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AC5DC">
      <w:pPr>
        <w:pStyle w:val="13"/>
        <w:rPr>
          <w:rFonts w:ascii="仿宋_GB2312" w:eastAsia="仿宋_GB2312"/>
          <w:color w:val="auto"/>
        </w:rPr>
      </w:pPr>
    </w:p>
    <w:p w14:paraId="6611554E">
      <w:pPr>
        <w:ind w:left="1558" w:leftChars="742"/>
        <w:rPr>
          <w:rFonts w:ascii="黑体" w:hAnsi="黑体" w:eastAsia="黑体"/>
          <w:color w:val="auto"/>
          <w:sz w:val="44"/>
          <w:szCs w:val="44"/>
        </w:rPr>
      </w:pPr>
      <w:r>
        <w:rPr>
          <w:rFonts w:ascii="黑体" w:hAnsi="黑体" w:eastAsia="黑体"/>
          <w:color w:val="auto"/>
          <w:sz w:val="44"/>
          <w:szCs w:val="44"/>
        </w:rPr>
        <w:t>计算机应用专业人才培养方案</w:t>
      </w:r>
    </w:p>
    <w:p w14:paraId="3C728BC8">
      <w:pPr>
        <w:pStyle w:val="13"/>
        <w:rPr>
          <w:rFonts w:ascii="仿宋_GB2312" w:eastAsia="仿宋_GB2312"/>
          <w:color w:val="auto"/>
        </w:rPr>
      </w:pPr>
    </w:p>
    <w:p w14:paraId="56B28029">
      <w:pPr>
        <w:pStyle w:val="13"/>
        <w:rPr>
          <w:rFonts w:ascii="仿宋_GB2312" w:eastAsia="仿宋_GB2312"/>
          <w:color w:val="auto"/>
        </w:rPr>
      </w:pPr>
    </w:p>
    <w:p w14:paraId="22E22BDA">
      <w:pPr>
        <w:ind w:left="1842" w:leftChars="877"/>
        <w:rPr>
          <w:rFonts w:ascii="黑体" w:hAnsi="黑体" w:eastAsia="黑体"/>
          <w:color w:val="auto"/>
          <w:sz w:val="32"/>
          <w:szCs w:val="32"/>
        </w:rPr>
      </w:pPr>
      <w:r>
        <w:rPr>
          <w:rFonts w:ascii="黑体" w:hAnsi="黑体" w:eastAsia="黑体"/>
          <w:color w:val="auto"/>
          <w:sz w:val="32"/>
          <w:szCs w:val="32"/>
        </w:rPr>
        <w:t>专业名称：计算机应用</w:t>
      </w:r>
    </w:p>
    <w:p w14:paraId="5C8CC31C">
      <w:pPr>
        <w:pStyle w:val="13"/>
        <w:rPr>
          <w:rFonts w:ascii="仿宋_GB2312" w:eastAsia="仿宋_GB2312"/>
          <w:color w:val="auto"/>
        </w:rPr>
      </w:pPr>
    </w:p>
    <w:p w14:paraId="3CDBB48F">
      <w:pPr>
        <w:ind w:left="1842" w:leftChars="877"/>
        <w:rPr>
          <w:rFonts w:ascii="黑体" w:hAnsi="黑体" w:eastAsia="黑体"/>
          <w:color w:val="auto"/>
          <w:sz w:val="32"/>
          <w:szCs w:val="32"/>
        </w:rPr>
      </w:pPr>
      <w:r>
        <w:rPr>
          <w:rFonts w:ascii="黑体" w:hAnsi="黑体" w:eastAsia="黑体"/>
          <w:color w:val="auto"/>
          <w:sz w:val="32"/>
          <w:szCs w:val="32"/>
        </w:rPr>
        <w:t>专业代码：710201</w:t>
      </w:r>
    </w:p>
    <w:p w14:paraId="0AB62114">
      <w:pPr>
        <w:pStyle w:val="13"/>
        <w:rPr>
          <w:rFonts w:ascii="仿宋_GB2312" w:eastAsia="仿宋_GB2312"/>
          <w:color w:val="auto"/>
        </w:rPr>
      </w:pPr>
    </w:p>
    <w:p w14:paraId="0C60243F">
      <w:pPr>
        <w:ind w:left="1842" w:leftChars="877"/>
        <w:rPr>
          <w:rFonts w:ascii="黑体" w:hAnsi="黑体" w:eastAsia="黑体"/>
          <w:color w:val="auto"/>
          <w:sz w:val="32"/>
          <w:szCs w:val="32"/>
        </w:rPr>
      </w:pPr>
      <w:r>
        <w:rPr>
          <w:rFonts w:ascii="黑体" w:hAnsi="黑体" w:eastAsia="黑体"/>
          <w:color w:val="auto"/>
          <w:sz w:val="32"/>
          <w:szCs w:val="32"/>
        </w:rPr>
        <w:t>编制人员：李于江</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王杰</w:t>
      </w:r>
      <w:r>
        <w:rPr>
          <w:rFonts w:hint="eastAsia" w:ascii="黑体" w:hAnsi="黑体" w:eastAsia="黑体"/>
          <w:color w:val="auto"/>
          <w:sz w:val="32"/>
          <w:szCs w:val="32"/>
          <w:lang w:val="en-US" w:eastAsia="zh-CN"/>
        </w:rPr>
        <w:t xml:space="preserve"> </w:t>
      </w:r>
      <w:r>
        <w:rPr>
          <w:rFonts w:ascii="黑体" w:hAnsi="黑体" w:eastAsia="黑体"/>
          <w:color w:val="auto"/>
          <w:sz w:val="32"/>
          <w:szCs w:val="32"/>
        </w:rPr>
        <w:t>王清平</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唐容</w:t>
      </w:r>
    </w:p>
    <w:p w14:paraId="575261F6">
      <w:pPr>
        <w:pStyle w:val="13"/>
        <w:rPr>
          <w:rFonts w:ascii="仿宋_GB2312" w:eastAsia="仿宋_GB2312"/>
          <w:color w:val="auto"/>
        </w:rPr>
      </w:pPr>
    </w:p>
    <w:p w14:paraId="07319AD1">
      <w:pPr>
        <w:ind w:left="1842" w:leftChars="877"/>
        <w:rPr>
          <w:rFonts w:ascii="黑体" w:hAnsi="黑体" w:eastAsia="黑体"/>
          <w:color w:val="auto"/>
          <w:sz w:val="32"/>
          <w:szCs w:val="32"/>
        </w:rPr>
      </w:pPr>
      <w:r>
        <w:rPr>
          <w:rFonts w:ascii="黑体" w:hAnsi="黑体" w:eastAsia="黑体"/>
          <w:color w:val="auto"/>
          <w:sz w:val="32"/>
          <w:szCs w:val="32"/>
        </w:rPr>
        <w:t>审核人员：</w:t>
      </w:r>
      <w:r>
        <w:rPr>
          <w:rFonts w:hint="eastAsia" w:ascii="黑体" w:hAnsi="黑体" w:eastAsia="黑体"/>
          <w:color w:val="auto"/>
          <w:sz w:val="32"/>
          <w:szCs w:val="32"/>
        </w:rPr>
        <w:t>周训冬</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马付斌</w:t>
      </w:r>
    </w:p>
    <w:p w14:paraId="5500BC0A">
      <w:pPr>
        <w:pStyle w:val="13"/>
        <w:rPr>
          <w:rFonts w:ascii="仿宋_GB2312" w:eastAsia="仿宋_GB2312"/>
          <w:color w:val="auto"/>
        </w:rPr>
      </w:pPr>
    </w:p>
    <w:p w14:paraId="13212645">
      <w:pPr>
        <w:ind w:left="1842" w:leftChars="877"/>
        <w:rPr>
          <w:rFonts w:ascii="黑体" w:hAnsi="黑体" w:eastAsia="黑体"/>
          <w:color w:val="auto"/>
          <w:sz w:val="32"/>
          <w:szCs w:val="32"/>
        </w:rPr>
      </w:pPr>
      <w:r>
        <w:rPr>
          <w:rFonts w:ascii="黑体" w:hAnsi="黑体" w:eastAsia="黑体"/>
          <w:color w:val="auto"/>
          <w:sz w:val="32"/>
          <w:szCs w:val="32"/>
        </w:rPr>
        <w:t>编制日期：20</w:t>
      </w:r>
      <w:r>
        <w:rPr>
          <w:rFonts w:hint="eastAsia" w:ascii="黑体" w:hAnsi="黑体" w:eastAsia="黑体"/>
          <w:color w:val="auto"/>
          <w:sz w:val="32"/>
          <w:szCs w:val="32"/>
        </w:rPr>
        <w:t>22</w:t>
      </w:r>
      <w:r>
        <w:rPr>
          <w:rFonts w:ascii="黑体" w:hAnsi="黑体" w:eastAsia="黑体"/>
          <w:color w:val="auto"/>
          <w:sz w:val="32"/>
          <w:szCs w:val="32"/>
        </w:rPr>
        <w:t>年</w:t>
      </w:r>
      <w:r>
        <w:rPr>
          <w:rFonts w:hint="eastAsia" w:ascii="黑体" w:hAnsi="黑体" w:eastAsia="黑体"/>
          <w:color w:val="auto"/>
          <w:sz w:val="32"/>
          <w:szCs w:val="32"/>
        </w:rPr>
        <w:t>8</w:t>
      </w:r>
      <w:r>
        <w:rPr>
          <w:rFonts w:ascii="黑体" w:hAnsi="黑体" w:eastAsia="黑体"/>
          <w:color w:val="auto"/>
          <w:sz w:val="32"/>
          <w:szCs w:val="32"/>
        </w:rPr>
        <w:t>月</w:t>
      </w:r>
    </w:p>
    <w:p w14:paraId="742630DC">
      <w:pPr>
        <w:pStyle w:val="13"/>
        <w:rPr>
          <w:rFonts w:ascii="仿宋_GB2312" w:eastAsia="仿宋_GB2312"/>
          <w:color w:val="auto"/>
        </w:rPr>
      </w:pPr>
    </w:p>
    <w:p w14:paraId="6EE75DA0">
      <w:pPr>
        <w:ind w:left="1842" w:leftChars="877"/>
        <w:rPr>
          <w:rFonts w:ascii="黑体" w:hAnsi="黑体" w:eastAsia="黑体"/>
          <w:color w:val="auto"/>
          <w:sz w:val="32"/>
          <w:szCs w:val="32"/>
        </w:rPr>
      </w:pPr>
      <w:r>
        <w:rPr>
          <w:rFonts w:ascii="黑体" w:hAnsi="黑体" w:eastAsia="黑体"/>
          <w:color w:val="auto"/>
          <w:sz w:val="32"/>
          <w:szCs w:val="32"/>
        </w:rPr>
        <w:t>修订日期：202</w:t>
      </w:r>
      <w:r>
        <w:rPr>
          <w:rFonts w:hint="eastAsia" w:ascii="黑体" w:hAnsi="黑体" w:eastAsia="黑体"/>
          <w:color w:val="auto"/>
          <w:sz w:val="32"/>
          <w:szCs w:val="32"/>
        </w:rPr>
        <w:t>4</w:t>
      </w:r>
      <w:r>
        <w:rPr>
          <w:rFonts w:ascii="黑体" w:hAnsi="黑体" w:eastAsia="黑体"/>
          <w:color w:val="auto"/>
          <w:sz w:val="32"/>
          <w:szCs w:val="32"/>
        </w:rPr>
        <w:t>年</w:t>
      </w:r>
      <w:r>
        <w:rPr>
          <w:rFonts w:hint="eastAsia" w:ascii="黑体" w:hAnsi="黑体" w:eastAsia="黑体"/>
          <w:color w:val="auto"/>
          <w:sz w:val="32"/>
          <w:szCs w:val="32"/>
        </w:rPr>
        <w:t>6</w:t>
      </w:r>
      <w:r>
        <w:rPr>
          <w:rFonts w:ascii="黑体" w:hAnsi="黑体" w:eastAsia="黑体"/>
          <w:color w:val="auto"/>
          <w:sz w:val="32"/>
          <w:szCs w:val="32"/>
        </w:rPr>
        <w:t>月</w:t>
      </w:r>
    </w:p>
    <w:p w14:paraId="7F355867">
      <w:pPr>
        <w:pStyle w:val="13"/>
        <w:rPr>
          <w:rFonts w:ascii="仿宋_GB2312" w:eastAsia="仿宋_GB2312"/>
          <w:color w:val="auto"/>
        </w:rPr>
      </w:pPr>
    </w:p>
    <w:p w14:paraId="75172EF8">
      <w:pPr>
        <w:rPr>
          <w:rFonts w:ascii="仿宋_GB2312" w:eastAsia="仿宋_GB2312"/>
          <w:color w:val="auto"/>
          <w:kern w:val="0"/>
        </w:rPr>
        <w:sectPr>
          <w:footerReference r:id="rId3" w:type="default"/>
          <w:pgSz w:w="11907" w:h="16839"/>
          <w:pgMar w:top="2098" w:right="1803" w:bottom="1985" w:left="1803" w:header="0" w:footer="743" w:gutter="0"/>
          <w:pgBorders>
            <w:top w:val="none" w:sz="0" w:space="0"/>
            <w:left w:val="none" w:sz="0" w:space="0"/>
            <w:bottom w:val="none" w:sz="0" w:space="0"/>
            <w:right w:val="none" w:sz="0" w:space="0"/>
          </w:pgBorders>
          <w:cols w:space="720" w:num="1"/>
          <w:docGrid w:type="lines" w:linePitch="560" w:charSpace="0"/>
        </w:sectPr>
      </w:pPr>
    </w:p>
    <w:sdt>
      <w:sdtPr>
        <w:rPr>
          <w:rFonts w:ascii="华文仿宋" w:hAnsi="华文仿宋" w:eastAsia="华文仿宋" w:cs="Times New Roman"/>
          <w:b w:val="0"/>
          <w:bCs w:val="0"/>
          <w:color w:val="auto"/>
          <w:kern w:val="2"/>
          <w:sz w:val="21"/>
          <w:szCs w:val="21"/>
          <w:lang w:val="zh-CN"/>
        </w:rPr>
        <w:id w:val="-653921182"/>
        <w:docPartObj>
          <w:docPartGallery w:val="Table of Contents"/>
          <w:docPartUnique/>
        </w:docPartObj>
      </w:sdtPr>
      <w:sdtEndPr>
        <w:rPr>
          <w:rFonts w:ascii="华文仿宋" w:hAnsi="华文仿宋" w:eastAsia="华文仿宋" w:cs="Times New Roman"/>
          <w:b w:val="0"/>
          <w:bCs w:val="0"/>
          <w:color w:val="auto"/>
          <w:kern w:val="2"/>
          <w:sz w:val="21"/>
          <w:szCs w:val="21"/>
          <w:lang w:val="zh-CN"/>
        </w:rPr>
      </w:sdtEndPr>
      <w:sdtContent>
        <w:p w14:paraId="031433DB">
          <w:pPr>
            <w:pStyle w:val="131"/>
            <w:spacing w:before="0"/>
            <w:jc w:val="center"/>
            <w:rPr>
              <w:rFonts w:ascii="黑体" w:hAnsi="黑体" w:eastAsia="黑体"/>
              <w:color w:val="auto"/>
              <w:sz w:val="44"/>
            </w:rPr>
          </w:pPr>
          <w:r>
            <w:rPr>
              <w:rFonts w:ascii="黑体" w:hAnsi="黑体" w:eastAsia="黑体"/>
              <w:color w:val="auto"/>
              <w:spacing w:val="444"/>
              <w:kern w:val="0"/>
              <w:sz w:val="44"/>
              <w:fitText w:val="1768" w:id="-736900351"/>
              <w:lang w:val="zh-CN"/>
            </w:rPr>
            <w:t>目</w:t>
          </w:r>
          <w:r>
            <w:rPr>
              <w:rFonts w:ascii="黑体" w:hAnsi="黑体" w:eastAsia="黑体"/>
              <w:color w:val="auto"/>
              <w:spacing w:val="0"/>
              <w:kern w:val="0"/>
              <w:sz w:val="44"/>
              <w:fitText w:val="1768" w:id="-736900351"/>
              <w:lang w:val="zh-CN"/>
            </w:rPr>
            <w:t>录</w:t>
          </w:r>
        </w:p>
        <w:p w14:paraId="51157327">
          <w:pPr>
            <w:pStyle w:val="22"/>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color w:val="auto"/>
            </w:rPr>
            <w:fldChar w:fldCharType="begin"/>
          </w:r>
          <w:r>
            <w:rPr>
              <w:color w:val="auto"/>
            </w:rPr>
            <w:instrText xml:space="preserve"> TOC \o "1-2" \h \z \u </w:instrText>
          </w:r>
          <w:r>
            <w:rPr>
              <w:color w:val="auto"/>
            </w:rPr>
            <w:fldChar w:fldCharType="separate"/>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_Toc29647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计算机应用专业人才培养方案</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_Toc29647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2C2B7DF9">
          <w:pPr>
            <w:pStyle w:val="22"/>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_Toc1684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一、专业名称及代码</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_Toc1684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2EE5FDE5">
          <w:pPr>
            <w:pStyle w:val="22"/>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_Toc2429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二、入学要求</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_Toc2429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2A79DD47">
          <w:pPr>
            <w:pStyle w:val="22"/>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_Toc26762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三、修业年限</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_Toc26762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0C131B4D">
          <w:pPr>
            <w:pStyle w:val="22"/>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_Toc1974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四、职业面向</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_Toc1974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7D3B70E3">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_Toc23078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（一）职业范围</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_Toc23078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05BF56AB">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_Toc25645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（二）接续专业</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_Toc25645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2</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3FEF64A0">
          <w:pPr>
            <w:pStyle w:val="22"/>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_Toc20095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五、培养目标与培养规格</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_Toc20095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2</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03BC1C4D">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_Toc4358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（一）培养目标</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_Toc4358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2</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6D181C01">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_Toc13550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（二）培养规格</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_Toc13550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1719BC8C">
          <w:pPr>
            <w:pStyle w:val="22"/>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_Toc30443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六、课程设置及要求</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_Toc30443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9</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63F5A0AA">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_Toc5959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（一）公共基础课</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_Toc5959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10</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30151466">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_Toc29936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（二）专业技能课</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_Toc29936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14</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1F63A8DB">
          <w:pPr>
            <w:pStyle w:val="22"/>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_Toc2730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七、教学进度总体安排</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_Toc2730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19</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2B7C7129">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_Toc15497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（一）基本要求</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_Toc15497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19</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27531BBB">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_Toc4147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（二）教学活动时间分配</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_Toc4147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19</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18A4FC9B">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_Toc21011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（三）数字媒体方向</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_Toc21011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20</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53A3CED1">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_Toc11214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（四）网络技术方向</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_Toc11214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22</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28F53920">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_Toc32447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（五）办公</w:t>
          </w:r>
          <w:r>
            <w:rPr>
              <w:rFonts w:hint="eastAsia" w:ascii="黑体" w:hAnsi="黑体" w:eastAsia="黑体" w:cs="黑体"/>
              <w:color w:val="auto"/>
              <w:sz w:val="32"/>
              <w:szCs w:val="32"/>
              <w:lang w:val="en-US" w:eastAsia="zh-CN"/>
            </w:rPr>
            <w:t>自动及设备维护</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_Toc32447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24</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4DB9CFB6">
          <w:pPr>
            <w:pStyle w:val="22"/>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_Toc27379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八、实施保障</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_Toc27379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27</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7F770265">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_Toc9967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（一）师资队伍</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_Toc9967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27</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3A3C110E">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_Toc8741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（二）教学设施</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_Toc8741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28</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14205D09">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_Toc20534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（三）教学资源</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_Toc20534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31</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76F5F74A">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_Toc8026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（四）教学方法</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_Toc8026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31</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030286DA">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_Toc15516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（五）考核评价</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_Toc15516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31</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49E24FA2">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_Toc16570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（六）质量管理</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_Toc16570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32</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2E0A003D">
          <w:pPr>
            <w:pStyle w:val="22"/>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_Toc27871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九、毕业要求</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_Toc27871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34</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26AD2223">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_Toc6753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（一）德育模块</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_Toc6753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35</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79C6A516">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_Toc10683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（二）学科模块</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_Toc10683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35</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61CDE6B8">
          <w:pPr>
            <w:pStyle w:val="27"/>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_Toc27385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（三）实践模块</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_Toc27385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36</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727E1338">
          <w:pPr>
            <w:pStyle w:val="22"/>
            <w:keepNext w:val="0"/>
            <w:keepLines w:val="0"/>
            <w:pageBreakBefore w:val="0"/>
            <w:widowControl w:val="0"/>
            <w:tabs>
              <w:tab w:val="right" w:leader="dot" w:pos="8301"/>
            </w:tabs>
            <w:kinsoku/>
            <w:wordWrap/>
            <w:overflowPunct/>
            <w:topLinePunct w:val="0"/>
            <w:autoSpaceDE/>
            <w:autoSpaceDN/>
            <w:bidi w:val="0"/>
            <w:adjustRightInd/>
            <w:snapToGrid/>
            <w:spacing w:line="560" w:lineRule="exact"/>
            <w:textAlignment w:val="auto"/>
            <w:rPr>
              <w:color w:val="auto"/>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_Toc29833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十、附录</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_Toc29833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36</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14:paraId="3A71CC52">
          <w:pPr>
            <w:spacing w:line="560" w:lineRule="exact"/>
            <w:rPr>
              <w:color w:val="auto"/>
            </w:rPr>
          </w:pPr>
          <w:r>
            <w:rPr>
              <w:rFonts w:ascii="Times New Roman" w:hAnsi="Times New Roman" w:eastAsia="宋体"/>
              <w:color w:val="auto"/>
              <w:szCs w:val="24"/>
            </w:rPr>
            <w:fldChar w:fldCharType="end"/>
          </w:r>
        </w:p>
      </w:sdtContent>
    </w:sdt>
    <w:p w14:paraId="162519B1">
      <w:pPr>
        <w:widowControl/>
        <w:rPr>
          <w:rFonts w:ascii="黑体" w:hAnsi="黑体" w:eastAsia="黑体"/>
          <w:b/>
          <w:color w:val="auto"/>
          <w:sz w:val="44"/>
          <w:szCs w:val="44"/>
        </w:rPr>
        <w:sectPr>
          <w:pgSz w:w="11907" w:h="16839"/>
          <w:pgMar w:top="2098" w:right="1803" w:bottom="1985" w:left="1803" w:header="0" w:footer="743" w:gutter="0"/>
          <w:pgBorders>
            <w:top w:val="none" w:sz="0" w:space="0"/>
            <w:left w:val="none" w:sz="0" w:space="0"/>
            <w:bottom w:val="none" w:sz="0" w:space="0"/>
            <w:right w:val="none" w:sz="0" w:space="0"/>
          </w:pgBorders>
          <w:cols w:space="720" w:num="1"/>
          <w:docGrid w:type="lines" w:linePitch="560" w:charSpace="0"/>
        </w:sectPr>
      </w:pPr>
    </w:p>
    <w:p w14:paraId="7BBB5302">
      <w:pPr>
        <w:pStyle w:val="31"/>
        <w:rPr>
          <w:rFonts w:ascii="黑体" w:hAnsi="黑体" w:eastAsia="黑体"/>
          <w:b w:val="0"/>
          <w:color w:val="auto"/>
          <w:sz w:val="44"/>
          <w:szCs w:val="44"/>
        </w:rPr>
      </w:pPr>
      <w:bookmarkStart w:id="0" w:name="_Toc29647"/>
      <w:r>
        <w:rPr>
          <w:rFonts w:hint="eastAsia" w:ascii="黑体" w:hAnsi="黑体" w:eastAsia="黑体"/>
          <w:b w:val="0"/>
          <w:color w:val="auto"/>
          <w:sz w:val="44"/>
          <w:szCs w:val="44"/>
        </w:rPr>
        <w:t>计算机应用专业人才培养方案</w:t>
      </w:r>
      <w:bookmarkEnd w:id="0"/>
    </w:p>
    <w:p w14:paraId="0299CEFB">
      <w:pPr>
        <w:jc w:val="center"/>
        <w:rPr>
          <w:rFonts w:ascii="仿宋_GB2312" w:eastAsia="仿宋_GB2312"/>
          <w:color w:val="auto"/>
          <w:sz w:val="32"/>
          <w:szCs w:val="32"/>
        </w:rPr>
      </w:pPr>
      <w:r>
        <w:rPr>
          <w:rFonts w:hint="eastAsia" w:ascii="仿宋_GB2312" w:eastAsia="仿宋_GB2312"/>
          <w:color w:val="auto"/>
          <w:sz w:val="32"/>
          <w:szCs w:val="32"/>
        </w:rPr>
        <w:t>2024级</w:t>
      </w:r>
    </w:p>
    <w:p w14:paraId="27E6123A">
      <w:pPr>
        <w:keepNext/>
        <w:spacing w:before="120" w:after="60"/>
        <w:outlineLvl w:val="0"/>
        <w:rPr>
          <w:rFonts w:ascii="黑体" w:hAnsi="黑体" w:eastAsia="黑体"/>
          <w:color w:val="auto"/>
          <w:sz w:val="32"/>
          <w:szCs w:val="32"/>
        </w:rPr>
      </w:pPr>
      <w:bookmarkStart w:id="1" w:name="_Toc357430810"/>
      <w:bookmarkStart w:id="2" w:name="_Toc394162173"/>
      <w:bookmarkStart w:id="3" w:name="_Toc357430980"/>
      <w:bookmarkStart w:id="4" w:name="_Toc1684"/>
      <w:r>
        <w:rPr>
          <w:rFonts w:hint="eastAsia" w:ascii="黑体" w:hAnsi="黑体" w:eastAsia="黑体"/>
          <w:color w:val="auto"/>
          <w:sz w:val="32"/>
          <w:szCs w:val="32"/>
        </w:rPr>
        <w:t>一、专业名称</w:t>
      </w:r>
      <w:bookmarkEnd w:id="1"/>
      <w:bookmarkEnd w:id="2"/>
      <w:bookmarkEnd w:id="3"/>
      <w:r>
        <w:rPr>
          <w:rFonts w:hint="eastAsia" w:ascii="黑体" w:hAnsi="黑体" w:eastAsia="黑体"/>
          <w:color w:val="auto"/>
          <w:sz w:val="32"/>
          <w:szCs w:val="32"/>
        </w:rPr>
        <w:t>及代码</w:t>
      </w:r>
      <w:bookmarkEnd w:id="4"/>
    </w:p>
    <w:p w14:paraId="7ADDC9CE">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专业名称：计算机应用</w:t>
      </w:r>
      <w:bookmarkStart w:id="5" w:name="_Toc357430981"/>
      <w:bookmarkStart w:id="6" w:name="_Toc357430811"/>
      <w:bookmarkStart w:id="7" w:name="_Toc394162174"/>
    </w:p>
    <w:p w14:paraId="54C37AD9">
      <w:pPr>
        <w:ind w:firstLine="640" w:firstLineChars="200"/>
        <w:rPr>
          <w:rFonts w:ascii="仿宋_GB2312" w:eastAsia="仿宋_GB2312"/>
          <w:color w:val="auto"/>
          <w:sz w:val="32"/>
          <w:szCs w:val="32"/>
        </w:rPr>
      </w:pPr>
      <w:r>
        <w:rPr>
          <w:rFonts w:hint="eastAsia" w:ascii="仿宋_GB2312" w:eastAsia="仿宋_GB2312"/>
          <w:color w:val="auto"/>
          <w:sz w:val="32"/>
          <w:szCs w:val="32"/>
        </w:rPr>
        <w:t>专业代码：710201</w:t>
      </w:r>
    </w:p>
    <w:p w14:paraId="263F0471">
      <w:pPr>
        <w:keepNext/>
        <w:spacing w:before="120" w:after="60"/>
        <w:outlineLvl w:val="0"/>
        <w:rPr>
          <w:rFonts w:ascii="黑体" w:hAnsi="黑体" w:eastAsia="黑体"/>
          <w:color w:val="auto"/>
          <w:sz w:val="32"/>
          <w:szCs w:val="32"/>
        </w:rPr>
      </w:pPr>
      <w:bookmarkStart w:id="8" w:name="_Toc2429"/>
      <w:r>
        <w:rPr>
          <w:rFonts w:hint="eastAsia" w:ascii="黑体" w:hAnsi="黑体" w:eastAsia="黑体"/>
          <w:color w:val="auto"/>
          <w:sz w:val="32"/>
          <w:szCs w:val="32"/>
        </w:rPr>
        <w:t>二、入学要求</w:t>
      </w:r>
      <w:bookmarkEnd w:id="5"/>
      <w:bookmarkEnd w:id="6"/>
      <w:bookmarkEnd w:id="7"/>
      <w:bookmarkEnd w:id="8"/>
    </w:p>
    <w:p w14:paraId="5F66B43D">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初中毕业生或具有同等学力者</w:t>
      </w:r>
      <w:bookmarkStart w:id="9" w:name="_Toc357430982"/>
      <w:bookmarkStart w:id="10" w:name="_Toc357430812"/>
    </w:p>
    <w:p w14:paraId="7A5AE87F">
      <w:pPr>
        <w:keepNext/>
        <w:spacing w:before="120" w:after="60"/>
        <w:outlineLvl w:val="0"/>
        <w:rPr>
          <w:rFonts w:ascii="黑体" w:hAnsi="黑体" w:eastAsia="黑体"/>
          <w:color w:val="auto"/>
          <w:sz w:val="32"/>
          <w:szCs w:val="32"/>
        </w:rPr>
      </w:pPr>
      <w:bookmarkStart w:id="11" w:name="_Toc394162175"/>
      <w:bookmarkStart w:id="12" w:name="_Toc26762"/>
      <w:r>
        <w:rPr>
          <w:rFonts w:hint="eastAsia" w:ascii="黑体" w:hAnsi="黑体" w:eastAsia="黑体"/>
          <w:color w:val="auto"/>
          <w:sz w:val="32"/>
          <w:szCs w:val="32"/>
        </w:rPr>
        <w:t>三、</w:t>
      </w:r>
      <w:bookmarkEnd w:id="9"/>
      <w:bookmarkEnd w:id="10"/>
      <w:bookmarkEnd w:id="11"/>
      <w:r>
        <w:rPr>
          <w:rFonts w:hint="eastAsia" w:ascii="黑体" w:hAnsi="黑体" w:eastAsia="黑体"/>
          <w:color w:val="auto"/>
          <w:sz w:val="32"/>
          <w:szCs w:val="32"/>
        </w:rPr>
        <w:t>修业年限</w:t>
      </w:r>
      <w:bookmarkEnd w:id="12"/>
    </w:p>
    <w:p w14:paraId="3C01222A">
      <w:pPr>
        <w:ind w:firstLine="640" w:firstLineChars="200"/>
        <w:rPr>
          <w:rFonts w:ascii="仿宋_GB2312" w:eastAsia="仿宋_GB2312"/>
          <w:color w:val="auto"/>
          <w:sz w:val="32"/>
          <w:szCs w:val="32"/>
        </w:rPr>
      </w:pPr>
      <w:r>
        <w:rPr>
          <w:rFonts w:hint="eastAsia" w:ascii="仿宋_GB2312" w:eastAsia="仿宋_GB2312"/>
          <w:color w:val="auto"/>
          <w:sz w:val="32"/>
          <w:szCs w:val="32"/>
        </w:rPr>
        <w:t>标准学制为全日制</w:t>
      </w:r>
      <w:bookmarkStart w:id="13" w:name="_Toc357430813"/>
      <w:bookmarkStart w:id="14" w:name="_Toc357430983"/>
      <w:r>
        <w:rPr>
          <w:rFonts w:hint="eastAsia" w:ascii="仿宋_GB2312" w:eastAsia="仿宋_GB2312"/>
          <w:color w:val="auto"/>
          <w:sz w:val="32"/>
          <w:szCs w:val="32"/>
        </w:rPr>
        <w:t>3年，其中，在校累计学习年限不少于三年，不超过5年，应征入这按相关规定执行。</w:t>
      </w:r>
    </w:p>
    <w:p w14:paraId="108E35BD">
      <w:pPr>
        <w:keepNext/>
        <w:spacing w:before="120" w:after="60"/>
        <w:outlineLvl w:val="0"/>
        <w:rPr>
          <w:rFonts w:ascii="黑体" w:hAnsi="黑体" w:eastAsia="黑体"/>
          <w:color w:val="auto"/>
          <w:sz w:val="32"/>
          <w:szCs w:val="32"/>
        </w:rPr>
      </w:pPr>
      <w:bookmarkStart w:id="15" w:name="_Toc1974"/>
      <w:r>
        <w:rPr>
          <w:rFonts w:hint="eastAsia" w:ascii="黑体" w:hAnsi="黑体" w:eastAsia="黑体"/>
          <w:color w:val="auto"/>
          <w:sz w:val="32"/>
          <w:szCs w:val="32"/>
        </w:rPr>
        <w:t>四、职业面向</w:t>
      </w:r>
      <w:bookmarkEnd w:id="15"/>
    </w:p>
    <w:p w14:paraId="043C06A5">
      <w:pPr>
        <w:spacing w:before="60" w:after="60"/>
        <w:outlineLvl w:val="1"/>
        <w:rPr>
          <w:rFonts w:ascii="楷体" w:hAnsi="楷体" w:eastAsia="楷体"/>
          <w:color w:val="auto"/>
          <w:sz w:val="32"/>
          <w:szCs w:val="32"/>
        </w:rPr>
      </w:pPr>
      <w:bookmarkStart w:id="16" w:name="_Toc23078"/>
      <w:r>
        <w:rPr>
          <w:rFonts w:hint="eastAsia" w:ascii="楷体" w:hAnsi="楷体" w:eastAsia="楷体"/>
          <w:color w:val="auto"/>
          <w:sz w:val="32"/>
          <w:szCs w:val="32"/>
        </w:rPr>
        <w:t>（一）职业范围</w:t>
      </w:r>
      <w:bookmarkEnd w:id="16"/>
    </w:p>
    <w:p w14:paraId="092B8294">
      <w:pPr>
        <w:ind w:firstLine="640" w:firstLineChars="200"/>
        <w:rPr>
          <w:rFonts w:ascii="仿宋_GB2312" w:eastAsia="仿宋_GB2312"/>
          <w:color w:val="auto"/>
          <w:sz w:val="32"/>
          <w:szCs w:val="32"/>
        </w:rPr>
      </w:pPr>
      <w:r>
        <w:rPr>
          <w:rFonts w:hint="eastAsia" w:ascii="仿宋_GB2312" w:eastAsia="仿宋_GB2312"/>
          <w:color w:val="auto"/>
          <w:sz w:val="32"/>
          <w:szCs w:val="32"/>
        </w:rPr>
        <w:t>按照教育部关于印发《职业教育专业目录（</w:t>
      </w:r>
      <w:r>
        <w:rPr>
          <w:rFonts w:ascii="仿宋_GB2312" w:eastAsia="仿宋_GB2312"/>
          <w:color w:val="auto"/>
          <w:sz w:val="32"/>
          <w:szCs w:val="32"/>
        </w:rPr>
        <w:t>2021</w:t>
      </w:r>
      <w:r>
        <w:rPr>
          <w:rFonts w:hint="eastAsia" w:ascii="仿宋_GB2312" w:eastAsia="仿宋_GB2312"/>
          <w:color w:val="auto"/>
          <w:sz w:val="32"/>
          <w:szCs w:val="32"/>
        </w:rPr>
        <w:t>年）》的通知教职成〔</w:t>
      </w:r>
      <w:r>
        <w:rPr>
          <w:rFonts w:ascii="仿宋_GB2312" w:eastAsia="仿宋_GB2312"/>
          <w:color w:val="auto"/>
          <w:sz w:val="32"/>
          <w:szCs w:val="32"/>
        </w:rPr>
        <w:t>2021</w:t>
      </w: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号，计算机应用专业所属电子与信息大类计算机类。毕业后主要面向信息技术类岗位，涉及软件开发、网络</w:t>
      </w:r>
      <w:r>
        <w:rPr>
          <w:rFonts w:hint="eastAsia" w:ascii="仿宋_GB2312" w:eastAsia="仿宋_GB2312"/>
          <w:color w:val="auto"/>
          <w:sz w:val="32"/>
          <w:szCs w:val="32"/>
          <w:lang w:val="en-US" w:eastAsia="zh-CN"/>
        </w:rPr>
        <w:t>应用</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信息</w:t>
      </w:r>
      <w:r>
        <w:rPr>
          <w:rFonts w:hint="eastAsia" w:ascii="仿宋_GB2312" w:eastAsia="仿宋_GB2312"/>
          <w:color w:val="auto"/>
          <w:sz w:val="32"/>
          <w:szCs w:val="32"/>
        </w:rPr>
        <w:t>处理、办公</w:t>
      </w:r>
      <w:r>
        <w:rPr>
          <w:rFonts w:hint="eastAsia" w:ascii="仿宋_GB2312" w:eastAsia="仿宋_GB2312"/>
          <w:color w:val="auto"/>
          <w:sz w:val="32"/>
          <w:szCs w:val="32"/>
          <w:lang w:val="en-US" w:eastAsia="zh-CN"/>
        </w:rPr>
        <w:t>应用</w:t>
      </w:r>
      <w:r>
        <w:rPr>
          <w:rFonts w:hint="eastAsia" w:ascii="仿宋_GB2312" w:eastAsia="仿宋_GB2312"/>
          <w:color w:val="auto"/>
          <w:sz w:val="32"/>
          <w:szCs w:val="32"/>
        </w:rPr>
        <w:t>等领域。根据《中华人民共和国职业分类大典（</w:t>
      </w:r>
      <w:r>
        <w:rPr>
          <w:rFonts w:ascii="仿宋_GB2312" w:eastAsia="仿宋_GB2312"/>
          <w:color w:val="auto"/>
          <w:sz w:val="32"/>
          <w:szCs w:val="32"/>
        </w:rPr>
        <w:t>2022年版）》和《中等职业学校专业教学标准（</w:t>
      </w:r>
      <w:r>
        <w:rPr>
          <w:rFonts w:hint="eastAsia" w:ascii="仿宋_GB2312" w:eastAsia="仿宋_GB2312"/>
          <w:color w:val="auto"/>
          <w:sz w:val="32"/>
          <w:szCs w:val="32"/>
          <w:lang w:val="en-US" w:eastAsia="zh-CN"/>
        </w:rPr>
        <w:t>2022年版</w:t>
      </w:r>
      <w:r>
        <w:rPr>
          <w:rFonts w:ascii="仿宋_GB2312" w:eastAsia="仿宋_GB2312"/>
          <w:color w:val="auto"/>
          <w:sz w:val="32"/>
          <w:szCs w:val="32"/>
        </w:rPr>
        <w:t>）》，其核心岗位类别及代码可归纳如下</w:t>
      </w:r>
    </w:p>
    <w:tbl>
      <w:tblPr>
        <w:tblStyle w:val="33"/>
        <w:tblW w:w="7920" w:type="dxa"/>
        <w:jc w:val="center"/>
        <w:tblLayout w:type="fixed"/>
        <w:tblCellMar>
          <w:top w:w="0" w:type="dxa"/>
          <w:left w:w="0" w:type="dxa"/>
          <w:bottom w:w="0" w:type="dxa"/>
          <w:right w:w="0" w:type="dxa"/>
        </w:tblCellMar>
      </w:tblPr>
      <w:tblGrid>
        <w:gridCol w:w="944"/>
        <w:gridCol w:w="1072"/>
        <w:gridCol w:w="1603"/>
        <w:gridCol w:w="2195"/>
        <w:gridCol w:w="2106"/>
      </w:tblGrid>
      <w:tr w14:paraId="58CAE36D">
        <w:tblPrEx>
          <w:tblCellMar>
            <w:top w:w="0" w:type="dxa"/>
            <w:left w:w="0" w:type="dxa"/>
            <w:bottom w:w="0" w:type="dxa"/>
            <w:right w:w="0" w:type="dxa"/>
          </w:tblCellMar>
        </w:tblPrEx>
        <w:trPr>
          <w:trHeight w:val="1188" w:hRule="atLeast"/>
          <w:jc w:val="center"/>
        </w:trPr>
        <w:tc>
          <w:tcPr>
            <w:tcW w:w="9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29031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所属专业大类及代码</w:t>
            </w:r>
          </w:p>
        </w:tc>
        <w:tc>
          <w:tcPr>
            <w:tcW w:w="10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0999E0">
            <w:pPr>
              <w:pStyle w:val="7"/>
              <w:snapToGrid w:val="0"/>
              <w:spacing w:line="300" w:lineRule="exact"/>
              <w:jc w:val="center"/>
              <w:rPr>
                <w:rFonts w:ascii="仿宋_GB2312" w:hAnsi="华文仿宋" w:eastAsia="仿宋_GB2312" w:cs="Times New Roman"/>
                <w:b w:val="0"/>
                <w:bCs w:val="0"/>
                <w:color w:val="auto"/>
                <w:sz w:val="22"/>
                <w:szCs w:val="22"/>
              </w:rPr>
            </w:pPr>
            <w:r>
              <w:rPr>
                <w:rFonts w:hint="eastAsia" w:ascii="仿宋_GB2312" w:hAnsi="华文仿宋" w:eastAsia="仿宋_GB2312" w:cs="Times New Roman"/>
                <w:b w:val="0"/>
                <w:bCs w:val="0"/>
                <w:color w:val="auto"/>
                <w:sz w:val="22"/>
                <w:szCs w:val="22"/>
              </w:rPr>
              <w:t>所属专业类及代码</w:t>
            </w:r>
          </w:p>
        </w:tc>
        <w:tc>
          <w:tcPr>
            <w:tcW w:w="16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5BE2CC4">
            <w:pPr>
              <w:pStyle w:val="7"/>
              <w:snapToGrid w:val="0"/>
              <w:spacing w:line="300" w:lineRule="exact"/>
              <w:jc w:val="center"/>
              <w:rPr>
                <w:rFonts w:ascii="仿宋_GB2312" w:hAnsi="华文仿宋" w:eastAsia="仿宋_GB2312" w:cs="Times New Roman"/>
                <w:b w:val="0"/>
                <w:bCs w:val="0"/>
                <w:color w:val="auto"/>
                <w:sz w:val="22"/>
                <w:szCs w:val="22"/>
              </w:rPr>
            </w:pPr>
            <w:r>
              <w:rPr>
                <w:rFonts w:hint="eastAsia" w:ascii="仿宋_GB2312" w:hAnsi="华文仿宋" w:eastAsia="仿宋_GB2312" w:cs="Times New Roman"/>
                <w:b w:val="0"/>
                <w:bCs w:val="0"/>
                <w:color w:val="auto"/>
                <w:sz w:val="22"/>
                <w:szCs w:val="22"/>
              </w:rPr>
              <w:t>对应的行业及代码</w:t>
            </w:r>
          </w:p>
        </w:tc>
        <w:tc>
          <w:tcPr>
            <w:tcW w:w="21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9CF853">
            <w:pPr>
              <w:pStyle w:val="7"/>
              <w:snapToGrid w:val="0"/>
              <w:spacing w:line="300" w:lineRule="exact"/>
              <w:jc w:val="center"/>
              <w:rPr>
                <w:rFonts w:ascii="仿宋_GB2312" w:hAnsi="华文仿宋" w:eastAsia="仿宋_GB2312" w:cs="Times New Roman"/>
                <w:b w:val="0"/>
                <w:bCs w:val="0"/>
                <w:color w:val="auto"/>
                <w:sz w:val="22"/>
                <w:szCs w:val="22"/>
              </w:rPr>
            </w:pPr>
            <w:r>
              <w:rPr>
                <w:rFonts w:hint="eastAsia" w:ascii="仿宋_GB2312" w:hAnsi="华文仿宋" w:eastAsia="仿宋_GB2312" w:cs="Times New Roman"/>
                <w:b w:val="0"/>
                <w:bCs w:val="0"/>
                <w:color w:val="auto"/>
                <w:sz w:val="22"/>
                <w:szCs w:val="22"/>
              </w:rPr>
              <w:t>主要岗位类别</w:t>
            </w:r>
            <w:r>
              <w:rPr>
                <w:rFonts w:ascii="仿宋_GB2312" w:hAnsi="华文仿宋" w:eastAsia="仿宋_GB2312" w:cs="Times New Roman"/>
                <w:b w:val="0"/>
                <w:bCs w:val="0"/>
                <w:color w:val="auto"/>
                <w:sz w:val="22"/>
                <w:szCs w:val="22"/>
              </w:rPr>
              <w:br w:type="textWrapping"/>
            </w:r>
            <w:r>
              <w:rPr>
                <w:rFonts w:hint="eastAsia" w:ascii="仿宋_GB2312" w:hAnsi="华文仿宋" w:eastAsia="仿宋_GB2312" w:cs="Times New Roman"/>
                <w:b w:val="0"/>
                <w:bCs w:val="0"/>
                <w:color w:val="auto"/>
                <w:sz w:val="22"/>
                <w:szCs w:val="22"/>
              </w:rPr>
              <w:t>（技术领域）</w:t>
            </w:r>
          </w:p>
        </w:tc>
        <w:tc>
          <w:tcPr>
            <w:tcW w:w="21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4DBF9B">
            <w:pPr>
              <w:pStyle w:val="7"/>
              <w:snapToGrid w:val="0"/>
              <w:spacing w:line="300" w:lineRule="exact"/>
              <w:jc w:val="center"/>
              <w:rPr>
                <w:rFonts w:ascii="仿宋_GB2312" w:hAnsi="华文仿宋" w:eastAsia="仿宋_GB2312" w:cs="Times New Roman"/>
                <w:b w:val="0"/>
                <w:bCs w:val="0"/>
                <w:color w:val="auto"/>
                <w:sz w:val="22"/>
                <w:szCs w:val="22"/>
              </w:rPr>
            </w:pPr>
            <w:r>
              <w:rPr>
                <w:rFonts w:hint="eastAsia" w:ascii="仿宋_GB2312" w:hAnsi="华文仿宋" w:eastAsia="仿宋_GB2312" w:cs="Times New Roman"/>
                <w:b w:val="0"/>
                <w:bCs w:val="0"/>
                <w:color w:val="auto"/>
                <w:sz w:val="22"/>
                <w:szCs w:val="22"/>
              </w:rPr>
              <w:t>职业技能等级证书、行业企业标准和证书</w:t>
            </w:r>
            <w:r>
              <w:rPr>
                <w:rFonts w:ascii="仿宋_GB2312" w:hAnsi="华文仿宋" w:eastAsia="仿宋_GB2312" w:cs="Times New Roman"/>
                <w:b w:val="0"/>
                <w:bCs w:val="0"/>
                <w:color w:val="auto"/>
                <w:sz w:val="22"/>
                <w:szCs w:val="22"/>
              </w:rPr>
              <w:t>举例</w:t>
            </w:r>
          </w:p>
        </w:tc>
      </w:tr>
      <w:tr w14:paraId="22D19F2B">
        <w:tblPrEx>
          <w:tblCellMar>
            <w:top w:w="0" w:type="dxa"/>
            <w:left w:w="0" w:type="dxa"/>
            <w:bottom w:w="0" w:type="dxa"/>
            <w:right w:w="0" w:type="dxa"/>
          </w:tblCellMar>
        </w:tblPrEx>
        <w:trPr>
          <w:trHeight w:val="932" w:hRule="atLeast"/>
          <w:jc w:val="center"/>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486DF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电子与信息类（71）</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tcPr>
          <w:p w14:paraId="0F0E8E2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计算机类，计算机应用专业710201</w:t>
            </w:r>
          </w:p>
        </w:tc>
        <w:tc>
          <w:tcPr>
            <w:tcW w:w="1603" w:type="dxa"/>
            <w:tcBorders>
              <w:top w:val="nil"/>
              <w:left w:val="nil"/>
              <w:bottom w:val="single" w:color="auto" w:sz="8" w:space="0"/>
              <w:right w:val="single" w:color="auto" w:sz="8" w:space="0"/>
            </w:tcBorders>
            <w:tcMar>
              <w:top w:w="0" w:type="dxa"/>
              <w:left w:w="108" w:type="dxa"/>
              <w:bottom w:w="0" w:type="dxa"/>
              <w:right w:w="108" w:type="dxa"/>
            </w:tcMar>
            <w:vAlign w:val="center"/>
          </w:tcPr>
          <w:p w14:paraId="1FD501C8">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3-01办事人员；4-04信息传输、软件和信息技术服务人员</w:t>
            </w:r>
            <w:r>
              <w:rPr>
                <w:rFonts w:hint="eastAsia" w:ascii="仿宋_GB2312" w:eastAsia="仿宋_GB2312"/>
                <w:color w:val="auto"/>
                <w:sz w:val="22"/>
                <w:szCs w:val="22"/>
              </w:rPr>
              <w:t>；</w:t>
            </w:r>
            <w:r>
              <w:rPr>
                <w:rFonts w:ascii="仿宋_GB2312" w:eastAsia="仿宋_GB2312"/>
                <w:color w:val="auto"/>
                <w:sz w:val="22"/>
                <w:szCs w:val="22"/>
              </w:rPr>
              <w:t>4-08技术辅助服务人员</w:t>
            </w:r>
            <w:r>
              <w:rPr>
                <w:rFonts w:hint="eastAsia" w:ascii="仿宋_GB2312" w:eastAsia="仿宋_GB2312"/>
                <w:color w:val="auto"/>
                <w:sz w:val="22"/>
                <w:szCs w:val="22"/>
              </w:rPr>
              <w:t>；</w:t>
            </w:r>
            <w:r>
              <w:rPr>
                <w:rFonts w:ascii="仿宋_GB2312" w:eastAsia="仿宋_GB2312"/>
                <w:color w:val="auto"/>
                <w:sz w:val="22"/>
                <w:szCs w:val="22"/>
              </w:rPr>
              <w:t>6-25计算机、通信和其他电子设备制造人员</w:t>
            </w:r>
          </w:p>
        </w:tc>
        <w:tc>
          <w:tcPr>
            <w:tcW w:w="219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FAB09B">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计算机操作员（3-01-02-05）、</w:t>
            </w:r>
            <w:r>
              <w:rPr>
                <w:rFonts w:hint="eastAsia" w:ascii="仿宋_GB2312" w:eastAsia="仿宋_GB2312"/>
                <w:color w:val="auto"/>
                <w:sz w:val="22"/>
                <w:szCs w:val="22"/>
              </w:rPr>
              <w:t>信息系统运行维护员（</w:t>
            </w:r>
            <w:r>
              <w:rPr>
                <w:rFonts w:ascii="仿宋_GB2312" w:eastAsia="仿宋_GB2312"/>
                <w:color w:val="auto"/>
                <w:sz w:val="22"/>
                <w:szCs w:val="22"/>
              </w:rPr>
              <w:t>4-04-04-01</w:t>
            </w:r>
            <w:r>
              <w:rPr>
                <w:rFonts w:hint="eastAsia" w:ascii="仿宋_GB2312" w:eastAsia="仿宋_GB2312"/>
                <w:color w:val="auto"/>
                <w:sz w:val="22"/>
                <w:szCs w:val="22"/>
              </w:rPr>
              <w:t>）</w:t>
            </w:r>
            <w:r>
              <w:rPr>
                <w:rFonts w:ascii="仿宋_GB2312" w:eastAsia="仿宋_GB2312"/>
                <w:color w:val="auto"/>
                <w:sz w:val="22"/>
                <w:szCs w:val="22"/>
              </w:rPr>
              <w:t>、</w:t>
            </w:r>
            <w:r>
              <w:rPr>
                <w:rFonts w:hint="eastAsia" w:ascii="仿宋_GB2312" w:eastAsia="仿宋_GB2312"/>
                <w:color w:val="auto"/>
                <w:sz w:val="22"/>
                <w:szCs w:val="22"/>
              </w:rPr>
              <w:t>计算机程序设计员（</w:t>
            </w:r>
            <w:r>
              <w:rPr>
                <w:rFonts w:ascii="仿宋_GB2312" w:eastAsia="仿宋_GB2312"/>
                <w:color w:val="auto"/>
                <w:sz w:val="22"/>
                <w:szCs w:val="22"/>
              </w:rPr>
              <w:t>4-04-05-01</w:t>
            </w:r>
            <w:r>
              <w:rPr>
                <w:rFonts w:hint="eastAsia" w:ascii="仿宋_GB2312" w:eastAsia="仿宋_GB2312"/>
                <w:color w:val="auto"/>
                <w:sz w:val="22"/>
                <w:szCs w:val="22"/>
              </w:rPr>
              <w:t>）</w:t>
            </w:r>
            <w:r>
              <w:rPr>
                <w:rFonts w:ascii="仿宋_GB2312" w:eastAsia="仿宋_GB2312"/>
                <w:color w:val="auto"/>
                <w:sz w:val="22"/>
                <w:szCs w:val="22"/>
              </w:rPr>
              <w:t>、</w:t>
            </w:r>
            <w:r>
              <w:rPr>
                <w:rFonts w:hint="eastAsia" w:ascii="仿宋_GB2312" w:eastAsia="仿宋_GB2312"/>
                <w:color w:val="auto"/>
                <w:sz w:val="22"/>
                <w:szCs w:val="22"/>
              </w:rPr>
              <w:t>网络安装维护员（</w:t>
            </w:r>
            <w:r>
              <w:rPr>
                <w:rFonts w:ascii="仿宋_GB2312" w:eastAsia="仿宋_GB2312"/>
                <w:color w:val="auto"/>
                <w:sz w:val="22"/>
                <w:szCs w:val="22"/>
              </w:rPr>
              <w:t>4-04-02-02</w:t>
            </w:r>
            <w:r>
              <w:rPr>
                <w:rFonts w:hint="eastAsia" w:ascii="仿宋_GB2312" w:eastAsia="仿宋_GB2312"/>
                <w:color w:val="auto"/>
                <w:sz w:val="22"/>
                <w:szCs w:val="22"/>
              </w:rPr>
              <w:t>）</w:t>
            </w:r>
            <w:r>
              <w:rPr>
                <w:rFonts w:ascii="仿宋_GB2312" w:eastAsia="仿宋_GB2312"/>
                <w:color w:val="auto"/>
                <w:sz w:val="22"/>
                <w:szCs w:val="22"/>
              </w:rPr>
              <w:t>、</w:t>
            </w:r>
            <w:r>
              <w:rPr>
                <w:rFonts w:hint="eastAsia" w:ascii="仿宋_GB2312" w:eastAsia="仿宋_GB2312"/>
                <w:color w:val="auto"/>
                <w:sz w:val="22"/>
                <w:szCs w:val="22"/>
              </w:rPr>
              <w:t>动画制作员（</w:t>
            </w:r>
            <w:r>
              <w:rPr>
                <w:rFonts w:ascii="仿宋_GB2312" w:eastAsia="仿宋_GB2312"/>
                <w:color w:val="auto"/>
                <w:sz w:val="22"/>
                <w:szCs w:val="22"/>
              </w:rPr>
              <w:t>4-08-08-07</w:t>
            </w:r>
            <w:r>
              <w:rPr>
                <w:rFonts w:hint="eastAsia" w:ascii="仿宋_GB2312" w:eastAsia="仿宋_GB2312"/>
                <w:color w:val="auto"/>
                <w:sz w:val="22"/>
                <w:szCs w:val="22"/>
              </w:rPr>
              <w:t>）</w:t>
            </w:r>
            <w:r>
              <w:rPr>
                <w:rFonts w:ascii="仿宋_GB2312" w:eastAsia="仿宋_GB2312"/>
                <w:color w:val="auto"/>
                <w:sz w:val="22"/>
                <w:szCs w:val="22"/>
              </w:rPr>
              <w:t>、</w:t>
            </w:r>
            <w:r>
              <w:rPr>
                <w:rFonts w:hint="eastAsia" w:ascii="仿宋_GB2312" w:eastAsia="仿宋_GB2312"/>
                <w:color w:val="auto"/>
                <w:sz w:val="22"/>
                <w:szCs w:val="22"/>
              </w:rPr>
              <w:t>网络设备调试员</w:t>
            </w:r>
            <w:r>
              <w:rPr>
                <w:rFonts w:ascii="仿宋_GB2312" w:eastAsia="仿宋_GB2312"/>
                <w:color w:val="auto"/>
                <w:sz w:val="22"/>
                <w:szCs w:val="22"/>
              </w:rPr>
              <w:t>（6-25-04-09）</w:t>
            </w:r>
          </w:p>
          <w:p w14:paraId="35A90B0B">
            <w:pPr>
              <w:snapToGrid w:val="0"/>
              <w:spacing w:line="300" w:lineRule="exact"/>
              <w:jc w:val="center"/>
              <w:rPr>
                <w:rFonts w:hint="default" w:ascii="仿宋_GB2312" w:eastAsia="仿宋_GB2312"/>
                <w:color w:val="auto"/>
                <w:sz w:val="22"/>
                <w:szCs w:val="22"/>
                <w:lang w:val="en-US" w:eastAsia="zh-CN"/>
              </w:rPr>
            </w:pPr>
            <w:r>
              <w:rPr>
                <w:rFonts w:hint="eastAsia" w:ascii="仿宋_GB2312" w:eastAsia="仿宋_GB2312"/>
                <w:color w:val="auto"/>
                <w:sz w:val="22"/>
                <w:szCs w:val="22"/>
                <w:lang w:val="en-US" w:eastAsia="zh-CN"/>
              </w:rPr>
              <w:t>办公设备维修工</w:t>
            </w:r>
            <w:r>
              <w:rPr>
                <w:rFonts w:ascii="仿宋_GB2312" w:eastAsia="仿宋_GB2312"/>
                <w:color w:val="auto"/>
                <w:sz w:val="22"/>
                <w:szCs w:val="22"/>
              </w:rPr>
              <w:t>（6-25-0</w:t>
            </w:r>
            <w:r>
              <w:rPr>
                <w:rFonts w:hint="eastAsia" w:ascii="仿宋_GB2312" w:eastAsia="仿宋_GB2312"/>
                <w:color w:val="auto"/>
                <w:sz w:val="22"/>
                <w:szCs w:val="22"/>
                <w:lang w:val="en-US" w:eastAsia="zh-CN"/>
              </w:rPr>
              <w:t>2</w:t>
            </w:r>
            <w:r>
              <w:rPr>
                <w:rFonts w:ascii="仿宋_GB2312" w:eastAsia="仿宋_GB2312"/>
                <w:color w:val="auto"/>
                <w:sz w:val="22"/>
                <w:szCs w:val="22"/>
              </w:rPr>
              <w:t>-0</w:t>
            </w:r>
            <w:r>
              <w:rPr>
                <w:rFonts w:hint="eastAsia" w:ascii="仿宋_GB2312" w:eastAsia="仿宋_GB2312"/>
                <w:color w:val="auto"/>
                <w:sz w:val="22"/>
                <w:szCs w:val="22"/>
                <w:lang w:val="en-US" w:eastAsia="zh-CN"/>
              </w:rPr>
              <w:t>5</w:t>
            </w:r>
            <w:r>
              <w:rPr>
                <w:rFonts w:ascii="仿宋_GB2312" w:eastAsia="仿宋_GB2312"/>
                <w:color w:val="auto"/>
                <w:sz w:val="22"/>
                <w:szCs w:val="22"/>
              </w:rPr>
              <w:t>）</w:t>
            </w:r>
          </w:p>
        </w:tc>
        <w:tc>
          <w:tcPr>
            <w:tcW w:w="2106" w:type="dxa"/>
            <w:tcBorders>
              <w:top w:val="nil"/>
              <w:left w:val="nil"/>
              <w:bottom w:val="single" w:color="auto" w:sz="8" w:space="0"/>
              <w:right w:val="single" w:color="auto" w:sz="8" w:space="0"/>
            </w:tcBorders>
            <w:tcMar>
              <w:top w:w="0" w:type="dxa"/>
              <w:left w:w="108" w:type="dxa"/>
              <w:bottom w:w="0" w:type="dxa"/>
              <w:right w:w="108" w:type="dxa"/>
            </w:tcMar>
            <w:vAlign w:val="center"/>
          </w:tcPr>
          <w:p w14:paraId="4EFF99E9">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计算机操作员（五级/四级）、1+X证书：WPS办公应用（初级、中级）</w:t>
            </w:r>
          </w:p>
        </w:tc>
      </w:tr>
    </w:tbl>
    <w:p w14:paraId="0A4A2D04">
      <w:pPr>
        <w:spacing w:before="60" w:after="60"/>
        <w:outlineLvl w:val="1"/>
        <w:rPr>
          <w:rFonts w:ascii="楷体" w:hAnsi="楷体" w:eastAsia="楷体"/>
          <w:color w:val="auto"/>
          <w:sz w:val="32"/>
          <w:szCs w:val="32"/>
        </w:rPr>
      </w:pPr>
      <w:bookmarkStart w:id="17" w:name="_Toc25645"/>
      <w:r>
        <w:rPr>
          <w:rFonts w:ascii="楷体" w:hAnsi="楷体" w:eastAsia="楷体"/>
          <w:color w:val="auto"/>
          <w:sz w:val="32"/>
          <w:szCs w:val="32"/>
        </w:rPr>
        <w:t>（二）接续专业</w:t>
      </w:r>
      <w:bookmarkEnd w:id="17"/>
    </w:p>
    <w:p w14:paraId="1336F563">
      <w:pPr>
        <w:keepNext/>
        <w:spacing w:before="60"/>
        <w:outlineLvl w:val="2"/>
        <w:rPr>
          <w:rFonts w:ascii="仿宋" w:hAnsi="仿宋" w:eastAsia="仿宋"/>
          <w:color w:val="auto"/>
          <w:sz w:val="32"/>
          <w:szCs w:val="32"/>
        </w:rPr>
      </w:pPr>
      <w:r>
        <w:rPr>
          <w:rFonts w:hint="eastAsia" w:ascii="仿宋" w:hAnsi="仿宋" w:eastAsia="仿宋"/>
          <w:color w:val="auto"/>
          <w:sz w:val="32"/>
          <w:szCs w:val="32"/>
        </w:rPr>
        <w:t>1.接续高职专科专业举例：</w:t>
      </w:r>
    </w:p>
    <w:p w14:paraId="58FBF0DD">
      <w:pPr>
        <w:ind w:firstLine="640" w:firstLineChars="200"/>
        <w:rPr>
          <w:rFonts w:ascii="仿宋_GB2312" w:eastAsia="仿宋_GB2312"/>
          <w:color w:val="auto"/>
          <w:sz w:val="32"/>
          <w:szCs w:val="32"/>
        </w:rPr>
      </w:pPr>
      <w:r>
        <w:rPr>
          <w:rFonts w:ascii="仿宋_GB2312" w:eastAsia="仿宋_GB2312"/>
          <w:color w:val="auto"/>
          <w:sz w:val="32"/>
          <w:szCs w:val="32"/>
        </w:rPr>
        <w:t>计算机应用技术、计算机网络技术、数字媒体技术、信息安全技术应用、人工智能技术应用、软件技术、大数据技术、云计算技术应用、区块链技术应用、广告设计与制作、动漫制作技术等。</w:t>
      </w:r>
    </w:p>
    <w:p w14:paraId="2D88D818">
      <w:pPr>
        <w:keepNext/>
        <w:spacing w:before="60"/>
        <w:outlineLvl w:val="2"/>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接续本科专业举例：</w:t>
      </w:r>
    </w:p>
    <w:p w14:paraId="3714BBA6">
      <w:pPr>
        <w:ind w:firstLine="640" w:firstLineChars="200"/>
        <w:rPr>
          <w:rFonts w:ascii="仿宋_GB2312" w:eastAsia="仿宋_GB2312"/>
          <w:color w:val="auto"/>
          <w:sz w:val="32"/>
          <w:szCs w:val="32"/>
        </w:rPr>
      </w:pPr>
      <w:r>
        <w:rPr>
          <w:rFonts w:hint="eastAsia" w:ascii="仿宋_GB2312" w:eastAsia="仿宋_GB2312"/>
          <w:color w:val="auto"/>
          <w:sz w:val="32"/>
          <w:szCs w:val="32"/>
        </w:rPr>
        <w:t>计算机科学与技术、</w:t>
      </w:r>
      <w:r>
        <w:rPr>
          <w:rFonts w:hint="eastAsia" w:ascii="仿宋_GB2312" w:eastAsia="仿宋_GB2312"/>
          <w:color w:val="auto"/>
          <w:sz w:val="32"/>
          <w:szCs w:val="32"/>
          <w:lang w:val="en-US" w:eastAsia="zh-CN"/>
        </w:rPr>
        <w:t>网络</w:t>
      </w:r>
      <w:r>
        <w:rPr>
          <w:rFonts w:hint="eastAsia" w:ascii="仿宋_GB2312" w:eastAsia="仿宋_GB2312"/>
          <w:color w:val="auto"/>
          <w:sz w:val="32"/>
          <w:szCs w:val="32"/>
        </w:rPr>
        <w:t>工程、数字媒体技术、物联网工程</w:t>
      </w:r>
      <w:r>
        <w:rPr>
          <w:rFonts w:ascii="仿宋_GB2312" w:eastAsia="仿宋_GB2312"/>
          <w:color w:val="auto"/>
          <w:sz w:val="32"/>
          <w:szCs w:val="32"/>
        </w:rPr>
        <w:t>。</w:t>
      </w:r>
    </w:p>
    <w:p w14:paraId="4414CA93">
      <w:pPr>
        <w:keepNext/>
        <w:spacing w:before="120" w:after="60"/>
        <w:outlineLvl w:val="0"/>
        <w:rPr>
          <w:rFonts w:ascii="黑体" w:hAnsi="黑体" w:eastAsia="黑体"/>
          <w:color w:val="auto"/>
          <w:sz w:val="32"/>
          <w:szCs w:val="32"/>
        </w:rPr>
      </w:pPr>
      <w:bookmarkStart w:id="18" w:name="_Toc394162176"/>
      <w:bookmarkStart w:id="19" w:name="_Toc20095"/>
      <w:r>
        <w:rPr>
          <w:rFonts w:hint="eastAsia" w:ascii="黑体" w:hAnsi="黑体" w:eastAsia="黑体"/>
          <w:color w:val="auto"/>
          <w:sz w:val="32"/>
          <w:szCs w:val="32"/>
        </w:rPr>
        <w:t>五、培养目标</w:t>
      </w:r>
      <w:bookmarkEnd w:id="13"/>
      <w:bookmarkEnd w:id="14"/>
      <w:bookmarkEnd w:id="18"/>
      <w:r>
        <w:rPr>
          <w:rFonts w:hint="eastAsia" w:ascii="黑体" w:hAnsi="黑体" w:eastAsia="黑体"/>
          <w:color w:val="auto"/>
          <w:sz w:val="32"/>
          <w:szCs w:val="32"/>
        </w:rPr>
        <w:t>与培养规格</w:t>
      </w:r>
      <w:bookmarkEnd w:id="19"/>
    </w:p>
    <w:p w14:paraId="38EB2DA7">
      <w:pPr>
        <w:spacing w:before="60" w:after="60"/>
        <w:outlineLvl w:val="1"/>
        <w:rPr>
          <w:rFonts w:ascii="楷体" w:hAnsi="楷体" w:eastAsia="楷体"/>
          <w:color w:val="auto"/>
          <w:sz w:val="32"/>
          <w:szCs w:val="32"/>
        </w:rPr>
      </w:pPr>
      <w:bookmarkStart w:id="20" w:name="_Toc4358"/>
      <w:r>
        <w:rPr>
          <w:rFonts w:hint="eastAsia" w:ascii="楷体" w:hAnsi="楷体" w:eastAsia="楷体"/>
          <w:color w:val="auto"/>
          <w:sz w:val="32"/>
          <w:szCs w:val="32"/>
        </w:rPr>
        <w:t>（一）培养目标</w:t>
      </w:r>
      <w:bookmarkEnd w:id="20"/>
    </w:p>
    <w:p w14:paraId="741B0389">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专业培养德智体美劳全面发展，掌握扎实的科学文化基础和计算机应用相关等知识，具备办公软件应用、常用信息技术设备组装与维护、网络技术应用、数字媒体素材处理等能力，具有工匠精神和信息素养，能够从事计算机及相关设备的使用、维护、管理，以及相关领域的软件与硬件操作、办公应用、网络应用、数字媒体应用和信息处理等操作或产品销售等工作的技术技能人才。</w:t>
      </w:r>
    </w:p>
    <w:p w14:paraId="7F72C984">
      <w:pPr>
        <w:spacing w:before="60" w:after="60"/>
        <w:outlineLvl w:val="1"/>
        <w:rPr>
          <w:rFonts w:ascii="楷体" w:hAnsi="楷体" w:eastAsia="楷体"/>
          <w:color w:val="auto"/>
          <w:sz w:val="32"/>
          <w:szCs w:val="32"/>
        </w:rPr>
      </w:pPr>
      <w:bookmarkStart w:id="21" w:name="_Toc13550"/>
      <w:r>
        <w:rPr>
          <w:rFonts w:hint="eastAsia" w:ascii="楷体" w:hAnsi="楷体" w:eastAsia="楷体"/>
          <w:color w:val="auto"/>
          <w:sz w:val="32"/>
          <w:szCs w:val="32"/>
        </w:rPr>
        <w:t>（二）培养规格</w:t>
      </w:r>
      <w:bookmarkEnd w:id="21"/>
    </w:p>
    <w:p w14:paraId="0643283E">
      <w:pPr>
        <w:keepNext/>
        <w:spacing w:before="60"/>
        <w:outlineLvl w:val="2"/>
        <w:rPr>
          <w:rFonts w:hint="eastAsia" w:ascii="仿宋" w:hAnsi="仿宋" w:eastAsia="仿宋"/>
          <w:color w:val="auto"/>
          <w:sz w:val="32"/>
          <w:szCs w:val="32"/>
        </w:rPr>
      </w:pPr>
      <w:r>
        <w:rPr>
          <w:rFonts w:hint="eastAsia" w:ascii="仿宋" w:hAnsi="仿宋" w:eastAsia="仿宋"/>
          <w:color w:val="auto"/>
          <w:sz w:val="32"/>
          <w:szCs w:val="32"/>
        </w:rPr>
        <w:t>1.思政品德</w:t>
      </w:r>
    </w:p>
    <w:p w14:paraId="6323B2ED">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（1）坚决拥护党的路线、方针和政策，立志担当新时代民族复兴时代重任；</w:t>
      </w:r>
    </w:p>
    <w:p w14:paraId="581BA5F2">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（2）牢固树立四个意识、坚定四个自信，切实做到两个维护；</w:t>
      </w:r>
    </w:p>
    <w:p w14:paraId="60A7FEEF">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（3）践行社会主义核心价值观，树立正确的世界观、人生观和价值观；</w:t>
      </w:r>
    </w:p>
    <w:p w14:paraId="5FD053F5">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（4）坚持良好的品德修养、培育具有工匠精神的技能型人才，助力建设制造强国。</w:t>
      </w:r>
    </w:p>
    <w:p w14:paraId="3882C1F7">
      <w:pPr>
        <w:keepNext/>
        <w:spacing w:before="60"/>
        <w:outlineLvl w:val="2"/>
        <w:rPr>
          <w:rFonts w:ascii="仿宋" w:hAnsi="仿宋" w:eastAsia="仿宋"/>
          <w:color w:val="auto"/>
          <w:sz w:val="32"/>
          <w:szCs w:val="32"/>
        </w:rPr>
      </w:pPr>
      <w:r>
        <w:rPr>
          <w:rFonts w:hint="eastAsia" w:ascii="仿宋" w:hAnsi="仿宋" w:eastAsia="仿宋"/>
          <w:color w:val="auto"/>
          <w:sz w:val="32"/>
          <w:szCs w:val="32"/>
        </w:rPr>
        <w:t>2.知识目标</w:t>
      </w:r>
    </w:p>
    <w:p w14:paraId="740D2CCC">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2.1整体知识目标</w:t>
      </w:r>
    </w:p>
    <w:p w14:paraId="7B5ACE26">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(1)了解企业组织方式，具有初步办公室工作经验；</w:t>
      </w:r>
    </w:p>
    <w:p w14:paraId="233C45CB">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(2)能够解决办公自动化过程中的一般技术问题，进行文字处理、表格编制、数据统计分析、信息加工整理等工作；</w:t>
      </w:r>
    </w:p>
    <w:p w14:paraId="538FE24D">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(3)能够安装、配置常用办公软件，能够熟练使用常用办公软件；</w:t>
      </w:r>
    </w:p>
    <w:p w14:paraId="2C677CCB">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(4)了解计算机平面设计和二维动画制作流程，具有初步的计算机平面设计和二维动画制作能力；</w:t>
      </w:r>
    </w:p>
    <w:p w14:paraId="41A258B8">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(5)能够运用专业工具进行影视媒体资料加工，进行多媒体合成制作；</w:t>
      </w:r>
    </w:p>
    <w:p w14:paraId="38653F07">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)具有一定信息安全意识、具备一定的网络防范意识；</w:t>
      </w:r>
    </w:p>
    <w:p w14:paraId="665A2216">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)具有一定办公自动化设备管理与维护能力，能处理简单故障；</w:t>
      </w:r>
    </w:p>
    <w:p w14:paraId="7CEA5CDC">
      <w:pPr>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)具有良好的人际交流能力、团队合作精神和客户服务意识。</w:t>
      </w:r>
    </w:p>
    <w:p w14:paraId="282B378F">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2.2数字媒体方向知识目标：</w:t>
      </w:r>
    </w:p>
    <w:p w14:paraId="00AD087D">
      <w:pPr>
        <w:ind w:firstLine="640" w:firstLineChars="200"/>
        <w:rPr>
          <w:rFonts w:ascii="仿宋_GB2312" w:eastAsia="仿宋_GB2312"/>
          <w:color w:val="auto"/>
          <w:sz w:val="32"/>
          <w:szCs w:val="32"/>
        </w:rPr>
      </w:pPr>
      <w:r>
        <w:rPr>
          <w:rFonts w:hint="eastAsia" w:ascii="仿宋_GB2312" w:eastAsia="仿宋_GB2312"/>
          <w:color w:val="auto"/>
          <w:sz w:val="32"/>
          <w:szCs w:val="32"/>
        </w:rPr>
        <w:t>（1）了解国际多媒体产业发展的前沿技术；</w:t>
      </w:r>
      <w:r>
        <w:rPr>
          <w:rFonts w:hint="eastAsia" w:ascii="仿宋_GB2312" w:eastAsia="仿宋_GB2312"/>
          <w:color w:val="auto"/>
          <w:sz w:val="32"/>
          <w:szCs w:val="32"/>
          <w:lang w:val="en-US" w:eastAsia="zh-CN"/>
        </w:rPr>
        <w:t>掌握</w:t>
      </w:r>
      <w:r>
        <w:rPr>
          <w:rFonts w:hint="eastAsia" w:ascii="仿宋_GB2312" w:eastAsia="仿宋_GB2312"/>
          <w:color w:val="auto"/>
          <w:sz w:val="32"/>
          <w:szCs w:val="32"/>
        </w:rPr>
        <w:t>影视制作、VR等软件；</w:t>
      </w:r>
    </w:p>
    <w:p w14:paraId="2C9AE2DB">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（2）掌握计算机多媒体方面的基本知识、基本原理、基本方法和先进实用的多媒体开发工具</w:t>
      </w:r>
      <w:r>
        <w:rPr>
          <w:rFonts w:hint="eastAsia" w:ascii="仿宋_GB2312" w:eastAsia="仿宋_GB2312"/>
          <w:color w:val="auto"/>
          <w:sz w:val="32"/>
          <w:szCs w:val="32"/>
          <w:lang w:eastAsia="zh-CN"/>
        </w:rPr>
        <w:t>。</w:t>
      </w:r>
    </w:p>
    <w:p w14:paraId="389BE1E5">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2.3网络技术方向知识目标：</w:t>
      </w:r>
    </w:p>
    <w:p w14:paraId="18232C4C">
      <w:pPr>
        <w:ind w:firstLine="640" w:firstLineChars="200"/>
        <w:rPr>
          <w:rFonts w:ascii="仿宋_GB2312" w:eastAsia="仿宋_GB2312"/>
          <w:color w:val="auto"/>
          <w:sz w:val="32"/>
          <w:szCs w:val="32"/>
        </w:rPr>
      </w:pPr>
      <w:r>
        <w:rPr>
          <w:rFonts w:hint="eastAsia" w:ascii="仿宋_GB2312" w:eastAsia="仿宋_GB2312"/>
          <w:color w:val="auto"/>
          <w:sz w:val="32"/>
          <w:szCs w:val="32"/>
        </w:rPr>
        <w:t>（1）了解网络设备配置与调试，网络搭建与运维的知识和新兴网络技术；</w:t>
      </w:r>
    </w:p>
    <w:p w14:paraId="47365BFB">
      <w:pPr>
        <w:ind w:firstLine="640" w:firstLineChars="200"/>
        <w:rPr>
          <w:rFonts w:ascii="仿宋_GB2312" w:eastAsia="仿宋_GB2312"/>
          <w:color w:val="auto"/>
          <w:sz w:val="32"/>
          <w:szCs w:val="32"/>
        </w:rPr>
      </w:pPr>
      <w:r>
        <w:rPr>
          <w:rFonts w:hint="eastAsia" w:ascii="仿宋_GB2312" w:eastAsia="仿宋_GB2312"/>
          <w:color w:val="auto"/>
          <w:sz w:val="32"/>
          <w:szCs w:val="32"/>
        </w:rPr>
        <w:t>（2）掌握简单的综合布线设计、施工和安全和网络安全知识。</w:t>
      </w:r>
    </w:p>
    <w:p w14:paraId="03D7A918">
      <w:pPr>
        <w:keepNext/>
        <w:spacing w:before="20" w:line="218" w:lineRule="auto"/>
        <w:ind w:left="448"/>
        <w:outlineLvl w:val="3"/>
        <w:rPr>
          <w:rFonts w:ascii="仿宋" w:hAnsi="仿宋" w:eastAsia="仿宋" w:cs="宋体"/>
          <w:color w:val="auto"/>
          <w:spacing w:val="-11"/>
          <w:sz w:val="32"/>
          <w:szCs w:val="32"/>
        </w:rPr>
      </w:pPr>
      <w:bookmarkStart w:id="22" w:name="_Toc394162180"/>
      <w:bookmarkStart w:id="23" w:name="_Toc357430994"/>
      <w:bookmarkStart w:id="24" w:name="_Toc357430824"/>
      <w:r>
        <w:rPr>
          <w:rFonts w:hint="eastAsia" w:ascii="仿宋" w:hAnsi="仿宋" w:eastAsia="仿宋" w:cs="宋体"/>
          <w:color w:val="auto"/>
          <w:spacing w:val="-11"/>
          <w:sz w:val="32"/>
          <w:szCs w:val="32"/>
        </w:rPr>
        <w:t>2.4办公</w:t>
      </w:r>
      <w:r>
        <w:rPr>
          <w:rFonts w:hint="eastAsia" w:ascii="仿宋" w:hAnsi="仿宋" w:eastAsia="仿宋" w:cs="宋体"/>
          <w:color w:val="auto"/>
          <w:spacing w:val="-11"/>
          <w:sz w:val="32"/>
          <w:szCs w:val="32"/>
          <w:lang w:val="en-US" w:eastAsia="zh-CN"/>
        </w:rPr>
        <w:t>自动化及设备维护</w:t>
      </w:r>
      <w:r>
        <w:rPr>
          <w:rFonts w:hint="eastAsia" w:ascii="仿宋" w:hAnsi="仿宋" w:eastAsia="仿宋" w:cs="宋体"/>
          <w:color w:val="auto"/>
          <w:spacing w:val="-11"/>
          <w:sz w:val="32"/>
          <w:szCs w:val="32"/>
        </w:rPr>
        <w:t>方向知识目标：</w:t>
      </w:r>
    </w:p>
    <w:p w14:paraId="494800EA">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（1）了解行业规范，具备一定的职业素养；</w:t>
      </w:r>
    </w:p>
    <w:p w14:paraId="37B45816">
      <w:pPr>
        <w:ind w:firstLine="640" w:firstLineChars="200"/>
        <w:rPr>
          <w:rFonts w:ascii="仿宋_GB2312" w:eastAsia="仿宋_GB2312"/>
          <w:color w:val="auto"/>
          <w:sz w:val="32"/>
          <w:szCs w:val="32"/>
        </w:rPr>
      </w:pPr>
      <w:r>
        <w:rPr>
          <w:rFonts w:hint="eastAsia" w:ascii="仿宋_GB2312" w:eastAsia="仿宋_GB2312"/>
          <w:color w:val="auto"/>
          <w:sz w:val="32"/>
          <w:szCs w:val="32"/>
        </w:rPr>
        <w:t>（2）掌握打印机、复印机等办公设备的日常维护知识，能处理常见故障。学习信息处理技巧，高效筛选、整合信息。深入学习数据库基础（如Access或Excel数据管理），借助Python、VBA或RPA实现办公流程自动化。积极运用ChatGPT、豆包等AI工具辅助工作，紧跟数字化办公发展步伐。</w:t>
      </w:r>
    </w:p>
    <w:p w14:paraId="1CBBAB9D">
      <w:pPr>
        <w:keepNext/>
        <w:spacing w:before="60"/>
        <w:outlineLvl w:val="2"/>
        <w:rPr>
          <w:rFonts w:ascii="仿宋" w:hAnsi="仿宋" w:eastAsia="仿宋"/>
          <w:color w:val="auto"/>
          <w:sz w:val="32"/>
          <w:szCs w:val="32"/>
        </w:rPr>
      </w:pPr>
      <w:r>
        <w:rPr>
          <w:rFonts w:hint="eastAsia" w:ascii="仿宋" w:hAnsi="仿宋" w:eastAsia="仿宋"/>
          <w:color w:val="auto"/>
          <w:sz w:val="32"/>
          <w:szCs w:val="32"/>
        </w:rPr>
        <w:t>3.能力目标</w:t>
      </w:r>
      <w:bookmarkEnd w:id="22"/>
    </w:p>
    <w:p w14:paraId="449FE7CC">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3.1整体能力目标</w:t>
      </w:r>
    </w:p>
    <w:p w14:paraId="300B4FFA">
      <w:pPr>
        <w:ind w:firstLine="640" w:firstLineChars="200"/>
        <w:rPr>
          <w:rFonts w:ascii="仿宋_GB2312" w:eastAsia="仿宋_GB2312"/>
          <w:color w:val="auto"/>
          <w:sz w:val="32"/>
          <w:szCs w:val="32"/>
        </w:rPr>
      </w:pPr>
      <w:r>
        <w:rPr>
          <w:rFonts w:hint="eastAsia" w:ascii="仿宋_GB2312" w:eastAsia="仿宋_GB2312"/>
          <w:color w:val="auto"/>
          <w:sz w:val="32"/>
          <w:szCs w:val="32"/>
        </w:rPr>
        <w:t>（1）具备熟练操作计算机和应用办公软件的能力；</w:t>
      </w:r>
    </w:p>
    <w:p w14:paraId="0B5DB1F0">
      <w:pPr>
        <w:ind w:firstLine="640" w:firstLineChars="200"/>
        <w:rPr>
          <w:rFonts w:ascii="仿宋_GB2312" w:eastAsia="仿宋_GB2312"/>
          <w:color w:val="auto"/>
          <w:sz w:val="32"/>
          <w:szCs w:val="32"/>
        </w:rPr>
      </w:pPr>
      <w:r>
        <w:rPr>
          <w:rFonts w:hint="eastAsia" w:ascii="仿宋_GB2312" w:eastAsia="仿宋_GB2312"/>
          <w:color w:val="auto"/>
          <w:sz w:val="32"/>
          <w:szCs w:val="32"/>
        </w:rPr>
        <w:t>（2）具备网络布线、网络设备配置、网络故障排查等技能；</w:t>
      </w:r>
    </w:p>
    <w:p w14:paraId="51F91254">
      <w:pPr>
        <w:ind w:firstLine="640" w:firstLineChars="200"/>
        <w:rPr>
          <w:rFonts w:ascii="仿宋_GB2312" w:eastAsia="仿宋_GB2312"/>
          <w:color w:val="auto"/>
          <w:sz w:val="32"/>
          <w:szCs w:val="32"/>
        </w:rPr>
      </w:pPr>
      <w:r>
        <w:rPr>
          <w:rFonts w:hint="eastAsia" w:ascii="仿宋_GB2312" w:eastAsia="仿宋_GB2312"/>
          <w:color w:val="auto"/>
          <w:sz w:val="32"/>
          <w:szCs w:val="32"/>
        </w:rPr>
        <w:t>（3）具备数字媒体素材处理、简单的动画设计能力；</w:t>
      </w:r>
    </w:p>
    <w:p w14:paraId="44C73356">
      <w:pPr>
        <w:ind w:firstLine="640" w:firstLineChars="200"/>
        <w:rPr>
          <w:rFonts w:ascii="仿宋_GB2312" w:eastAsia="仿宋_GB2312"/>
          <w:color w:val="auto"/>
          <w:sz w:val="32"/>
          <w:szCs w:val="32"/>
        </w:rPr>
      </w:pPr>
      <w:r>
        <w:rPr>
          <w:rFonts w:hint="eastAsia" w:ascii="仿宋_GB2312" w:eastAsia="仿宋_GB2312"/>
          <w:color w:val="auto"/>
          <w:sz w:val="32"/>
          <w:szCs w:val="32"/>
        </w:rPr>
        <w:t>（4）具备制作网页、管理网站的能力；</w:t>
      </w:r>
    </w:p>
    <w:p w14:paraId="7FEAAC06">
      <w:pPr>
        <w:ind w:firstLine="640" w:firstLineChars="200"/>
        <w:rPr>
          <w:rFonts w:ascii="仿宋_GB2312" w:eastAsia="仿宋_GB2312"/>
          <w:color w:val="auto"/>
          <w:sz w:val="32"/>
          <w:szCs w:val="32"/>
        </w:rPr>
      </w:pPr>
      <w:r>
        <w:rPr>
          <w:rFonts w:hint="eastAsia" w:ascii="仿宋_GB2312" w:eastAsia="仿宋_GB2312"/>
          <w:color w:val="auto"/>
          <w:sz w:val="32"/>
          <w:szCs w:val="32"/>
        </w:rPr>
        <w:t>（5）具备一定的程序设计和利用数据库等工具进行数据分析的能力；</w:t>
      </w:r>
    </w:p>
    <w:p w14:paraId="1CB168BB">
      <w:pPr>
        <w:ind w:firstLine="640" w:firstLineChars="200"/>
        <w:rPr>
          <w:rFonts w:ascii="仿宋_GB2312" w:eastAsia="仿宋_GB2312"/>
          <w:color w:val="auto"/>
          <w:sz w:val="32"/>
          <w:szCs w:val="32"/>
        </w:rPr>
      </w:pPr>
      <w:r>
        <w:rPr>
          <w:rFonts w:hint="eastAsia" w:ascii="仿宋_GB2312" w:eastAsia="仿宋_GB2312"/>
          <w:color w:val="auto"/>
          <w:sz w:val="32"/>
          <w:szCs w:val="32"/>
        </w:rPr>
        <w:t>（6）具备对常见的信息技术设备进行组装与维护的能力；</w:t>
      </w:r>
    </w:p>
    <w:p w14:paraId="4C327CF0">
      <w:pPr>
        <w:ind w:firstLine="640" w:firstLineChars="200"/>
        <w:rPr>
          <w:rFonts w:ascii="仿宋_GB2312" w:eastAsia="仿宋_GB2312"/>
          <w:color w:val="auto"/>
          <w:sz w:val="32"/>
          <w:szCs w:val="32"/>
        </w:rPr>
      </w:pPr>
      <w:r>
        <w:rPr>
          <w:rFonts w:hint="eastAsia" w:ascii="仿宋_GB2312" w:eastAsia="仿宋_GB2312"/>
          <w:color w:val="auto"/>
          <w:sz w:val="32"/>
          <w:szCs w:val="32"/>
        </w:rPr>
        <w:t>（7）具有终身学习和可持续发展的能力。</w:t>
      </w:r>
    </w:p>
    <w:p w14:paraId="2AFD8C66">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3.2数字媒体方向能力目标：</w:t>
      </w:r>
    </w:p>
    <w:p w14:paraId="239B1FAB">
      <w:pPr>
        <w:ind w:firstLine="640" w:firstLineChars="200"/>
        <w:rPr>
          <w:rFonts w:ascii="仿宋_GB2312" w:eastAsia="仿宋_GB2312"/>
          <w:color w:val="auto"/>
          <w:sz w:val="32"/>
          <w:szCs w:val="32"/>
        </w:rPr>
      </w:pPr>
      <w:r>
        <w:rPr>
          <w:rFonts w:hint="eastAsia" w:ascii="仿宋_GB2312" w:eastAsia="仿宋_GB2312"/>
          <w:color w:val="auto"/>
          <w:sz w:val="32"/>
          <w:szCs w:val="32"/>
        </w:rPr>
        <w:t>（1）掌握美术与设计方面的色彩搭配、构图原理、版式设计等视觉传达基础能力，熟悉主流数字媒体软件。</w:t>
      </w:r>
    </w:p>
    <w:p w14:paraId="642A3F0D">
      <w:pPr>
        <w:ind w:firstLine="640" w:firstLineChars="200"/>
        <w:rPr>
          <w:rFonts w:ascii="仿宋_GB2312" w:eastAsia="仿宋_GB2312"/>
          <w:color w:val="auto"/>
          <w:sz w:val="32"/>
          <w:szCs w:val="32"/>
        </w:rPr>
      </w:pPr>
      <w:r>
        <w:rPr>
          <w:rFonts w:hint="eastAsia" w:ascii="仿宋_GB2312" w:eastAsia="仿宋_GB2312"/>
          <w:color w:val="auto"/>
          <w:sz w:val="32"/>
          <w:szCs w:val="32"/>
        </w:rPr>
        <w:t>（2）具备熟练使用</w:t>
      </w:r>
      <w:r>
        <w:rPr>
          <w:rFonts w:ascii="仿宋_GB2312" w:eastAsia="仿宋_GB2312"/>
          <w:color w:val="auto"/>
          <w:sz w:val="32"/>
          <w:szCs w:val="32"/>
        </w:rPr>
        <w:t>Photoshop（图像处理）、CorelDRAW（排版设计）</w:t>
      </w:r>
      <w:r>
        <w:rPr>
          <w:rFonts w:hint="eastAsia" w:ascii="仿宋_GB2312" w:eastAsia="仿宋_GB2312"/>
          <w:color w:val="auto"/>
          <w:sz w:val="32"/>
          <w:szCs w:val="32"/>
        </w:rPr>
        <w:t>的平面设计与图像处理能力；具备广告创意和广告设计能力；</w:t>
      </w:r>
    </w:p>
    <w:p w14:paraId="493CD491">
      <w:pPr>
        <w:ind w:firstLine="640" w:firstLineChars="200"/>
        <w:rPr>
          <w:rFonts w:ascii="仿宋_GB2312" w:eastAsia="仿宋_GB2312"/>
          <w:color w:val="auto"/>
          <w:sz w:val="32"/>
          <w:szCs w:val="32"/>
        </w:rPr>
      </w:pPr>
      <w:r>
        <w:rPr>
          <w:rFonts w:hint="eastAsia" w:ascii="仿宋_GB2312" w:eastAsia="仿宋_GB2312"/>
          <w:color w:val="auto"/>
          <w:sz w:val="32"/>
          <w:szCs w:val="32"/>
        </w:rPr>
        <w:t>（3）具备</w:t>
      </w:r>
      <w:r>
        <w:rPr>
          <w:rFonts w:hint="eastAsia" w:ascii="仿宋_GB2312" w:eastAsia="仿宋_GB2312"/>
          <w:color w:val="auto"/>
          <w:sz w:val="32"/>
          <w:szCs w:val="32"/>
          <w:lang w:val="en-US" w:eastAsia="zh-CN"/>
        </w:rPr>
        <w:t>使用</w:t>
      </w:r>
      <w:r>
        <w:rPr>
          <w:rFonts w:ascii="仿宋_GB2312" w:eastAsia="仿宋_GB2312"/>
          <w:color w:val="auto"/>
          <w:sz w:val="32"/>
          <w:szCs w:val="32"/>
        </w:rPr>
        <w:t>Premiere</w:t>
      </w:r>
      <w:r>
        <w:rPr>
          <w:rFonts w:hint="eastAsia" w:ascii="仿宋_GB2312" w:eastAsia="仿宋_GB2312"/>
          <w:color w:val="auto"/>
          <w:sz w:val="32"/>
          <w:szCs w:val="32"/>
        </w:rPr>
        <w:t>影视剪辑与特效制作能力；</w:t>
      </w:r>
    </w:p>
    <w:p w14:paraId="3A742399">
      <w:pPr>
        <w:ind w:firstLine="640" w:firstLineChars="200"/>
        <w:rPr>
          <w:rFonts w:ascii="仿宋_GB2312" w:eastAsia="仿宋_GB2312"/>
          <w:color w:val="auto"/>
          <w:sz w:val="32"/>
          <w:szCs w:val="32"/>
        </w:rPr>
      </w:pPr>
      <w:r>
        <w:rPr>
          <w:rFonts w:hint="eastAsia" w:ascii="仿宋_GB2312" w:eastAsia="仿宋_GB2312"/>
          <w:color w:val="auto"/>
          <w:sz w:val="32"/>
          <w:szCs w:val="32"/>
        </w:rPr>
        <w:t>（4）能用</w:t>
      </w:r>
      <w:r>
        <w:rPr>
          <w:rFonts w:ascii="仿宋_GB2312" w:eastAsia="仿宋_GB2312"/>
          <w:color w:val="auto"/>
          <w:sz w:val="32"/>
          <w:szCs w:val="32"/>
        </w:rPr>
        <w:t>HTML+</w:t>
      </w:r>
      <w:r>
        <w:rPr>
          <w:rFonts w:hint="eastAsia" w:ascii="仿宋_GB2312" w:eastAsia="仿宋_GB2312"/>
          <w:color w:val="auto"/>
          <w:sz w:val="32"/>
          <w:szCs w:val="32"/>
        </w:rPr>
        <w:t>DW</w:t>
      </w:r>
      <w:r>
        <w:rPr>
          <w:rFonts w:ascii="仿宋_GB2312" w:eastAsia="仿宋_GB2312"/>
          <w:color w:val="auto"/>
          <w:sz w:val="32"/>
          <w:szCs w:val="32"/>
        </w:rPr>
        <w:t>制作静态网页</w:t>
      </w:r>
      <w:r>
        <w:rPr>
          <w:rFonts w:hint="eastAsia" w:ascii="仿宋_GB2312" w:eastAsia="仿宋_GB2312"/>
          <w:color w:val="auto"/>
          <w:sz w:val="32"/>
          <w:szCs w:val="32"/>
          <w:lang w:eastAsia="zh-CN"/>
        </w:rPr>
        <w:t>，</w:t>
      </w:r>
      <w:r>
        <w:rPr>
          <w:rFonts w:ascii="仿宋_GB2312" w:eastAsia="仿宋_GB2312"/>
          <w:color w:val="auto"/>
          <w:sz w:val="32"/>
          <w:szCs w:val="32"/>
        </w:rPr>
        <w:t>了解响应式布局，具备</w:t>
      </w:r>
      <w:r>
        <w:rPr>
          <w:rFonts w:hint="eastAsia" w:ascii="仿宋_GB2312" w:eastAsia="仿宋_GB2312"/>
          <w:color w:val="auto"/>
          <w:sz w:val="32"/>
          <w:szCs w:val="32"/>
        </w:rPr>
        <w:t>交互媒体与网页设计能力；</w:t>
      </w:r>
    </w:p>
    <w:p w14:paraId="300CAA86">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3.3网络技术方向能力目标：</w:t>
      </w:r>
    </w:p>
    <w:p w14:paraId="1B7ED820">
      <w:pPr>
        <w:ind w:firstLine="640" w:firstLineChars="200"/>
        <w:rPr>
          <w:rFonts w:ascii="仿宋_GB2312" w:eastAsia="仿宋_GB2312"/>
          <w:color w:val="auto"/>
          <w:sz w:val="32"/>
          <w:szCs w:val="32"/>
        </w:rPr>
      </w:pPr>
      <w:r>
        <w:rPr>
          <w:rFonts w:hint="eastAsia" w:ascii="仿宋_GB2312" w:eastAsia="仿宋_GB2312"/>
          <w:color w:val="auto"/>
          <w:sz w:val="32"/>
          <w:szCs w:val="32"/>
        </w:rPr>
        <w:t>（1）具有熟练安装、配置和维护计算机硬件及操作系统（</w:t>
      </w:r>
      <w:r>
        <w:rPr>
          <w:rFonts w:ascii="仿宋_GB2312" w:eastAsia="仿宋_GB2312"/>
          <w:color w:val="auto"/>
          <w:sz w:val="32"/>
          <w:szCs w:val="32"/>
        </w:rPr>
        <w:t>Windows/Linux），</w:t>
      </w:r>
      <w:r>
        <w:rPr>
          <w:rFonts w:hint="eastAsia" w:ascii="仿宋_GB2312" w:eastAsia="仿宋_GB2312"/>
          <w:color w:val="auto"/>
          <w:sz w:val="32"/>
          <w:szCs w:val="32"/>
        </w:rPr>
        <w:t>掌握常用办公软件和工具软件的使用的计算机系统操作与维护能力；</w:t>
      </w:r>
    </w:p>
    <w:p w14:paraId="0FCF45D6">
      <w:pPr>
        <w:ind w:firstLine="640" w:firstLineChars="200"/>
        <w:rPr>
          <w:rFonts w:ascii="仿宋_GB2312" w:eastAsia="仿宋_GB2312"/>
          <w:color w:val="auto"/>
          <w:sz w:val="32"/>
          <w:szCs w:val="32"/>
        </w:rPr>
      </w:pPr>
      <w:r>
        <w:rPr>
          <w:rFonts w:hint="eastAsia" w:ascii="仿宋_GB2312" w:eastAsia="仿宋_GB2312"/>
          <w:color w:val="auto"/>
          <w:sz w:val="32"/>
          <w:szCs w:val="32"/>
        </w:rPr>
        <w:t>（2）能理解计算机网络体系结构（如</w:t>
      </w:r>
      <w:r>
        <w:rPr>
          <w:rFonts w:ascii="仿宋_GB2312" w:eastAsia="仿宋_GB2312"/>
          <w:color w:val="auto"/>
          <w:sz w:val="32"/>
          <w:szCs w:val="32"/>
        </w:rPr>
        <w:t>OSI/TCP-IP模型）和常见网络协议（如TCP/IP、HTTP、DNS），</w:t>
      </w:r>
      <w:r>
        <w:rPr>
          <w:rFonts w:hint="eastAsia" w:ascii="仿宋_GB2312" w:eastAsia="仿宋_GB2312"/>
          <w:color w:val="auto"/>
          <w:sz w:val="32"/>
          <w:szCs w:val="32"/>
        </w:rPr>
        <w:t>掌握</w:t>
      </w:r>
      <w:r>
        <w:rPr>
          <w:rFonts w:ascii="仿宋_GB2312" w:eastAsia="仿宋_GB2312"/>
          <w:color w:val="auto"/>
          <w:sz w:val="32"/>
          <w:szCs w:val="32"/>
        </w:rPr>
        <w:t>IP地址规划、子网划分和基础网络通信原理；</w:t>
      </w:r>
    </w:p>
    <w:p w14:paraId="4B2819CA">
      <w:pPr>
        <w:ind w:firstLine="640" w:firstLineChars="200"/>
        <w:rPr>
          <w:rFonts w:ascii="仿宋_GB2312" w:eastAsia="仿宋_GB2312"/>
          <w:color w:val="auto"/>
          <w:sz w:val="32"/>
          <w:szCs w:val="32"/>
        </w:rPr>
      </w:pPr>
      <w:r>
        <w:rPr>
          <w:rFonts w:hint="eastAsia" w:ascii="仿宋_GB2312" w:eastAsia="仿宋_GB2312"/>
          <w:color w:val="auto"/>
          <w:sz w:val="32"/>
          <w:szCs w:val="32"/>
        </w:rPr>
        <w:t>（3）具有能独立完成局域网（</w:t>
      </w:r>
      <w:r>
        <w:rPr>
          <w:rFonts w:ascii="仿宋_GB2312" w:eastAsia="仿宋_GB2312"/>
          <w:color w:val="auto"/>
          <w:sz w:val="32"/>
          <w:szCs w:val="32"/>
        </w:rPr>
        <w:t>LAN）的规划、布线、搭建与调试，</w:t>
      </w:r>
      <w:r>
        <w:rPr>
          <w:rFonts w:hint="eastAsia" w:ascii="仿宋_GB2312" w:eastAsia="仿宋_GB2312"/>
          <w:color w:val="auto"/>
          <w:sz w:val="32"/>
          <w:szCs w:val="32"/>
        </w:rPr>
        <w:t>熟练配置交换机、路由器等网络设备（如</w:t>
      </w:r>
      <w:r>
        <w:rPr>
          <w:rFonts w:ascii="仿宋_GB2312" w:eastAsia="仿宋_GB2312"/>
          <w:color w:val="auto"/>
          <w:sz w:val="32"/>
          <w:szCs w:val="32"/>
        </w:rPr>
        <w:t>VLAN、静态路由、动态路由协议），</w:t>
      </w:r>
      <w:r>
        <w:rPr>
          <w:rFonts w:hint="eastAsia" w:ascii="仿宋_GB2312" w:eastAsia="仿宋_GB2312"/>
          <w:color w:val="auto"/>
          <w:sz w:val="32"/>
          <w:szCs w:val="32"/>
        </w:rPr>
        <w:t>掌握无线网络（</w:t>
      </w:r>
      <w:r>
        <w:rPr>
          <w:rFonts w:ascii="仿宋_GB2312" w:eastAsia="仿宋_GB2312"/>
          <w:color w:val="auto"/>
          <w:sz w:val="32"/>
          <w:szCs w:val="32"/>
        </w:rPr>
        <w:t>Wi-Fi）的部署与安全配置的</w:t>
      </w:r>
      <w:r>
        <w:rPr>
          <w:rFonts w:hint="eastAsia" w:ascii="仿宋_GB2312" w:eastAsia="仿宋_GB2312"/>
          <w:color w:val="auto"/>
          <w:sz w:val="32"/>
          <w:szCs w:val="32"/>
        </w:rPr>
        <w:t>网络组建与配置能力</w:t>
      </w:r>
      <w:r>
        <w:rPr>
          <w:rFonts w:ascii="仿宋_GB2312" w:eastAsia="仿宋_GB2312"/>
          <w:color w:val="auto"/>
          <w:sz w:val="32"/>
          <w:szCs w:val="32"/>
        </w:rPr>
        <w:t>；</w:t>
      </w:r>
      <w:r>
        <w:rPr>
          <w:rFonts w:hint="eastAsia" w:ascii="仿宋_GB2312" w:eastAsia="仿宋_GB2312"/>
          <w:color w:val="auto"/>
          <w:sz w:val="32"/>
          <w:szCs w:val="32"/>
        </w:rPr>
        <w:t>能进行网络设备配置与调试；</w:t>
      </w:r>
    </w:p>
    <w:p w14:paraId="0CCFBF90">
      <w:pPr>
        <w:ind w:firstLine="640" w:firstLineChars="200"/>
        <w:rPr>
          <w:rFonts w:ascii="仿宋_GB2312" w:eastAsia="仿宋_GB2312"/>
          <w:color w:val="auto"/>
          <w:sz w:val="32"/>
          <w:szCs w:val="32"/>
        </w:rPr>
      </w:pPr>
      <w:r>
        <w:rPr>
          <w:rFonts w:hint="eastAsia" w:ascii="仿宋_GB2312" w:eastAsia="仿宋_GB2312"/>
          <w:color w:val="auto"/>
          <w:sz w:val="32"/>
          <w:szCs w:val="32"/>
        </w:rPr>
        <w:t>（4）具有能监控网络运行状态，排查常见网络故障（如连通性、带宽问题），熟悉网络管理工具（如</w:t>
      </w:r>
      <w:r>
        <w:rPr>
          <w:rFonts w:ascii="仿宋_GB2312" w:eastAsia="仿宋_GB2312"/>
          <w:color w:val="auto"/>
          <w:sz w:val="32"/>
          <w:szCs w:val="32"/>
        </w:rPr>
        <w:t>Wireshark、Ping、Traceroute）的使用的</w:t>
      </w:r>
      <w:r>
        <w:rPr>
          <w:rFonts w:hint="eastAsia" w:ascii="仿宋_GB2312" w:eastAsia="仿宋_GB2312"/>
          <w:color w:val="auto"/>
          <w:sz w:val="32"/>
          <w:szCs w:val="32"/>
        </w:rPr>
        <w:t>网络管理与维护能力</w:t>
      </w:r>
      <w:r>
        <w:rPr>
          <w:rFonts w:ascii="仿宋_GB2312" w:eastAsia="仿宋_GB2312"/>
          <w:color w:val="auto"/>
          <w:sz w:val="32"/>
          <w:szCs w:val="32"/>
        </w:rPr>
        <w:t>；</w:t>
      </w:r>
    </w:p>
    <w:p w14:paraId="408806C0">
      <w:pPr>
        <w:ind w:firstLine="640" w:firstLineChars="200"/>
        <w:rPr>
          <w:rFonts w:ascii="仿宋_GB2312" w:eastAsia="仿宋_GB2312"/>
          <w:color w:val="auto"/>
          <w:sz w:val="32"/>
          <w:szCs w:val="32"/>
        </w:rPr>
      </w:pPr>
      <w:r>
        <w:rPr>
          <w:rFonts w:hint="eastAsia" w:ascii="仿宋_GB2312" w:eastAsia="仿宋_GB2312"/>
          <w:color w:val="auto"/>
          <w:sz w:val="32"/>
          <w:szCs w:val="32"/>
        </w:rPr>
        <w:t>（5）具有搭建和管理常见网络服务（如</w:t>
      </w:r>
      <w:r>
        <w:rPr>
          <w:rFonts w:ascii="仿宋_GB2312" w:eastAsia="仿宋_GB2312"/>
          <w:color w:val="auto"/>
          <w:sz w:val="32"/>
          <w:szCs w:val="32"/>
        </w:rPr>
        <w:t>DHCP、DNS、Web、FTP服务器），</w:t>
      </w:r>
      <w:r>
        <w:rPr>
          <w:rFonts w:hint="eastAsia" w:ascii="仿宋_GB2312" w:eastAsia="仿宋_GB2312"/>
          <w:color w:val="auto"/>
          <w:sz w:val="32"/>
          <w:szCs w:val="32"/>
        </w:rPr>
        <w:t>掌握虚拟化技术（如</w:t>
      </w:r>
      <w:r>
        <w:rPr>
          <w:rFonts w:ascii="仿宋_GB2312" w:eastAsia="仿宋_GB2312"/>
          <w:color w:val="auto"/>
          <w:sz w:val="32"/>
          <w:szCs w:val="32"/>
        </w:rPr>
        <w:t>VMware）和云计算基础应用的网络服务部署能力；</w:t>
      </w:r>
    </w:p>
    <w:p w14:paraId="6507541C">
      <w:pPr>
        <w:ind w:firstLine="640" w:firstLineChars="200"/>
        <w:rPr>
          <w:rFonts w:ascii="仿宋_GB2312" w:eastAsia="仿宋_GB2312"/>
          <w:color w:val="auto"/>
          <w:sz w:val="32"/>
          <w:szCs w:val="32"/>
        </w:rPr>
      </w:pPr>
      <w:r>
        <w:rPr>
          <w:rFonts w:hint="eastAsia" w:ascii="仿宋_GB2312" w:eastAsia="仿宋_GB2312"/>
          <w:color w:val="auto"/>
          <w:sz w:val="32"/>
          <w:szCs w:val="32"/>
        </w:rPr>
        <w:t>（6）具有配置防火墙、</w:t>
      </w:r>
      <w:r>
        <w:rPr>
          <w:rFonts w:ascii="仿宋_GB2312" w:eastAsia="仿宋_GB2312"/>
          <w:color w:val="auto"/>
          <w:sz w:val="32"/>
          <w:szCs w:val="32"/>
        </w:rPr>
        <w:t>ACL（访问控制列表）等安全设备，</w:t>
      </w:r>
      <w:r>
        <w:rPr>
          <w:rFonts w:hint="eastAsia" w:ascii="仿宋_GB2312" w:eastAsia="仿宋_GB2312"/>
          <w:color w:val="auto"/>
          <w:sz w:val="32"/>
          <w:szCs w:val="32"/>
        </w:rPr>
        <w:t>识别常见网络威胁（如病毒、木马、钓鱼攻击）并实施防护措施，制定数据备份策略，熟练使用备份工具，掌握系统灾难恢复的基本方法的网络安全与防护能力</w:t>
      </w:r>
    </w:p>
    <w:p w14:paraId="750F78FD">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3.4办公</w:t>
      </w:r>
      <w:r>
        <w:rPr>
          <w:rFonts w:hint="eastAsia" w:ascii="仿宋" w:hAnsi="仿宋" w:eastAsia="仿宋" w:cs="宋体"/>
          <w:color w:val="auto"/>
          <w:spacing w:val="-11"/>
          <w:sz w:val="32"/>
          <w:szCs w:val="32"/>
          <w:lang w:val="en-US" w:eastAsia="zh-CN"/>
        </w:rPr>
        <w:t>自动化及设备维护</w:t>
      </w:r>
      <w:r>
        <w:rPr>
          <w:rFonts w:hint="eastAsia" w:ascii="仿宋" w:hAnsi="仿宋" w:eastAsia="仿宋" w:cs="宋体"/>
          <w:color w:val="auto"/>
          <w:spacing w:val="-11"/>
          <w:sz w:val="32"/>
          <w:szCs w:val="32"/>
        </w:rPr>
        <w:t>方向能力目标：</w:t>
      </w:r>
    </w:p>
    <w:p w14:paraId="57B842A7">
      <w:pPr>
        <w:ind w:firstLine="640" w:firstLineChars="200"/>
        <w:rPr>
          <w:rFonts w:ascii="仿宋_GB2312" w:eastAsia="仿宋_GB2312"/>
          <w:color w:val="auto"/>
          <w:sz w:val="32"/>
          <w:szCs w:val="32"/>
        </w:rPr>
      </w:pPr>
      <w:r>
        <w:rPr>
          <w:rFonts w:hint="eastAsia" w:ascii="仿宋_GB2312" w:eastAsia="仿宋_GB2312"/>
          <w:color w:val="auto"/>
          <w:sz w:val="32"/>
          <w:szCs w:val="32"/>
        </w:rPr>
        <w:t>（1）文档处理能力：能高效撰写、排版符合行业标准的商务文档，能使用邮件合并批量生成个性化文档，能处理复杂表格与长文档（如合同、报告）；</w:t>
      </w:r>
    </w:p>
    <w:p w14:paraId="758A98CD">
      <w:pPr>
        <w:ind w:firstLine="640" w:firstLineChars="200"/>
        <w:rPr>
          <w:rFonts w:ascii="仿宋_GB2312" w:eastAsia="仿宋_GB2312"/>
          <w:color w:val="auto"/>
          <w:sz w:val="32"/>
          <w:szCs w:val="32"/>
        </w:rPr>
      </w:pPr>
      <w:r>
        <w:rPr>
          <w:rFonts w:hint="eastAsia" w:ascii="仿宋_GB2312" w:eastAsia="仿宋_GB2312"/>
          <w:color w:val="auto"/>
          <w:sz w:val="32"/>
          <w:szCs w:val="32"/>
        </w:rPr>
        <w:t>（2）数据处理与分析能力</w:t>
      </w:r>
      <w:r>
        <w:rPr>
          <w:rFonts w:hint="eastAsia" w:ascii="仿宋_GB2312" w:eastAsia="仿宋_GB2312"/>
          <w:color w:val="auto"/>
          <w:sz w:val="32"/>
          <w:szCs w:val="32"/>
          <w:lang w:eastAsia="zh-CN"/>
        </w:rPr>
        <w:t>：</w:t>
      </w:r>
      <w:r>
        <w:rPr>
          <w:rFonts w:hint="eastAsia" w:ascii="仿宋_GB2312" w:eastAsia="仿宋_GB2312"/>
          <w:color w:val="auto"/>
          <w:sz w:val="32"/>
          <w:szCs w:val="32"/>
        </w:rPr>
        <w:t>能使用</w:t>
      </w:r>
      <w:r>
        <w:rPr>
          <w:rFonts w:ascii="仿宋_GB2312" w:eastAsia="仿宋_GB2312"/>
          <w:color w:val="auto"/>
          <w:sz w:val="32"/>
          <w:szCs w:val="32"/>
        </w:rPr>
        <w:t>Excel进行数据清洗、计算与分析</w:t>
      </w:r>
      <w:r>
        <w:rPr>
          <w:rFonts w:hint="eastAsia" w:ascii="仿宋_GB2312" w:eastAsia="仿宋_GB2312"/>
          <w:color w:val="auto"/>
          <w:sz w:val="32"/>
          <w:szCs w:val="32"/>
        </w:rPr>
        <w:t>、能制作数据透视表与可视化图表、能利用函数和自动化工具优化重复性工作；</w:t>
      </w:r>
    </w:p>
    <w:p w14:paraId="20421C6F">
      <w:pPr>
        <w:ind w:firstLine="640" w:firstLineChars="200"/>
        <w:rPr>
          <w:rFonts w:ascii="仿宋_GB2312" w:eastAsia="仿宋_GB2312"/>
          <w:color w:val="auto"/>
          <w:sz w:val="32"/>
          <w:szCs w:val="32"/>
        </w:rPr>
      </w:pPr>
      <w:r>
        <w:rPr>
          <w:rFonts w:hint="eastAsia" w:ascii="仿宋_GB2312" w:eastAsia="仿宋_GB2312"/>
          <w:color w:val="auto"/>
          <w:sz w:val="32"/>
          <w:szCs w:val="32"/>
        </w:rPr>
        <w:t>（3）演示与汇报能力：能制作专业级</w:t>
      </w:r>
      <w:r>
        <w:rPr>
          <w:rFonts w:ascii="仿宋_GB2312" w:eastAsia="仿宋_GB2312"/>
          <w:color w:val="auto"/>
          <w:sz w:val="32"/>
          <w:szCs w:val="32"/>
        </w:rPr>
        <w:t>PPT，逻辑清晰、视觉美观</w:t>
      </w:r>
      <w:r>
        <w:rPr>
          <w:rFonts w:hint="eastAsia" w:ascii="仿宋_GB2312" w:eastAsia="仿宋_GB2312"/>
          <w:color w:val="auto"/>
          <w:sz w:val="32"/>
          <w:szCs w:val="32"/>
        </w:rPr>
        <w:t>，能熟练使用演讲辅助工具，能结合多媒体增强演示效果；</w:t>
      </w:r>
    </w:p>
    <w:p w14:paraId="61EE7384">
      <w:pPr>
        <w:ind w:firstLine="640" w:firstLineChars="200"/>
        <w:rPr>
          <w:rFonts w:ascii="仿宋_GB2312" w:eastAsia="仿宋_GB2312"/>
          <w:color w:val="auto"/>
          <w:sz w:val="32"/>
          <w:szCs w:val="32"/>
        </w:rPr>
      </w:pPr>
      <w:r>
        <w:rPr>
          <w:rFonts w:hint="eastAsia" w:ascii="仿宋_GB2312" w:eastAsia="仿宋_GB2312"/>
          <w:color w:val="auto"/>
          <w:sz w:val="32"/>
          <w:szCs w:val="32"/>
        </w:rPr>
        <w:t>（4）协同办公能力:能使用云协作工具（如腾讯文档、钉钉）进行团队协作,能管理共享日历、会议安排与任务分配,能进行远程会议与文件共享；</w:t>
      </w:r>
    </w:p>
    <w:p w14:paraId="4D86728F">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（5）问题解决与优化能力:能排查常见办公软件问题（如格式错乱、兼容性问题）,能优化办公流程，提高效率（如自动化报表）,能适应新技术（如</w:t>
      </w:r>
      <w:r>
        <w:rPr>
          <w:rFonts w:ascii="仿宋_GB2312" w:eastAsia="仿宋_GB2312"/>
          <w:color w:val="auto"/>
          <w:sz w:val="32"/>
          <w:szCs w:val="32"/>
        </w:rPr>
        <w:t>AI工具、RPA）提升办公智能化</w:t>
      </w:r>
      <w:r>
        <w:rPr>
          <w:rFonts w:hint="eastAsia" w:ascii="仿宋_GB2312" w:eastAsia="仿宋_GB2312"/>
          <w:color w:val="auto"/>
          <w:sz w:val="32"/>
          <w:szCs w:val="32"/>
          <w:lang w:eastAsia="zh-CN"/>
        </w:rPr>
        <w:t>。</w:t>
      </w:r>
    </w:p>
    <w:p w14:paraId="125C0646">
      <w:pP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6）硬件与设备管理能力:熟悉识别计算机硬件组件，能够独立完成计算机的组装、拆卸，定期对计算机硬件进行维护，排查并解决硬件故障。同时，熟悉掌握打印机、复印机、传真机等常用办公设备的操作方法，能对设备进行日常保养与故障排查，完成一般性故障的维修。</w:t>
      </w:r>
    </w:p>
    <w:bookmarkEnd w:id="23"/>
    <w:bookmarkEnd w:id="24"/>
    <w:p w14:paraId="3EDC3EA7">
      <w:pPr>
        <w:keepNext/>
        <w:spacing w:before="120" w:after="60"/>
        <w:outlineLvl w:val="0"/>
        <w:rPr>
          <w:rFonts w:ascii="黑体" w:hAnsi="黑体" w:eastAsia="黑体"/>
          <w:color w:val="auto"/>
          <w:sz w:val="32"/>
          <w:szCs w:val="32"/>
        </w:rPr>
      </w:pPr>
      <w:bookmarkStart w:id="25" w:name="_Toc394162183"/>
      <w:bookmarkStart w:id="26" w:name="_Toc357430826"/>
      <w:bookmarkStart w:id="27" w:name="_Toc357430996"/>
      <w:bookmarkStart w:id="28" w:name="_Toc30443"/>
      <w:r>
        <w:rPr>
          <w:rFonts w:hint="eastAsia" w:ascii="黑体" w:hAnsi="黑体" w:eastAsia="黑体"/>
          <w:color w:val="auto"/>
          <w:sz w:val="32"/>
          <w:szCs w:val="32"/>
        </w:rPr>
        <w:t>六、课程设置及要求</w:t>
      </w:r>
      <w:bookmarkEnd w:id="25"/>
      <w:bookmarkEnd w:id="26"/>
      <w:bookmarkEnd w:id="27"/>
      <w:bookmarkEnd w:id="28"/>
    </w:p>
    <w:p w14:paraId="37960098">
      <w:pPr>
        <w:keepNext/>
        <w:spacing w:before="60"/>
        <w:outlineLvl w:val="2"/>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课程</w:t>
      </w:r>
      <w:r>
        <w:rPr>
          <w:rFonts w:hint="eastAsia" w:ascii="仿宋" w:hAnsi="仿宋" w:eastAsia="仿宋"/>
          <w:color w:val="auto"/>
          <w:sz w:val="32"/>
          <w:szCs w:val="32"/>
        </w:rPr>
        <w:t>体系</w:t>
      </w:r>
      <w:r>
        <w:rPr>
          <w:rFonts w:ascii="仿宋" w:hAnsi="仿宋" w:eastAsia="仿宋"/>
          <w:color w:val="auto"/>
          <w:sz w:val="32"/>
          <w:szCs w:val="32"/>
        </w:rPr>
        <w:t>结构（图）</w:t>
      </w:r>
    </w:p>
    <w:p w14:paraId="4EFE03A4">
      <w:pPr>
        <w:rPr>
          <w:rFonts w:ascii="仿宋_GB2312" w:eastAsia="仿宋_GB2312"/>
          <w:color w:val="auto"/>
        </w:rPr>
      </w:pPr>
      <w:r>
        <w:rPr>
          <w:color w:val="auto"/>
        </w:rPr>
        <w:drawing>
          <wp:inline distT="0" distB="0" distL="114300" distR="114300">
            <wp:extent cx="5370195" cy="5612765"/>
            <wp:effectExtent l="0" t="0" r="190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370195" cy="5612765"/>
                    </a:xfrm>
                    <a:prstGeom prst="rect">
                      <a:avLst/>
                    </a:prstGeom>
                    <a:noFill/>
                    <a:ln>
                      <a:noFill/>
                    </a:ln>
                  </pic:spPr>
                </pic:pic>
              </a:graphicData>
            </a:graphic>
          </wp:inline>
        </w:drawing>
      </w:r>
    </w:p>
    <w:p w14:paraId="416B86CA">
      <w:pPr>
        <w:rPr>
          <w:rFonts w:ascii="仿宋_GB2312" w:eastAsia="仿宋_GB2312"/>
          <w:color w:val="auto"/>
        </w:rPr>
      </w:pPr>
    </w:p>
    <w:p w14:paraId="26F97BE0">
      <w:pPr>
        <w:ind w:firstLine="640" w:firstLineChars="200"/>
        <w:rPr>
          <w:rFonts w:ascii="仿宋_GB2312" w:eastAsia="仿宋_GB2312"/>
          <w:color w:val="auto"/>
          <w:sz w:val="32"/>
          <w:szCs w:val="32"/>
        </w:rPr>
      </w:pPr>
      <w:r>
        <w:rPr>
          <w:rFonts w:ascii="仿宋_GB2312" w:eastAsia="仿宋_GB2312"/>
          <w:color w:val="auto"/>
          <w:sz w:val="32"/>
          <w:szCs w:val="32"/>
        </w:rPr>
        <w:t>说明：</w:t>
      </w:r>
      <w:r>
        <w:rPr>
          <w:rFonts w:hint="eastAsia" w:ascii="仿宋_GB2312" w:eastAsia="仿宋_GB2312"/>
          <w:color w:val="auto"/>
          <w:sz w:val="32"/>
          <w:szCs w:val="32"/>
        </w:rPr>
        <w:t>课程</w:t>
      </w:r>
      <w:r>
        <w:rPr>
          <w:rFonts w:hint="eastAsia" w:ascii="仿宋_GB2312" w:eastAsia="仿宋_GB2312"/>
          <w:color w:val="auto"/>
          <w:sz w:val="32"/>
          <w:szCs w:val="32"/>
          <w:lang w:val="en-US" w:eastAsia="zh-CN"/>
        </w:rPr>
        <w:t>体系</w:t>
      </w:r>
      <w:r>
        <w:rPr>
          <w:rFonts w:hint="eastAsia" w:ascii="仿宋_GB2312" w:eastAsia="仿宋_GB2312"/>
          <w:color w:val="auto"/>
          <w:sz w:val="32"/>
          <w:szCs w:val="32"/>
        </w:rPr>
        <w:t>对接岗位需求，融入职业技能大赛考点与职业资格等级证书大纲，</w:t>
      </w:r>
      <w:r>
        <w:rPr>
          <w:rFonts w:hint="eastAsia" w:ascii="仿宋_GB2312" w:eastAsia="仿宋_GB2312"/>
          <w:color w:val="auto"/>
          <w:sz w:val="32"/>
          <w:szCs w:val="32"/>
          <w:lang w:val="en-US" w:eastAsia="zh-CN"/>
        </w:rPr>
        <w:t>在课堂中引入</w:t>
      </w:r>
      <w:r>
        <w:rPr>
          <w:rFonts w:hint="eastAsia" w:ascii="仿宋_GB2312" w:eastAsia="仿宋_GB2312"/>
          <w:color w:val="auto"/>
          <w:sz w:val="32"/>
          <w:szCs w:val="32"/>
        </w:rPr>
        <w:t>企业文化、工匠精神，教学内容</w:t>
      </w:r>
      <w:r>
        <w:rPr>
          <w:rFonts w:hint="eastAsia" w:ascii="仿宋_GB2312" w:eastAsia="仿宋_GB2312"/>
          <w:color w:val="auto"/>
          <w:sz w:val="32"/>
          <w:szCs w:val="32"/>
          <w:lang w:val="en-US" w:eastAsia="zh-CN"/>
        </w:rPr>
        <w:t>接入</w:t>
      </w:r>
      <w:r>
        <w:rPr>
          <w:rFonts w:hint="eastAsia" w:ascii="仿宋_GB2312" w:eastAsia="仿宋_GB2312"/>
          <w:color w:val="auto"/>
          <w:sz w:val="32"/>
          <w:szCs w:val="32"/>
        </w:rPr>
        <w:t>大赛项目、技能证书项目、企业典型工作任务。</w:t>
      </w:r>
      <w:r>
        <w:rPr>
          <w:rFonts w:ascii="仿宋_GB2312" w:eastAsia="仿宋_GB2312"/>
          <w:color w:val="auto"/>
          <w:sz w:val="32"/>
          <w:szCs w:val="32"/>
        </w:rPr>
        <w:t>与宜宾的</w:t>
      </w:r>
      <w:r>
        <w:rPr>
          <w:rFonts w:hint="eastAsia" w:ascii="仿宋_GB2312" w:eastAsia="仿宋_GB2312"/>
          <w:color w:val="auto"/>
          <w:sz w:val="32"/>
          <w:szCs w:val="32"/>
        </w:rPr>
        <w:t>四川朵唯智能云谷有限公司签订“</w:t>
      </w:r>
      <w:r>
        <w:rPr>
          <w:rFonts w:ascii="仿宋_GB2312" w:eastAsia="仿宋_GB2312"/>
          <w:color w:val="auto"/>
          <w:sz w:val="32"/>
          <w:szCs w:val="32"/>
        </w:rPr>
        <w:t>朵唯订单班</w:t>
      </w:r>
      <w:r>
        <w:rPr>
          <w:rFonts w:hint="eastAsia" w:ascii="仿宋_GB2312" w:eastAsia="仿宋_GB2312"/>
          <w:color w:val="auto"/>
          <w:sz w:val="32"/>
          <w:szCs w:val="32"/>
        </w:rPr>
        <w:t>”</w:t>
      </w:r>
      <w:r>
        <w:rPr>
          <w:rFonts w:ascii="仿宋_GB2312" w:eastAsia="仿宋_GB2312"/>
          <w:color w:val="auto"/>
          <w:sz w:val="32"/>
          <w:szCs w:val="32"/>
        </w:rPr>
        <w:t>，该试点订单班人才培养模式依照“四融通</w:t>
      </w:r>
      <w:r>
        <w:rPr>
          <w:rFonts w:hint="eastAsia" w:ascii="仿宋_GB2312" w:eastAsia="仿宋_GB2312"/>
          <w:color w:val="auto"/>
          <w:sz w:val="32"/>
          <w:szCs w:val="32"/>
        </w:rPr>
        <w:t>+订单人才培养模式进行</w:t>
      </w:r>
      <w:r>
        <w:rPr>
          <w:rFonts w:ascii="仿宋_GB2312" w:eastAsia="仿宋_GB2312"/>
          <w:color w:val="auto"/>
          <w:sz w:val="32"/>
          <w:szCs w:val="32"/>
        </w:rPr>
        <w:t>”。</w:t>
      </w:r>
      <w:r>
        <w:rPr>
          <w:rFonts w:hint="eastAsia" w:ascii="仿宋_GB2312" w:eastAsia="仿宋_GB2312"/>
          <w:color w:val="auto"/>
          <w:sz w:val="32"/>
          <w:szCs w:val="32"/>
        </w:rPr>
        <w:t>通过企业岗前强化模块，完成定向培养后经考核合格者可输送至对口企业，实现教学标准与企业用人需求的精准对接。</w:t>
      </w:r>
    </w:p>
    <w:p w14:paraId="49BC9E30">
      <w:pPr>
        <w:keepNext/>
        <w:spacing w:before="60"/>
        <w:outlineLvl w:val="2"/>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课程设置要求</w:t>
      </w:r>
    </w:p>
    <w:p w14:paraId="2A95D631">
      <w:pPr>
        <w:ind w:firstLine="640" w:firstLineChars="200"/>
        <w:rPr>
          <w:rFonts w:ascii="仿宋_GB2312" w:eastAsia="仿宋_GB2312"/>
          <w:color w:val="auto"/>
          <w:sz w:val="32"/>
          <w:szCs w:val="32"/>
        </w:rPr>
      </w:pPr>
      <w:r>
        <w:rPr>
          <w:rFonts w:hint="eastAsia" w:ascii="仿宋_GB2312" w:eastAsia="仿宋_GB2312"/>
          <w:color w:val="auto"/>
          <w:sz w:val="32"/>
          <w:szCs w:val="32"/>
        </w:rPr>
        <w:t>本专业课程设置分为公共基础课和专业课程。公共基础课包括必修课和选修课；专业（技能）课包括专业基础课、专业核心课（分方向）、专业选修课、综合实训和岗位实习。</w:t>
      </w:r>
    </w:p>
    <w:p w14:paraId="71D8F4C4">
      <w:pPr>
        <w:ind w:firstLine="640" w:firstLineChars="200"/>
        <w:rPr>
          <w:rFonts w:ascii="仿宋_GB2312" w:eastAsia="仿宋_GB2312"/>
          <w:color w:val="auto"/>
          <w:sz w:val="32"/>
          <w:szCs w:val="32"/>
        </w:rPr>
      </w:pPr>
      <w:r>
        <w:rPr>
          <w:rFonts w:hint="eastAsia" w:ascii="仿宋_GB2312" w:eastAsia="仿宋_GB2312"/>
          <w:color w:val="auto"/>
          <w:sz w:val="32"/>
          <w:szCs w:val="32"/>
        </w:rPr>
        <w:t>坚持把立德树人作为根本任务，不断加强学校思想政治工作，持续深化“三全育人”综合改革，把立德树人融入思想道德教育、文化知识教育、技术技能培养、社会实践教育各环节，推动思想政治工作体系贯穿教学体系、教材体系、管理体系，切实提升思想政治工作质量。</w:t>
      </w:r>
      <w:bookmarkStart w:id="29" w:name="_Toc394162184"/>
    </w:p>
    <w:p w14:paraId="7E64B52D">
      <w:pPr>
        <w:spacing w:before="60" w:after="60"/>
        <w:outlineLvl w:val="1"/>
        <w:rPr>
          <w:rFonts w:ascii="楷体" w:hAnsi="楷体" w:eastAsia="楷体"/>
          <w:color w:val="auto"/>
          <w:sz w:val="32"/>
          <w:szCs w:val="32"/>
        </w:rPr>
      </w:pPr>
      <w:bookmarkStart w:id="30" w:name="_Toc5959"/>
      <w:r>
        <w:rPr>
          <w:rFonts w:hint="eastAsia" w:ascii="楷体" w:hAnsi="楷体" w:eastAsia="楷体"/>
          <w:color w:val="auto"/>
          <w:sz w:val="32"/>
          <w:szCs w:val="32"/>
        </w:rPr>
        <w:t>（一）公共基础课</w:t>
      </w:r>
      <w:bookmarkEnd w:id="29"/>
      <w:bookmarkEnd w:id="30"/>
    </w:p>
    <w:p w14:paraId="57C20109">
      <w:pPr>
        <w:keepNext/>
        <w:spacing w:before="60"/>
        <w:outlineLvl w:val="2"/>
        <w:rPr>
          <w:rFonts w:ascii="仿宋" w:hAnsi="仿宋" w:eastAsia="仿宋"/>
          <w:color w:val="auto"/>
          <w:sz w:val="32"/>
          <w:szCs w:val="32"/>
        </w:rPr>
      </w:pPr>
      <w:r>
        <w:rPr>
          <w:rFonts w:hint="eastAsia" w:ascii="仿宋" w:hAnsi="仿宋" w:eastAsia="仿宋"/>
          <w:color w:val="auto"/>
          <w:sz w:val="32"/>
          <w:szCs w:val="32"/>
        </w:rPr>
        <w:t>1.公共基础课教学内容与要求表</w:t>
      </w:r>
    </w:p>
    <w:p w14:paraId="345D22F2">
      <w:pPr>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1.1思政课程</w:t>
      </w:r>
    </w:p>
    <w:tbl>
      <w:tblPr>
        <w:tblStyle w:val="33"/>
        <w:tblW w:w="89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98"/>
        <w:gridCol w:w="851"/>
        <w:gridCol w:w="5812"/>
        <w:gridCol w:w="893"/>
        <w:gridCol w:w="776"/>
      </w:tblGrid>
      <w:tr w14:paraId="64444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9" w:hRule="atLeast"/>
          <w:tblHeader/>
          <w:jc w:val="center"/>
        </w:trPr>
        <w:tc>
          <w:tcPr>
            <w:tcW w:w="598" w:type="dxa"/>
            <w:vAlign w:val="center"/>
          </w:tcPr>
          <w:p w14:paraId="50DB711F">
            <w:pPr>
              <w:keepNext/>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序号</w:t>
            </w:r>
          </w:p>
        </w:tc>
        <w:tc>
          <w:tcPr>
            <w:tcW w:w="851" w:type="dxa"/>
            <w:vAlign w:val="center"/>
          </w:tcPr>
          <w:p w14:paraId="5E51B55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w:t>
            </w:r>
            <w:r>
              <w:rPr>
                <w:rFonts w:ascii="仿宋_GB2312" w:eastAsia="仿宋_GB2312"/>
                <w:color w:val="auto"/>
                <w:sz w:val="22"/>
                <w:szCs w:val="22"/>
              </w:rPr>
              <w:br w:type="textWrapping"/>
            </w:r>
            <w:r>
              <w:rPr>
                <w:rFonts w:hint="eastAsia" w:ascii="仿宋_GB2312" w:eastAsia="仿宋_GB2312"/>
                <w:color w:val="auto"/>
                <w:sz w:val="22"/>
                <w:szCs w:val="22"/>
              </w:rPr>
              <w:t>名称</w:t>
            </w:r>
          </w:p>
        </w:tc>
        <w:tc>
          <w:tcPr>
            <w:tcW w:w="5812" w:type="dxa"/>
            <w:vAlign w:val="center"/>
          </w:tcPr>
          <w:p w14:paraId="236A3A7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主要教学内容和要求</w:t>
            </w:r>
          </w:p>
        </w:tc>
        <w:tc>
          <w:tcPr>
            <w:tcW w:w="893" w:type="dxa"/>
            <w:vAlign w:val="center"/>
          </w:tcPr>
          <w:p w14:paraId="69DECD9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w:t>
            </w:r>
            <w:r>
              <w:rPr>
                <w:rFonts w:ascii="仿宋_GB2312" w:eastAsia="仿宋_GB2312"/>
                <w:color w:val="auto"/>
                <w:sz w:val="22"/>
                <w:szCs w:val="22"/>
              </w:rPr>
              <w:br w:type="textWrapping"/>
            </w:r>
            <w:r>
              <w:rPr>
                <w:rFonts w:hint="eastAsia" w:ascii="仿宋_GB2312" w:eastAsia="仿宋_GB2312"/>
                <w:color w:val="auto"/>
                <w:sz w:val="22"/>
                <w:szCs w:val="22"/>
              </w:rPr>
              <w:t>性质</w:t>
            </w:r>
          </w:p>
        </w:tc>
        <w:tc>
          <w:tcPr>
            <w:tcW w:w="776" w:type="dxa"/>
            <w:vAlign w:val="center"/>
          </w:tcPr>
          <w:p w14:paraId="54EBD9B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参考</w:t>
            </w:r>
            <w:r>
              <w:rPr>
                <w:rFonts w:hint="eastAsia" w:ascii="仿宋_GB2312" w:eastAsia="仿宋_GB2312"/>
                <w:color w:val="auto"/>
                <w:sz w:val="22"/>
                <w:szCs w:val="22"/>
              </w:rPr>
              <w:br w:type="textWrapping"/>
            </w:r>
            <w:r>
              <w:rPr>
                <w:rFonts w:hint="eastAsia" w:ascii="仿宋_GB2312" w:eastAsia="仿宋_GB2312"/>
                <w:color w:val="auto"/>
                <w:sz w:val="22"/>
                <w:szCs w:val="22"/>
              </w:rPr>
              <w:t>学时</w:t>
            </w:r>
          </w:p>
        </w:tc>
      </w:tr>
      <w:tr w14:paraId="33A36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33" w:hRule="atLeast"/>
          <w:jc w:val="center"/>
        </w:trPr>
        <w:tc>
          <w:tcPr>
            <w:tcW w:w="598" w:type="dxa"/>
            <w:vAlign w:val="center"/>
          </w:tcPr>
          <w:p w14:paraId="751BD5B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851" w:type="dxa"/>
            <w:vAlign w:val="center"/>
          </w:tcPr>
          <w:p w14:paraId="38754A9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中国特社会主义</w:t>
            </w:r>
          </w:p>
        </w:tc>
        <w:tc>
          <w:tcPr>
            <w:tcW w:w="5812" w:type="dxa"/>
          </w:tcPr>
          <w:p w14:paraId="6FBC7EF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依托《习近平中国特色社会主义》教育读本，培养学生的中国特色社会主义理想信念和社会主义核心价值观；让学生了解中国特色社会主义的理论体系、历史背景、实践过程和基本经验；让学生理解社会主义核心价值观的基本内容，培养学生热爱祖国、热爱人民、热爱社会主义的深厚感情；培养学生的社会责任感</w:t>
            </w:r>
            <w:r>
              <w:rPr>
                <w:rFonts w:ascii="仿宋_GB2312" w:eastAsia="仿宋_GB2312"/>
                <w:color w:val="auto"/>
                <w:sz w:val="22"/>
                <w:szCs w:val="22"/>
              </w:rPr>
              <w:t>,让学生了解社会的复杂性,理解社会责任的重要性,培养学生积极参与社会活动的热情和能力。</w:t>
            </w:r>
          </w:p>
        </w:tc>
        <w:tc>
          <w:tcPr>
            <w:tcW w:w="893" w:type="dxa"/>
            <w:vAlign w:val="center"/>
          </w:tcPr>
          <w:p w14:paraId="437372DA">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76E96E4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r>
      <w:tr w14:paraId="2E038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4FB2125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851" w:type="dxa"/>
            <w:vAlign w:val="center"/>
          </w:tcPr>
          <w:p w14:paraId="556A591D">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心理健康与职业生涯</w:t>
            </w:r>
          </w:p>
        </w:tc>
        <w:tc>
          <w:tcPr>
            <w:tcW w:w="5812" w:type="dxa"/>
          </w:tcPr>
          <w:p w14:paraId="1A8C982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依据《中等职业学校心理健康与职业生涯规划课程标准》开设，</w:t>
            </w:r>
            <w:r>
              <w:rPr>
                <w:rFonts w:ascii="仿宋_GB2312" w:eastAsia="仿宋_GB2312"/>
                <w:color w:val="auto"/>
                <w:sz w:val="22"/>
                <w:szCs w:val="22"/>
              </w:rPr>
              <w:t>采用讲授、实践等形式组织教学。主要学习职业生涯规划与职业理想、职业生涯发展条件与机遇、职业生涯发展目标与措施、职业生涯发展与就业创业、职业生涯规划管理调整与评价等教学内容，掌握职业生涯规划的基础知识和常用方法，会结合自己所学专业、立足本人实际、联系区域经济发展，增强提高职业素质和职业能力的自觉性，做好适应社会、融入社会和就业、创业的准备。</w:t>
            </w:r>
            <w:r>
              <w:rPr>
                <w:rFonts w:hint="eastAsia" w:ascii="仿宋_GB2312" w:eastAsia="仿宋_GB2312"/>
                <w:color w:val="auto"/>
                <w:sz w:val="22"/>
                <w:szCs w:val="22"/>
              </w:rPr>
              <w:t>学会</w:t>
            </w:r>
            <w:r>
              <w:rPr>
                <w:rFonts w:ascii="仿宋_GB2312" w:eastAsia="仿宋_GB2312"/>
                <w:color w:val="auto"/>
                <w:sz w:val="22"/>
                <w:szCs w:val="22"/>
              </w:rPr>
              <w:t>认识自我健康成长</w:t>
            </w:r>
            <w:r>
              <w:rPr>
                <w:rFonts w:hint="eastAsia" w:ascii="仿宋_GB2312" w:eastAsia="仿宋_GB2312"/>
                <w:color w:val="auto"/>
                <w:sz w:val="22"/>
                <w:szCs w:val="22"/>
              </w:rPr>
              <w:t>，</w:t>
            </w:r>
            <w:r>
              <w:rPr>
                <w:rFonts w:ascii="仿宋_GB2312" w:eastAsia="仿宋_GB2312"/>
                <w:color w:val="auto"/>
                <w:sz w:val="22"/>
                <w:szCs w:val="22"/>
              </w:rPr>
              <w:t>立足专业谋划发展</w:t>
            </w:r>
            <w:r>
              <w:rPr>
                <w:rFonts w:hint="eastAsia" w:ascii="仿宋_GB2312" w:eastAsia="仿宋_GB2312"/>
                <w:color w:val="auto"/>
                <w:sz w:val="22"/>
                <w:szCs w:val="22"/>
              </w:rPr>
              <w:t>，</w:t>
            </w:r>
            <w:r>
              <w:rPr>
                <w:rFonts w:ascii="仿宋_GB2312" w:eastAsia="仿宋_GB2312"/>
                <w:color w:val="auto"/>
                <w:sz w:val="22"/>
                <w:szCs w:val="22"/>
              </w:rPr>
              <w:t>和谐交往快乐生活</w:t>
            </w:r>
            <w:r>
              <w:rPr>
                <w:rFonts w:hint="eastAsia" w:ascii="仿宋_GB2312" w:eastAsia="仿宋_GB2312"/>
                <w:color w:val="auto"/>
                <w:sz w:val="22"/>
                <w:szCs w:val="22"/>
              </w:rPr>
              <w:t>，</w:t>
            </w:r>
            <w:r>
              <w:rPr>
                <w:rFonts w:ascii="仿宋_GB2312" w:eastAsia="仿宋_GB2312"/>
                <w:color w:val="auto"/>
                <w:sz w:val="22"/>
                <w:szCs w:val="22"/>
              </w:rPr>
              <w:t>学会学习终身受益</w:t>
            </w:r>
            <w:r>
              <w:rPr>
                <w:rFonts w:hint="eastAsia" w:ascii="仿宋_GB2312" w:eastAsia="仿宋_GB2312"/>
                <w:color w:val="auto"/>
                <w:sz w:val="22"/>
                <w:szCs w:val="22"/>
              </w:rPr>
              <w:t>，</w:t>
            </w:r>
            <w:r>
              <w:rPr>
                <w:rFonts w:ascii="仿宋_GB2312" w:eastAsia="仿宋_GB2312"/>
                <w:color w:val="auto"/>
                <w:sz w:val="22"/>
                <w:szCs w:val="22"/>
              </w:rPr>
              <w:t>规划生涯放飞理想</w:t>
            </w:r>
            <w:r>
              <w:rPr>
                <w:rFonts w:hint="eastAsia" w:ascii="仿宋_GB2312" w:eastAsia="仿宋_GB2312"/>
                <w:color w:val="auto"/>
                <w:sz w:val="22"/>
                <w:szCs w:val="22"/>
              </w:rPr>
              <w:t>，</w:t>
            </w:r>
          </w:p>
        </w:tc>
        <w:tc>
          <w:tcPr>
            <w:tcW w:w="893" w:type="dxa"/>
            <w:vAlign w:val="center"/>
          </w:tcPr>
          <w:p w14:paraId="07A3609B">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4B9AFA7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r>
      <w:tr w14:paraId="75723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3709028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851" w:type="dxa"/>
            <w:vAlign w:val="center"/>
          </w:tcPr>
          <w:p w14:paraId="15C2AFBD">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职业道德与法</w:t>
            </w:r>
            <w:r>
              <w:rPr>
                <w:rFonts w:hint="eastAsia" w:ascii="仿宋_GB2312" w:eastAsia="仿宋_GB2312"/>
                <w:color w:val="auto"/>
                <w:sz w:val="22"/>
                <w:szCs w:val="22"/>
              </w:rPr>
              <w:t>律</w:t>
            </w:r>
          </w:p>
        </w:tc>
        <w:tc>
          <w:tcPr>
            <w:tcW w:w="5812" w:type="dxa"/>
          </w:tcPr>
          <w:p w14:paraId="7F54F74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本课程依据国家《中等职业学校职业道德与法律课程标准》</w:t>
            </w:r>
            <w:r>
              <w:rPr>
                <w:rFonts w:ascii="仿宋_GB2312" w:eastAsia="仿宋_GB2312"/>
                <w:color w:val="auto"/>
                <w:sz w:val="22"/>
                <w:szCs w:val="22"/>
              </w:rPr>
              <w:t>开设，采用讲授、实践等形式组织教学。主要学习习礼仪讲文明、知荣辱有道德、弘扬法制精神当好国家公民、自觉依法律己避免违法犯罪、依法从事民事经济活动维护公平正义等教学内容，掌握文明礼仪的基本要求、职业道德的作用和基本规范、养成职业道德行为习惯的途径</w:t>
            </w:r>
            <w:r>
              <w:rPr>
                <w:rFonts w:hint="eastAsia" w:ascii="仿宋_GB2312" w:eastAsia="仿宋_GB2312"/>
                <w:color w:val="auto"/>
                <w:sz w:val="22"/>
                <w:szCs w:val="22"/>
              </w:rPr>
              <w:t>，</w:t>
            </w:r>
            <w:r>
              <w:rPr>
                <w:rFonts w:ascii="仿宋_GB2312" w:eastAsia="仿宋_GB2312"/>
                <w:color w:val="auto"/>
                <w:sz w:val="22"/>
                <w:szCs w:val="22"/>
              </w:rPr>
              <w:t>会运用与日常生活和职业活动中密切相关的法律常识，树立道德观念、法治观念，增强职业道德意识、法律意识，成为有道德情操、懂法、守法、用法的公民。</w:t>
            </w:r>
          </w:p>
        </w:tc>
        <w:tc>
          <w:tcPr>
            <w:tcW w:w="893" w:type="dxa"/>
            <w:vAlign w:val="center"/>
          </w:tcPr>
          <w:p w14:paraId="04F7EFF7">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1B8B051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r>
      <w:tr w14:paraId="12C2F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4E3E0F2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851" w:type="dxa"/>
            <w:vAlign w:val="center"/>
          </w:tcPr>
          <w:p w14:paraId="3CBD85A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哲学与人生</w:t>
            </w:r>
          </w:p>
        </w:tc>
        <w:tc>
          <w:tcPr>
            <w:tcW w:w="5812" w:type="dxa"/>
          </w:tcPr>
          <w:p w14:paraId="65174E2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依据《中等职业学校哲学与人生课程标准》开设，采用讲授、启发等形式组织教学。主要学习坚持从客观实际出发脚踏实地走好人生路、用辩证的观点看问题树立积极的人生态度、坚持实践与认识的统一提高人生发展的能力、顺应历史潮流树立崇高的人生理想、在社会中发展自我创造人生价值等教学内容，掌握马克思主义哲学中与人生发展关系密切的基础知识，会运用马克思主义哲学的基本观点、方法，辩证分析和解决人生发展重要问题，</w:t>
            </w:r>
            <w:r>
              <w:rPr>
                <w:rFonts w:ascii="仿宋_GB2312" w:eastAsia="仿宋_GB2312"/>
                <w:color w:val="auto"/>
                <w:sz w:val="22"/>
                <w:szCs w:val="22"/>
              </w:rPr>
              <w:t>坚持唯物史观，</w:t>
            </w:r>
            <w:r>
              <w:rPr>
                <w:rFonts w:hint="eastAsia" w:ascii="仿宋_GB2312" w:eastAsia="仿宋_GB2312"/>
                <w:color w:val="auto"/>
                <w:sz w:val="22"/>
                <w:szCs w:val="22"/>
              </w:rPr>
              <w:t>树立正确的价值判断和行为选择的意识，为人生的健康发展奠定思想基础。</w:t>
            </w:r>
            <w:r>
              <w:rPr>
                <w:rFonts w:ascii="仿宋_GB2312" w:eastAsia="仿宋_GB2312"/>
                <w:color w:val="auto"/>
                <w:sz w:val="22"/>
                <w:szCs w:val="22"/>
              </w:rPr>
              <w:t>走好人生路</w:t>
            </w:r>
            <w:r>
              <w:rPr>
                <w:rFonts w:hint="eastAsia" w:ascii="仿宋_GB2312" w:eastAsia="仿宋_GB2312"/>
                <w:color w:val="auto"/>
                <w:sz w:val="22"/>
                <w:szCs w:val="22"/>
              </w:rPr>
              <w:t>，</w:t>
            </w:r>
            <w:r>
              <w:rPr>
                <w:rFonts w:ascii="仿宋_GB2312" w:eastAsia="仿宋_GB2312"/>
                <w:color w:val="auto"/>
                <w:sz w:val="22"/>
                <w:szCs w:val="22"/>
              </w:rPr>
              <w:t>实践出真知，创新增才干</w:t>
            </w:r>
            <w:r>
              <w:rPr>
                <w:rFonts w:hint="eastAsia" w:ascii="仿宋_GB2312" w:eastAsia="仿宋_GB2312"/>
                <w:color w:val="auto"/>
                <w:sz w:val="22"/>
                <w:szCs w:val="22"/>
              </w:rPr>
              <w:t>，</w:t>
            </w:r>
            <w:r>
              <w:rPr>
                <w:rFonts w:ascii="仿宋_GB2312" w:eastAsia="仿宋_GB2312"/>
                <w:color w:val="auto"/>
                <w:sz w:val="22"/>
                <w:szCs w:val="22"/>
              </w:rPr>
              <w:t>在奉献中实现人生价值</w:t>
            </w:r>
            <w:r>
              <w:rPr>
                <w:rFonts w:hint="eastAsia" w:ascii="仿宋_GB2312" w:eastAsia="仿宋_GB2312"/>
                <w:color w:val="auto"/>
                <w:sz w:val="22"/>
                <w:szCs w:val="22"/>
              </w:rPr>
              <w:t>。</w:t>
            </w:r>
          </w:p>
        </w:tc>
        <w:tc>
          <w:tcPr>
            <w:tcW w:w="893" w:type="dxa"/>
            <w:vAlign w:val="center"/>
          </w:tcPr>
          <w:p w14:paraId="38A9853E">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1B535CB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r>
    </w:tbl>
    <w:p w14:paraId="2AD86B16">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1.2文化基础课</w:t>
      </w:r>
    </w:p>
    <w:tbl>
      <w:tblPr>
        <w:tblStyle w:val="33"/>
        <w:tblW w:w="8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98"/>
        <w:gridCol w:w="858"/>
        <w:gridCol w:w="5812"/>
        <w:gridCol w:w="901"/>
        <w:gridCol w:w="776"/>
      </w:tblGrid>
      <w:tr w14:paraId="43543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9" w:hRule="atLeast"/>
          <w:tblHeader/>
          <w:jc w:val="center"/>
        </w:trPr>
        <w:tc>
          <w:tcPr>
            <w:tcW w:w="598" w:type="dxa"/>
            <w:vAlign w:val="center"/>
          </w:tcPr>
          <w:p w14:paraId="58899C0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序号</w:t>
            </w:r>
          </w:p>
        </w:tc>
        <w:tc>
          <w:tcPr>
            <w:tcW w:w="858" w:type="dxa"/>
            <w:vAlign w:val="center"/>
          </w:tcPr>
          <w:p w14:paraId="0035AAA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w:t>
            </w:r>
            <w:r>
              <w:rPr>
                <w:rFonts w:ascii="仿宋_GB2312" w:eastAsia="仿宋_GB2312"/>
                <w:color w:val="auto"/>
                <w:sz w:val="22"/>
                <w:szCs w:val="22"/>
              </w:rPr>
              <w:br w:type="textWrapping"/>
            </w:r>
            <w:r>
              <w:rPr>
                <w:rFonts w:hint="eastAsia" w:ascii="仿宋_GB2312" w:eastAsia="仿宋_GB2312"/>
                <w:color w:val="auto"/>
                <w:sz w:val="22"/>
                <w:szCs w:val="22"/>
              </w:rPr>
              <w:t>名称</w:t>
            </w:r>
          </w:p>
        </w:tc>
        <w:tc>
          <w:tcPr>
            <w:tcW w:w="5812" w:type="dxa"/>
            <w:vAlign w:val="center"/>
          </w:tcPr>
          <w:p w14:paraId="3082268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主要教学内容和要求</w:t>
            </w:r>
          </w:p>
        </w:tc>
        <w:tc>
          <w:tcPr>
            <w:tcW w:w="901" w:type="dxa"/>
            <w:vAlign w:val="center"/>
          </w:tcPr>
          <w:p w14:paraId="33223A9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w:t>
            </w:r>
            <w:r>
              <w:rPr>
                <w:rFonts w:ascii="仿宋_GB2312" w:eastAsia="仿宋_GB2312"/>
                <w:color w:val="auto"/>
                <w:sz w:val="22"/>
                <w:szCs w:val="22"/>
              </w:rPr>
              <w:br w:type="textWrapping"/>
            </w:r>
            <w:r>
              <w:rPr>
                <w:rFonts w:hint="eastAsia" w:ascii="仿宋_GB2312" w:eastAsia="仿宋_GB2312"/>
                <w:color w:val="auto"/>
                <w:sz w:val="22"/>
                <w:szCs w:val="22"/>
              </w:rPr>
              <w:t>性质</w:t>
            </w:r>
          </w:p>
        </w:tc>
        <w:tc>
          <w:tcPr>
            <w:tcW w:w="776" w:type="dxa"/>
            <w:vAlign w:val="center"/>
          </w:tcPr>
          <w:p w14:paraId="7D6DEEC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参考</w:t>
            </w:r>
            <w:r>
              <w:rPr>
                <w:rFonts w:hint="eastAsia" w:ascii="仿宋_GB2312" w:eastAsia="仿宋_GB2312"/>
                <w:color w:val="auto"/>
                <w:sz w:val="22"/>
                <w:szCs w:val="22"/>
              </w:rPr>
              <w:br w:type="textWrapping"/>
            </w:r>
            <w:r>
              <w:rPr>
                <w:rFonts w:hint="eastAsia" w:ascii="仿宋_GB2312" w:eastAsia="仿宋_GB2312"/>
                <w:color w:val="auto"/>
                <w:sz w:val="22"/>
                <w:szCs w:val="22"/>
              </w:rPr>
              <w:t>学时</w:t>
            </w:r>
          </w:p>
        </w:tc>
      </w:tr>
      <w:tr w14:paraId="42BC4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10B3187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w:t>
            </w:r>
          </w:p>
        </w:tc>
        <w:tc>
          <w:tcPr>
            <w:tcW w:w="858" w:type="dxa"/>
            <w:vAlign w:val="center"/>
          </w:tcPr>
          <w:p w14:paraId="0C30F68A">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语文</w:t>
            </w:r>
          </w:p>
        </w:tc>
        <w:tc>
          <w:tcPr>
            <w:tcW w:w="5812" w:type="dxa"/>
          </w:tcPr>
          <w:p w14:paraId="174ECC3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在初中语文的基础上，进一步学习</w:t>
            </w:r>
            <w:r>
              <w:rPr>
                <w:rFonts w:ascii="仿宋_GB2312" w:eastAsia="仿宋_GB2312"/>
                <w:color w:val="auto"/>
                <w:sz w:val="22"/>
                <w:szCs w:val="22"/>
              </w:rPr>
              <w:t>专题1语感与语言习得</w:t>
            </w:r>
            <w:r>
              <w:rPr>
                <w:rFonts w:hint="eastAsia" w:ascii="仿宋_GB2312" w:eastAsia="仿宋_GB2312"/>
                <w:color w:val="auto"/>
                <w:sz w:val="22"/>
                <w:szCs w:val="22"/>
              </w:rPr>
              <w:t>，</w:t>
            </w:r>
            <w:r>
              <w:rPr>
                <w:rFonts w:ascii="仿宋_GB2312" w:eastAsia="仿宋_GB2312"/>
                <w:color w:val="auto"/>
                <w:sz w:val="22"/>
                <w:szCs w:val="22"/>
              </w:rPr>
              <w:t>专题2中外文学作品选读</w:t>
            </w:r>
            <w:r>
              <w:rPr>
                <w:rFonts w:hint="eastAsia" w:ascii="仿宋_GB2312" w:eastAsia="仿宋_GB2312"/>
                <w:color w:val="auto"/>
                <w:sz w:val="22"/>
                <w:szCs w:val="22"/>
              </w:rPr>
              <w:t>，</w:t>
            </w:r>
            <w:r>
              <w:rPr>
                <w:rFonts w:ascii="仿宋_GB2312" w:eastAsia="仿宋_GB2312"/>
                <w:color w:val="auto"/>
                <w:sz w:val="22"/>
                <w:szCs w:val="22"/>
              </w:rPr>
              <w:t>专题3实用性阅读与交流</w:t>
            </w:r>
            <w:r>
              <w:rPr>
                <w:rFonts w:hint="eastAsia" w:ascii="仿宋_GB2312" w:eastAsia="仿宋_GB2312"/>
                <w:color w:val="auto"/>
                <w:sz w:val="22"/>
                <w:szCs w:val="22"/>
              </w:rPr>
              <w:t>，</w:t>
            </w:r>
            <w:r>
              <w:rPr>
                <w:rFonts w:ascii="仿宋_GB2312" w:eastAsia="仿宋_GB2312"/>
                <w:color w:val="auto"/>
                <w:sz w:val="22"/>
                <w:szCs w:val="22"/>
              </w:rPr>
              <w:t>专题4古代诗文选读专题5中国革命传统作品选读</w:t>
            </w:r>
            <w:r>
              <w:rPr>
                <w:rFonts w:hint="eastAsia" w:ascii="仿宋_GB2312" w:eastAsia="仿宋_GB2312"/>
                <w:color w:val="auto"/>
                <w:sz w:val="22"/>
                <w:szCs w:val="22"/>
              </w:rPr>
              <w:t>，</w:t>
            </w:r>
            <w:r>
              <w:rPr>
                <w:rFonts w:ascii="仿宋_GB2312" w:eastAsia="仿宋_GB2312"/>
                <w:color w:val="auto"/>
                <w:sz w:val="22"/>
                <w:szCs w:val="22"/>
              </w:rPr>
              <w:t>专题6社会主义先进文化作品选读</w:t>
            </w:r>
            <w:r>
              <w:rPr>
                <w:rFonts w:hint="eastAsia" w:ascii="仿宋_GB2312" w:eastAsia="仿宋_GB2312"/>
                <w:color w:val="auto"/>
                <w:sz w:val="22"/>
                <w:szCs w:val="22"/>
              </w:rPr>
              <w:t>，</w:t>
            </w:r>
            <w:r>
              <w:rPr>
                <w:rFonts w:ascii="仿宋_GB2312" w:eastAsia="仿宋_GB2312"/>
                <w:color w:val="auto"/>
                <w:sz w:val="22"/>
                <w:szCs w:val="22"/>
              </w:rPr>
              <w:t>专题7整本书阅读与研讨</w:t>
            </w:r>
            <w:r>
              <w:rPr>
                <w:rFonts w:hint="eastAsia" w:ascii="仿宋_GB2312" w:eastAsia="仿宋_GB2312"/>
                <w:color w:val="auto"/>
                <w:sz w:val="22"/>
                <w:szCs w:val="22"/>
              </w:rPr>
              <w:t>，</w:t>
            </w:r>
            <w:r>
              <w:rPr>
                <w:rFonts w:ascii="仿宋_GB2312" w:eastAsia="仿宋_GB2312"/>
                <w:color w:val="auto"/>
                <w:sz w:val="22"/>
                <w:szCs w:val="22"/>
              </w:rPr>
              <w:t>专题8跨媒介阅读与交流</w:t>
            </w:r>
            <w:r>
              <w:rPr>
                <w:rFonts w:hint="eastAsia" w:ascii="仿宋_GB2312" w:eastAsia="仿宋_GB2312"/>
                <w:color w:val="auto"/>
                <w:sz w:val="22"/>
                <w:szCs w:val="22"/>
              </w:rPr>
              <w:t>，</w:t>
            </w:r>
            <w:r>
              <w:rPr>
                <w:rFonts w:ascii="仿宋_GB2312" w:eastAsia="仿宋_GB2312"/>
                <w:color w:val="auto"/>
                <w:sz w:val="22"/>
                <w:szCs w:val="22"/>
              </w:rPr>
              <w:t>专题1思辨性阅读与表达</w:t>
            </w:r>
            <w:r>
              <w:rPr>
                <w:rFonts w:hint="eastAsia" w:ascii="仿宋_GB2312" w:eastAsia="仿宋_GB2312"/>
                <w:color w:val="auto"/>
                <w:sz w:val="22"/>
                <w:szCs w:val="22"/>
              </w:rPr>
              <w:t>，</w:t>
            </w:r>
            <w:r>
              <w:rPr>
                <w:rFonts w:ascii="仿宋_GB2312" w:eastAsia="仿宋_GB2312"/>
                <w:color w:val="auto"/>
                <w:sz w:val="22"/>
                <w:szCs w:val="22"/>
              </w:rPr>
              <w:t>专题2古代科技著述选读</w:t>
            </w:r>
            <w:r>
              <w:rPr>
                <w:rFonts w:hint="eastAsia" w:ascii="仿宋_GB2312" w:eastAsia="仿宋_GB2312"/>
                <w:color w:val="auto"/>
                <w:sz w:val="22"/>
                <w:szCs w:val="22"/>
              </w:rPr>
              <w:t>，</w:t>
            </w:r>
            <w:r>
              <w:rPr>
                <w:rFonts w:ascii="仿宋_GB2312" w:eastAsia="仿宋_GB2312"/>
                <w:color w:val="auto"/>
                <w:sz w:val="22"/>
                <w:szCs w:val="22"/>
              </w:rPr>
              <w:t>专题3中外文学作品研读。</w:t>
            </w:r>
          </w:p>
        </w:tc>
        <w:tc>
          <w:tcPr>
            <w:tcW w:w="901" w:type="dxa"/>
            <w:vAlign w:val="center"/>
          </w:tcPr>
          <w:p w14:paraId="5D770B63">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00F0815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288</w:t>
            </w:r>
          </w:p>
        </w:tc>
      </w:tr>
      <w:tr w14:paraId="47866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64" w:hRule="atLeast"/>
          <w:jc w:val="center"/>
        </w:trPr>
        <w:tc>
          <w:tcPr>
            <w:tcW w:w="598" w:type="dxa"/>
            <w:vAlign w:val="center"/>
          </w:tcPr>
          <w:p w14:paraId="610855B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858" w:type="dxa"/>
            <w:vAlign w:val="center"/>
          </w:tcPr>
          <w:p w14:paraId="68F312B5">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历史</w:t>
            </w:r>
          </w:p>
        </w:tc>
        <w:tc>
          <w:tcPr>
            <w:tcW w:w="5812" w:type="dxa"/>
          </w:tcPr>
          <w:p w14:paraId="5F7F9336">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依据《</w:t>
            </w:r>
            <w:r>
              <w:rPr>
                <w:rFonts w:hint="eastAsia" w:ascii="仿宋_GB2312" w:eastAsia="仿宋_GB2312"/>
                <w:color w:val="auto"/>
                <w:sz w:val="22"/>
                <w:szCs w:val="22"/>
              </w:rPr>
              <w:t>中等职业学校</w:t>
            </w:r>
            <w:r>
              <w:rPr>
                <w:rFonts w:ascii="仿宋_GB2312" w:eastAsia="仿宋_GB2312"/>
                <w:color w:val="auto"/>
                <w:sz w:val="22"/>
                <w:szCs w:val="22"/>
              </w:rPr>
              <w:t>历史课程标准》开设，学生能够掌握中外历史的基本知识，初步掌握学习历史的基本方法和基本技能:对人类历史的延续与发展产生认知兴趣，感悟中华文明的历史价值和现实意义，养成爱国主义情感，开拓观察世界的视野，认识世界历史发展的总体趋势;同时了解唯物史观的基本观点和方法，会用学到的唯物史观的基本观点和方法去表达自己对史事的看法，初步形成正确的世界观、人生观和价值观，为成为拥有良好的综合素质的合格公民奠定基础。</w:t>
            </w:r>
          </w:p>
        </w:tc>
        <w:tc>
          <w:tcPr>
            <w:tcW w:w="901" w:type="dxa"/>
            <w:vAlign w:val="center"/>
          </w:tcPr>
          <w:p w14:paraId="506D2F66">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06C2F28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108</w:t>
            </w:r>
          </w:p>
        </w:tc>
      </w:tr>
      <w:tr w14:paraId="1C80D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14759DA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w:t>
            </w:r>
          </w:p>
        </w:tc>
        <w:tc>
          <w:tcPr>
            <w:tcW w:w="858" w:type="dxa"/>
            <w:vAlign w:val="center"/>
          </w:tcPr>
          <w:p w14:paraId="23FDECDC">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数学</w:t>
            </w:r>
          </w:p>
        </w:tc>
        <w:tc>
          <w:tcPr>
            <w:tcW w:w="5812" w:type="dxa"/>
          </w:tcPr>
          <w:p w14:paraId="6C652F4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在初中数学的基础上，进一步学习数学的基础知识。必学与限定选学内容：集合与逻辑用语、不等式、函数、指数函数与对数函数、任意角的三角函数、数列与数列极限、向量、复数、解析几何、立体几何、排列与组合、概率与统计初步。通过教学，提高学生的数学素养，培养学生的基本运算、基本计算工具使用，空间想象、数形结合、逻辑思维和简单实际应用等能力，为学习专业课打下基础。</w:t>
            </w:r>
          </w:p>
        </w:tc>
        <w:tc>
          <w:tcPr>
            <w:tcW w:w="901" w:type="dxa"/>
            <w:vAlign w:val="center"/>
          </w:tcPr>
          <w:p w14:paraId="2796D9B0">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78CCD6F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288</w:t>
            </w:r>
          </w:p>
        </w:tc>
      </w:tr>
      <w:tr w14:paraId="0D6D9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4BA2F0B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8</w:t>
            </w:r>
          </w:p>
        </w:tc>
        <w:tc>
          <w:tcPr>
            <w:tcW w:w="858" w:type="dxa"/>
            <w:vAlign w:val="center"/>
          </w:tcPr>
          <w:p w14:paraId="2472C3E5">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英语</w:t>
            </w:r>
          </w:p>
        </w:tc>
        <w:tc>
          <w:tcPr>
            <w:tcW w:w="5812" w:type="dxa"/>
            <w:vAlign w:val="center"/>
          </w:tcPr>
          <w:p w14:paraId="71BB7BC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在初中英语的基础上，巩固、扩展学生的基础词汇和基础语法；培养学生听、说、读、写的基本技能和运用英语进行交际的能力；使学生能听懂简单对话和短文，能围绕日常话题进行初步交际，能读懂简单应用文，能模拟套写语篇及简单应用文，提高学生自主学习和继续学习的能力，并为学习专门用途英语打下基础。</w:t>
            </w:r>
          </w:p>
        </w:tc>
        <w:tc>
          <w:tcPr>
            <w:tcW w:w="901" w:type="dxa"/>
            <w:vAlign w:val="center"/>
          </w:tcPr>
          <w:p w14:paraId="52577BF3">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24621B2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234</w:t>
            </w:r>
          </w:p>
        </w:tc>
      </w:tr>
    </w:tbl>
    <w:p w14:paraId="34B0D069">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1.3健康素质课</w:t>
      </w:r>
    </w:p>
    <w:tbl>
      <w:tblPr>
        <w:tblStyle w:val="33"/>
        <w:tblW w:w="8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98"/>
        <w:gridCol w:w="858"/>
        <w:gridCol w:w="5850"/>
        <w:gridCol w:w="863"/>
        <w:gridCol w:w="776"/>
      </w:tblGrid>
      <w:tr w14:paraId="4701A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9" w:hRule="atLeast"/>
          <w:tblHeader/>
          <w:jc w:val="center"/>
        </w:trPr>
        <w:tc>
          <w:tcPr>
            <w:tcW w:w="598" w:type="dxa"/>
            <w:vAlign w:val="center"/>
          </w:tcPr>
          <w:p w14:paraId="582196E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序号</w:t>
            </w:r>
          </w:p>
        </w:tc>
        <w:tc>
          <w:tcPr>
            <w:tcW w:w="858" w:type="dxa"/>
            <w:vAlign w:val="center"/>
          </w:tcPr>
          <w:p w14:paraId="739A2F5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w:t>
            </w:r>
            <w:r>
              <w:rPr>
                <w:rFonts w:ascii="仿宋_GB2312" w:eastAsia="仿宋_GB2312"/>
                <w:color w:val="auto"/>
                <w:sz w:val="22"/>
                <w:szCs w:val="22"/>
              </w:rPr>
              <w:br w:type="textWrapping"/>
            </w:r>
            <w:r>
              <w:rPr>
                <w:rFonts w:hint="eastAsia" w:ascii="仿宋_GB2312" w:eastAsia="仿宋_GB2312"/>
                <w:color w:val="auto"/>
                <w:sz w:val="22"/>
                <w:szCs w:val="22"/>
              </w:rPr>
              <w:t>名称</w:t>
            </w:r>
          </w:p>
        </w:tc>
        <w:tc>
          <w:tcPr>
            <w:tcW w:w="5850" w:type="dxa"/>
            <w:vAlign w:val="center"/>
          </w:tcPr>
          <w:p w14:paraId="305E6CF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主要教学内容和要求</w:t>
            </w:r>
          </w:p>
        </w:tc>
        <w:tc>
          <w:tcPr>
            <w:tcW w:w="863" w:type="dxa"/>
            <w:vAlign w:val="center"/>
          </w:tcPr>
          <w:p w14:paraId="2F177B5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w:t>
            </w:r>
            <w:r>
              <w:rPr>
                <w:rFonts w:ascii="仿宋_GB2312" w:eastAsia="仿宋_GB2312"/>
                <w:color w:val="auto"/>
                <w:sz w:val="22"/>
                <w:szCs w:val="22"/>
              </w:rPr>
              <w:br w:type="textWrapping"/>
            </w:r>
            <w:r>
              <w:rPr>
                <w:rFonts w:hint="eastAsia" w:ascii="仿宋_GB2312" w:eastAsia="仿宋_GB2312"/>
                <w:color w:val="auto"/>
                <w:sz w:val="22"/>
                <w:szCs w:val="22"/>
              </w:rPr>
              <w:t>性质</w:t>
            </w:r>
          </w:p>
        </w:tc>
        <w:tc>
          <w:tcPr>
            <w:tcW w:w="776" w:type="dxa"/>
            <w:vAlign w:val="center"/>
          </w:tcPr>
          <w:p w14:paraId="3438891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参考</w:t>
            </w:r>
            <w:r>
              <w:rPr>
                <w:rFonts w:hint="eastAsia" w:ascii="仿宋_GB2312" w:eastAsia="仿宋_GB2312"/>
                <w:color w:val="auto"/>
                <w:sz w:val="22"/>
                <w:szCs w:val="22"/>
              </w:rPr>
              <w:br w:type="textWrapping"/>
            </w:r>
            <w:r>
              <w:rPr>
                <w:rFonts w:hint="eastAsia" w:ascii="仿宋_GB2312" w:eastAsia="仿宋_GB2312"/>
                <w:color w:val="auto"/>
                <w:sz w:val="22"/>
                <w:szCs w:val="22"/>
              </w:rPr>
              <w:t>学时</w:t>
            </w:r>
          </w:p>
        </w:tc>
      </w:tr>
      <w:tr w14:paraId="348FC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7A4E77D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9</w:t>
            </w:r>
          </w:p>
        </w:tc>
        <w:tc>
          <w:tcPr>
            <w:tcW w:w="858" w:type="dxa"/>
            <w:vAlign w:val="center"/>
          </w:tcPr>
          <w:p w14:paraId="7D7073B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心理健康</w:t>
            </w:r>
          </w:p>
        </w:tc>
        <w:tc>
          <w:tcPr>
            <w:tcW w:w="5850" w:type="dxa"/>
          </w:tcPr>
          <w:p w14:paraId="146B371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依据《中等职业学校心理健康教学大纲》开设《心理健康》课。主要学习心理健康的概念和标准、中职生心理发展特点、中职生心理自我调适方式等内容，促进全体学生提高心理素质，帮助学生正确认识和处理成长、学习、生活和求职就业中遇到的心理行为问题，促进其身心全面和谐发展。</w:t>
            </w:r>
          </w:p>
        </w:tc>
        <w:tc>
          <w:tcPr>
            <w:tcW w:w="863" w:type="dxa"/>
            <w:vAlign w:val="center"/>
          </w:tcPr>
          <w:p w14:paraId="57400572">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6406DB4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r>
      <w:tr w14:paraId="31EB1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16633BC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10</w:t>
            </w:r>
          </w:p>
        </w:tc>
        <w:tc>
          <w:tcPr>
            <w:tcW w:w="858" w:type="dxa"/>
            <w:vAlign w:val="center"/>
          </w:tcPr>
          <w:p w14:paraId="13F23336">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体育与健康</w:t>
            </w:r>
          </w:p>
        </w:tc>
        <w:tc>
          <w:tcPr>
            <w:tcW w:w="5850" w:type="dxa"/>
          </w:tcPr>
          <w:p w14:paraId="3D3B192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在初中相关课程的基础上，进一步学习体育与卫生保健的基础知识和运动技能，掌握科学锻炼和娱乐休闲的基本方法，养成自觉锻炼的习惯；培养自主锻炼，自我保健，自我评价和自我调控的意识，全面提高身心素质和社会适应能力，为终身锻炼、继续学习与创业立业奠定基础。</w:t>
            </w:r>
          </w:p>
        </w:tc>
        <w:tc>
          <w:tcPr>
            <w:tcW w:w="863" w:type="dxa"/>
            <w:vAlign w:val="center"/>
          </w:tcPr>
          <w:p w14:paraId="4D0F9446">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39CE49B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180</w:t>
            </w:r>
          </w:p>
        </w:tc>
      </w:tr>
      <w:tr w14:paraId="285CF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7DC232E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11</w:t>
            </w:r>
          </w:p>
        </w:tc>
        <w:tc>
          <w:tcPr>
            <w:tcW w:w="858" w:type="dxa"/>
            <w:vAlign w:val="center"/>
          </w:tcPr>
          <w:p w14:paraId="2BFE2BD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劳动技术</w:t>
            </w:r>
          </w:p>
        </w:tc>
        <w:tc>
          <w:tcPr>
            <w:tcW w:w="5850" w:type="dxa"/>
            <w:vAlign w:val="center"/>
          </w:tcPr>
          <w:p w14:paraId="4A08BBC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学生通过亲身参与劳动技术实践活动获得直接劳动体验，促使学生主动认识并理解劳动世界，逐步树立正确的劳动价值观，养成良好劳动习惯和热爱劳动人民的思想情感。注重生活中的技能学习，学会生活自理。在强化基本技术教育中，培养和发展学生对动手又动脑的技术学习的兴趣，开发其创造性思维，促进学生主动运用科学文化知识去解决实际问题，同时促进其对技术的理解、探究、反思与创造；着重培养学生对劳动与技术的正确态度，促使他们逐步形成时代发展所需要的技术素养、初步的技术创新意识和技术实践能力。适时、适量、适度渗透职业教育内容，逐步培养学生的职业意识、职业兴趣、社会责任感以及创业精神。</w:t>
            </w:r>
          </w:p>
        </w:tc>
        <w:tc>
          <w:tcPr>
            <w:tcW w:w="863" w:type="dxa"/>
            <w:vAlign w:val="center"/>
          </w:tcPr>
          <w:p w14:paraId="1CBE0E07">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23BD96B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r>
      <w:tr w14:paraId="0D228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703EB49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12</w:t>
            </w:r>
          </w:p>
        </w:tc>
        <w:tc>
          <w:tcPr>
            <w:tcW w:w="858" w:type="dxa"/>
            <w:vAlign w:val="center"/>
          </w:tcPr>
          <w:p w14:paraId="31057AA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普通话</w:t>
            </w:r>
          </w:p>
        </w:tc>
        <w:tc>
          <w:tcPr>
            <w:tcW w:w="5850" w:type="dxa"/>
            <w:vAlign w:val="center"/>
          </w:tcPr>
          <w:p w14:paraId="64F25E3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加强普通话发音的训练，提高学生普通话水平；加强口语交际训练，提高学生日常口语交际水平，提高学生的整体素养。通过课堂内外的教学活动，使学生进一步巩固和提高普通话水平和口语交际能力，提高个人素养，更好地适应职场需要。</w:t>
            </w:r>
          </w:p>
        </w:tc>
        <w:tc>
          <w:tcPr>
            <w:tcW w:w="863" w:type="dxa"/>
            <w:vAlign w:val="center"/>
          </w:tcPr>
          <w:p w14:paraId="45E83523">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427832B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r>
    </w:tbl>
    <w:p w14:paraId="630F0E73">
      <w:pPr>
        <w:keepNext/>
        <w:spacing w:before="20" w:line="218" w:lineRule="auto"/>
        <w:ind w:left="448"/>
        <w:outlineLvl w:val="3"/>
        <w:rPr>
          <w:rFonts w:ascii="仿宋" w:hAnsi="仿宋" w:eastAsia="仿宋" w:cs="宋体"/>
          <w:color w:val="auto"/>
          <w:spacing w:val="-11"/>
          <w:sz w:val="32"/>
          <w:szCs w:val="32"/>
        </w:rPr>
      </w:pPr>
      <w:bookmarkStart w:id="31" w:name="_Toc394162185"/>
      <w:r>
        <w:rPr>
          <w:rFonts w:hint="eastAsia" w:ascii="仿宋" w:hAnsi="仿宋" w:eastAsia="仿宋" w:cs="宋体"/>
          <w:color w:val="auto"/>
          <w:spacing w:val="-11"/>
          <w:sz w:val="32"/>
          <w:szCs w:val="32"/>
        </w:rPr>
        <w:t>1.4艺术课</w:t>
      </w:r>
    </w:p>
    <w:tbl>
      <w:tblPr>
        <w:tblStyle w:val="33"/>
        <w:tblW w:w="8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98"/>
        <w:gridCol w:w="858"/>
        <w:gridCol w:w="5850"/>
        <w:gridCol w:w="863"/>
        <w:gridCol w:w="776"/>
      </w:tblGrid>
      <w:tr w14:paraId="48873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9" w:hRule="atLeast"/>
          <w:tblHeader/>
          <w:jc w:val="center"/>
        </w:trPr>
        <w:tc>
          <w:tcPr>
            <w:tcW w:w="598" w:type="dxa"/>
            <w:vAlign w:val="center"/>
          </w:tcPr>
          <w:p w14:paraId="4A5D318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序号</w:t>
            </w:r>
          </w:p>
        </w:tc>
        <w:tc>
          <w:tcPr>
            <w:tcW w:w="858" w:type="dxa"/>
            <w:vAlign w:val="center"/>
          </w:tcPr>
          <w:p w14:paraId="37889AF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w:t>
            </w:r>
            <w:r>
              <w:rPr>
                <w:rFonts w:ascii="仿宋_GB2312" w:eastAsia="仿宋_GB2312"/>
                <w:color w:val="auto"/>
                <w:sz w:val="22"/>
                <w:szCs w:val="22"/>
              </w:rPr>
              <w:br w:type="textWrapping"/>
            </w:r>
            <w:r>
              <w:rPr>
                <w:rFonts w:hint="eastAsia" w:ascii="仿宋_GB2312" w:eastAsia="仿宋_GB2312"/>
                <w:color w:val="auto"/>
                <w:sz w:val="22"/>
                <w:szCs w:val="22"/>
              </w:rPr>
              <w:t>名称</w:t>
            </w:r>
          </w:p>
        </w:tc>
        <w:tc>
          <w:tcPr>
            <w:tcW w:w="5850" w:type="dxa"/>
            <w:vAlign w:val="center"/>
          </w:tcPr>
          <w:p w14:paraId="3E8F55C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主要教学内容和要求</w:t>
            </w:r>
          </w:p>
        </w:tc>
        <w:tc>
          <w:tcPr>
            <w:tcW w:w="863" w:type="dxa"/>
            <w:vAlign w:val="center"/>
          </w:tcPr>
          <w:p w14:paraId="790A0DA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w:t>
            </w:r>
            <w:r>
              <w:rPr>
                <w:rFonts w:ascii="仿宋_GB2312" w:eastAsia="仿宋_GB2312"/>
                <w:color w:val="auto"/>
                <w:sz w:val="22"/>
                <w:szCs w:val="22"/>
              </w:rPr>
              <w:br w:type="textWrapping"/>
            </w:r>
            <w:r>
              <w:rPr>
                <w:rFonts w:hint="eastAsia" w:ascii="仿宋_GB2312" w:eastAsia="仿宋_GB2312"/>
                <w:color w:val="auto"/>
                <w:sz w:val="22"/>
                <w:szCs w:val="22"/>
              </w:rPr>
              <w:t>性质</w:t>
            </w:r>
          </w:p>
        </w:tc>
        <w:tc>
          <w:tcPr>
            <w:tcW w:w="776" w:type="dxa"/>
            <w:vAlign w:val="center"/>
          </w:tcPr>
          <w:p w14:paraId="0DFBB11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参考</w:t>
            </w:r>
            <w:r>
              <w:rPr>
                <w:rFonts w:hint="eastAsia" w:ascii="仿宋_GB2312" w:eastAsia="仿宋_GB2312"/>
                <w:color w:val="auto"/>
                <w:sz w:val="22"/>
                <w:szCs w:val="22"/>
              </w:rPr>
              <w:br w:type="textWrapping"/>
            </w:r>
            <w:r>
              <w:rPr>
                <w:rFonts w:hint="eastAsia" w:ascii="仿宋_GB2312" w:eastAsia="仿宋_GB2312"/>
                <w:color w:val="auto"/>
                <w:sz w:val="22"/>
                <w:szCs w:val="22"/>
              </w:rPr>
              <w:t>学时</w:t>
            </w:r>
          </w:p>
        </w:tc>
      </w:tr>
      <w:tr w14:paraId="3F49E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0FD8FE4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13</w:t>
            </w:r>
          </w:p>
        </w:tc>
        <w:tc>
          <w:tcPr>
            <w:tcW w:w="858" w:type="dxa"/>
            <w:vAlign w:val="center"/>
          </w:tcPr>
          <w:p w14:paraId="7728110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音乐</w:t>
            </w:r>
          </w:p>
        </w:tc>
        <w:tc>
          <w:tcPr>
            <w:tcW w:w="5850" w:type="dxa"/>
          </w:tcPr>
          <w:p w14:paraId="3E8DEE5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艺术课程（音乐）遵循立德树人、素质教育的理念，根据主体性、多元性、有序性、教育性、趣味性、操作性等原则，充分考虑学生的认知水平和发展需求，以学生参与音乐学习、鉴赏音乐作品、实践音乐活动为主要方法和手段，融合多种音乐类别与形式，培养学生的音乐作品赏析和音乐实践能力，具体体现在唱、奏、跳、演、导等方面。</w:t>
            </w:r>
          </w:p>
        </w:tc>
        <w:tc>
          <w:tcPr>
            <w:tcW w:w="863" w:type="dxa"/>
            <w:vAlign w:val="center"/>
          </w:tcPr>
          <w:p w14:paraId="346391CB">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必修课</w:t>
            </w:r>
          </w:p>
        </w:tc>
        <w:tc>
          <w:tcPr>
            <w:tcW w:w="776" w:type="dxa"/>
            <w:vAlign w:val="center"/>
          </w:tcPr>
          <w:p w14:paraId="0243AA8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r>
      <w:tr w14:paraId="3C3C6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jc w:val="center"/>
        </w:trPr>
        <w:tc>
          <w:tcPr>
            <w:tcW w:w="598" w:type="dxa"/>
            <w:vAlign w:val="center"/>
          </w:tcPr>
          <w:p w14:paraId="5A35A95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14</w:t>
            </w:r>
          </w:p>
        </w:tc>
        <w:tc>
          <w:tcPr>
            <w:tcW w:w="858" w:type="dxa"/>
            <w:vAlign w:val="center"/>
          </w:tcPr>
          <w:p w14:paraId="225E84F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美术</w:t>
            </w:r>
          </w:p>
        </w:tc>
        <w:tc>
          <w:tcPr>
            <w:tcW w:w="5850" w:type="dxa"/>
          </w:tcPr>
          <w:p w14:paraId="6F25F2F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艺术课程是中等职业学校学生必修的一门公共基础课。本课程的任务是：通过艺术作品赏析和艺术实践活动，使学生了解或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w:t>
            </w:r>
          </w:p>
        </w:tc>
        <w:tc>
          <w:tcPr>
            <w:tcW w:w="863" w:type="dxa"/>
            <w:vAlign w:val="center"/>
          </w:tcPr>
          <w:p w14:paraId="59016DF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必修课</w:t>
            </w:r>
          </w:p>
        </w:tc>
        <w:tc>
          <w:tcPr>
            <w:tcW w:w="776" w:type="dxa"/>
            <w:vAlign w:val="center"/>
          </w:tcPr>
          <w:p w14:paraId="31F1C33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r>
    </w:tbl>
    <w:p w14:paraId="24EFB490">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1.5选修文化素质课、地方特色课</w:t>
      </w:r>
    </w:p>
    <w:tbl>
      <w:tblPr>
        <w:tblStyle w:val="64"/>
        <w:tblW w:w="88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785"/>
        <w:gridCol w:w="5670"/>
        <w:gridCol w:w="954"/>
        <w:gridCol w:w="735"/>
      </w:tblGrid>
      <w:tr w14:paraId="3453F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1B8A91">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序号</w:t>
            </w:r>
          </w:p>
        </w:tc>
        <w:tc>
          <w:tcPr>
            <w:tcW w:w="78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C3BC71">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课程</w:t>
            </w:r>
            <w:r>
              <w:rPr>
                <w:rFonts w:ascii="仿宋_GB2312" w:eastAsia="仿宋_GB2312"/>
                <w:color w:val="auto"/>
                <w:sz w:val="22"/>
                <w:szCs w:val="22"/>
                <w:lang w:eastAsia="zh-CN"/>
              </w:rPr>
              <w:br w:type="textWrapping"/>
            </w:r>
            <w:r>
              <w:rPr>
                <w:rFonts w:hint="eastAsia" w:ascii="仿宋_GB2312" w:eastAsia="仿宋_GB2312"/>
                <w:color w:val="auto"/>
                <w:sz w:val="22"/>
                <w:szCs w:val="22"/>
                <w:lang w:eastAsia="zh-CN"/>
              </w:rPr>
              <w:t>名称</w:t>
            </w:r>
          </w:p>
        </w:tc>
        <w:tc>
          <w:tcPr>
            <w:tcW w:w="56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EABC2D">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主要教学内容和要求</w:t>
            </w:r>
          </w:p>
        </w:tc>
        <w:tc>
          <w:tcPr>
            <w:tcW w:w="9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94B990">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课程</w:t>
            </w:r>
            <w:r>
              <w:rPr>
                <w:rFonts w:ascii="仿宋_GB2312" w:eastAsia="仿宋_GB2312"/>
                <w:color w:val="auto"/>
                <w:sz w:val="22"/>
                <w:szCs w:val="22"/>
                <w:lang w:eastAsia="zh-CN"/>
              </w:rPr>
              <w:br w:type="textWrapping"/>
            </w:r>
            <w:r>
              <w:rPr>
                <w:rFonts w:hint="eastAsia" w:ascii="仿宋_GB2312" w:eastAsia="仿宋_GB2312"/>
                <w:color w:val="auto"/>
                <w:sz w:val="22"/>
                <w:szCs w:val="22"/>
                <w:lang w:eastAsia="zh-CN"/>
              </w:rPr>
              <w:t>性质</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3EE4CD">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参考</w:t>
            </w:r>
            <w:r>
              <w:rPr>
                <w:rFonts w:ascii="仿宋_GB2312" w:eastAsia="仿宋_GB2312"/>
                <w:color w:val="auto"/>
                <w:sz w:val="22"/>
                <w:szCs w:val="22"/>
                <w:lang w:eastAsia="zh-CN"/>
              </w:rPr>
              <w:br w:type="textWrapping"/>
            </w:r>
            <w:r>
              <w:rPr>
                <w:rFonts w:hint="eastAsia" w:ascii="仿宋_GB2312" w:eastAsia="仿宋_GB2312"/>
                <w:color w:val="auto"/>
                <w:sz w:val="22"/>
                <w:szCs w:val="22"/>
                <w:lang w:eastAsia="zh-CN"/>
              </w:rPr>
              <w:t>学时</w:t>
            </w:r>
          </w:p>
        </w:tc>
      </w:tr>
      <w:tr w14:paraId="4E140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jc w:val="center"/>
        </w:trPr>
        <w:tc>
          <w:tcPr>
            <w:tcW w:w="6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35E60A">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15</w:t>
            </w:r>
          </w:p>
        </w:tc>
        <w:tc>
          <w:tcPr>
            <w:tcW w:w="78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326530">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商务礼仪</w:t>
            </w:r>
          </w:p>
        </w:tc>
        <w:tc>
          <w:tcPr>
            <w:tcW w:w="5670" w:type="dxa"/>
            <w:tcBorders>
              <w:top w:val="single" w:color="000000" w:sz="2" w:space="0"/>
              <w:left w:val="single" w:color="000000" w:sz="2" w:space="0"/>
              <w:bottom w:val="single" w:color="000000" w:sz="2" w:space="0"/>
              <w:right w:val="single" w:color="000000" w:sz="2" w:space="0"/>
            </w:tcBorders>
            <w:shd w:val="clear" w:color="auto" w:fill="auto"/>
          </w:tcPr>
          <w:p w14:paraId="3CA0762E">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依据专业需要，采用讲授、讨论等形式组织教学。其任务是注重通过训练让学生养成良好的礼仪习惯，使学生具备基本的礼仪素养，掌握各类礼仪的基本技巧、规范及操作方法，能以良好的个人风貌得体地与人交往，更好地胜任岗位工作。同时使中职学生展示自身良好的个人礼仪形象，掌握现代交际的基本礼仪规范</w:t>
            </w:r>
            <w:r>
              <w:rPr>
                <w:rFonts w:ascii="仿宋_GB2312" w:eastAsia="仿宋_GB2312"/>
                <w:color w:val="auto"/>
                <w:sz w:val="22"/>
                <w:szCs w:val="22"/>
                <w:lang w:eastAsia="zh-CN"/>
              </w:rPr>
              <w:t>,</w:t>
            </w:r>
            <w:r>
              <w:rPr>
                <w:rFonts w:hint="eastAsia" w:ascii="仿宋_GB2312" w:eastAsia="仿宋_GB2312"/>
                <w:color w:val="auto"/>
                <w:sz w:val="22"/>
                <w:szCs w:val="22"/>
                <w:lang w:eastAsia="zh-CN"/>
              </w:rPr>
              <w:t>具备良好本的礼仪素养。</w:t>
            </w:r>
          </w:p>
        </w:tc>
        <w:tc>
          <w:tcPr>
            <w:tcW w:w="9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E77A2A">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必修课</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A669FB">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36</w:t>
            </w:r>
          </w:p>
        </w:tc>
      </w:tr>
      <w:tr w14:paraId="26A5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6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4BEF28">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16</w:t>
            </w:r>
          </w:p>
        </w:tc>
        <w:tc>
          <w:tcPr>
            <w:tcW w:w="78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7368AB">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书法</w:t>
            </w:r>
          </w:p>
        </w:tc>
        <w:tc>
          <w:tcPr>
            <w:tcW w:w="5670" w:type="dxa"/>
            <w:tcBorders>
              <w:top w:val="single" w:color="000000" w:sz="2" w:space="0"/>
              <w:left w:val="single" w:color="000000" w:sz="2" w:space="0"/>
              <w:bottom w:val="single" w:color="000000" w:sz="2" w:space="0"/>
              <w:right w:val="single" w:color="000000" w:sz="2" w:space="0"/>
            </w:tcBorders>
            <w:shd w:val="clear" w:color="auto" w:fill="auto"/>
          </w:tcPr>
          <w:p w14:paraId="352291F4">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本课程其性质属于艺术门类的知识课，同时，又有工具课的特点。作为知识课，其教学目的是通过该课的学习，使学生了解书法艺术的性质、特点</w:t>
            </w:r>
            <w:r>
              <w:rPr>
                <w:rFonts w:ascii="仿宋_GB2312" w:eastAsia="仿宋_GB2312"/>
                <w:color w:val="auto"/>
                <w:sz w:val="22"/>
                <w:szCs w:val="22"/>
                <w:lang w:eastAsia="zh-CN"/>
              </w:rPr>
              <w:t>;了解书法历史概况:了解主要书体的艺术特点和书写技法:掌握书法美学的基础理论，鉴赏书法作品的一般原则和方法，以培养感受书法美的敏感，提高书法审美水平。作为工具课,为未来到幼儿园工作打好基础.。</w:t>
            </w:r>
          </w:p>
        </w:tc>
        <w:tc>
          <w:tcPr>
            <w:tcW w:w="9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BC7D34">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必修课</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2CE7A5">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36</w:t>
            </w:r>
          </w:p>
        </w:tc>
      </w:tr>
      <w:tr w14:paraId="0DF5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6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AE7987">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17</w:t>
            </w:r>
          </w:p>
        </w:tc>
        <w:tc>
          <w:tcPr>
            <w:tcW w:w="78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0A9555">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竹文化</w:t>
            </w:r>
          </w:p>
        </w:tc>
        <w:tc>
          <w:tcPr>
            <w:tcW w:w="5670" w:type="dxa"/>
            <w:tcBorders>
              <w:top w:val="single" w:color="000000" w:sz="2" w:space="0"/>
              <w:left w:val="single" w:color="000000" w:sz="2" w:space="0"/>
              <w:bottom w:val="single" w:color="000000" w:sz="2" w:space="0"/>
              <w:right w:val="single" w:color="000000" w:sz="2" w:space="0"/>
            </w:tcBorders>
            <w:shd w:val="clear" w:color="auto" w:fill="auto"/>
          </w:tcPr>
          <w:p w14:paraId="0F627663">
            <w:pPr>
              <w:snapToGrid w:val="0"/>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依托</w:t>
            </w:r>
            <w:r>
              <w:rPr>
                <w:rFonts w:hint="eastAsia" w:ascii="仿宋_GB2312" w:eastAsia="仿宋_GB2312"/>
                <w:color w:val="auto"/>
                <w:sz w:val="22"/>
                <w:szCs w:val="22"/>
                <w:lang w:eastAsia="zh-CN"/>
              </w:rPr>
              <w:t>家乡的竹海风景和历史文化，切合中职学生对传统文化的认知水平，</w:t>
            </w:r>
            <w:r>
              <w:rPr>
                <w:rFonts w:ascii="仿宋_GB2312" w:eastAsia="仿宋_GB2312"/>
                <w:color w:val="auto"/>
                <w:sz w:val="22"/>
                <w:szCs w:val="22"/>
                <w:lang w:eastAsia="zh-CN"/>
              </w:rPr>
              <w:t>以培养中职学生对竹诗文学习为宗旨，重视竹文化教育，创设竹文化教学模式，注重培养学生对竹文化产生浓厚兴趣</w:t>
            </w:r>
            <w:r>
              <w:rPr>
                <w:rFonts w:hint="eastAsia" w:ascii="仿宋_GB2312" w:eastAsia="仿宋_GB2312"/>
                <w:color w:val="auto"/>
                <w:sz w:val="22"/>
                <w:szCs w:val="22"/>
                <w:lang w:eastAsia="zh-CN"/>
              </w:rPr>
              <w:t>,竹文学等中</w:t>
            </w:r>
            <w:r>
              <w:rPr>
                <w:rFonts w:ascii="仿宋_GB2312" w:eastAsia="仿宋_GB2312"/>
                <w:color w:val="auto"/>
                <w:sz w:val="22"/>
                <w:szCs w:val="22"/>
                <w:lang w:eastAsia="zh-CN"/>
              </w:rPr>
              <w:t>职生喜闻乐见的传统经典故事，为帮助中职生更好地理解和掌握诵读内容，让中职生轻轻松松诵竹诗，颂竹散文等，希望中职生们能真心地喜欢竹文学，让自己从中汲取更多精神的营养，获得人生的醒悟。</w:t>
            </w:r>
          </w:p>
        </w:tc>
        <w:tc>
          <w:tcPr>
            <w:tcW w:w="9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14A4C1">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必修课</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7AA37E">
            <w:pPr>
              <w:snapToGrid w:val="0"/>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36</w:t>
            </w:r>
          </w:p>
        </w:tc>
      </w:tr>
    </w:tbl>
    <w:p w14:paraId="7675007E">
      <w:pPr>
        <w:spacing w:before="60" w:after="60"/>
        <w:outlineLvl w:val="1"/>
        <w:rPr>
          <w:rFonts w:ascii="楷体" w:hAnsi="楷体" w:eastAsia="楷体"/>
          <w:color w:val="auto"/>
          <w:sz w:val="32"/>
          <w:szCs w:val="32"/>
        </w:rPr>
      </w:pPr>
      <w:bookmarkStart w:id="32" w:name="_Toc29936"/>
      <w:r>
        <w:rPr>
          <w:rFonts w:hint="eastAsia" w:ascii="楷体" w:hAnsi="楷体" w:eastAsia="楷体"/>
          <w:color w:val="auto"/>
          <w:sz w:val="32"/>
          <w:szCs w:val="32"/>
        </w:rPr>
        <w:t>（二）专业技能课</w:t>
      </w:r>
      <w:bookmarkEnd w:id="31"/>
      <w:bookmarkEnd w:id="32"/>
    </w:p>
    <w:p w14:paraId="2196BCDF">
      <w:pPr>
        <w:keepNext/>
        <w:spacing w:before="60"/>
        <w:outlineLvl w:val="2"/>
        <w:rPr>
          <w:rFonts w:ascii="仿宋" w:hAnsi="仿宋" w:eastAsia="仿宋"/>
          <w:color w:val="auto"/>
          <w:sz w:val="32"/>
          <w:szCs w:val="32"/>
        </w:rPr>
      </w:pPr>
      <w:r>
        <w:rPr>
          <w:rFonts w:hint="eastAsia" w:ascii="仿宋" w:hAnsi="仿宋" w:eastAsia="仿宋"/>
          <w:color w:val="auto"/>
          <w:sz w:val="32"/>
          <w:szCs w:val="32"/>
        </w:rPr>
        <w:t>1．专业核心课</w:t>
      </w:r>
    </w:p>
    <w:tbl>
      <w:tblPr>
        <w:tblStyle w:val="33"/>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5244"/>
        <w:gridCol w:w="993"/>
        <w:gridCol w:w="849"/>
      </w:tblGrid>
      <w:tr w14:paraId="0B26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5" w:type="dxa"/>
            <w:vAlign w:val="center"/>
          </w:tcPr>
          <w:p w14:paraId="74D427D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序号</w:t>
            </w:r>
          </w:p>
        </w:tc>
        <w:tc>
          <w:tcPr>
            <w:tcW w:w="993" w:type="dxa"/>
            <w:vAlign w:val="center"/>
          </w:tcPr>
          <w:p w14:paraId="1C5BDF1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w:t>
            </w:r>
            <w:r>
              <w:rPr>
                <w:rFonts w:ascii="仿宋_GB2312" w:eastAsia="仿宋_GB2312"/>
                <w:color w:val="auto"/>
                <w:sz w:val="22"/>
                <w:szCs w:val="22"/>
              </w:rPr>
              <w:br w:type="textWrapping"/>
            </w:r>
            <w:r>
              <w:rPr>
                <w:rFonts w:hint="eastAsia" w:ascii="仿宋_GB2312" w:eastAsia="仿宋_GB2312"/>
                <w:color w:val="auto"/>
                <w:sz w:val="22"/>
                <w:szCs w:val="22"/>
              </w:rPr>
              <w:t>名称</w:t>
            </w:r>
          </w:p>
        </w:tc>
        <w:tc>
          <w:tcPr>
            <w:tcW w:w="5244" w:type="dxa"/>
            <w:vAlign w:val="center"/>
          </w:tcPr>
          <w:p w14:paraId="33D5569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主要教学内容和要求</w:t>
            </w:r>
          </w:p>
        </w:tc>
        <w:tc>
          <w:tcPr>
            <w:tcW w:w="993" w:type="dxa"/>
            <w:vAlign w:val="center"/>
          </w:tcPr>
          <w:p w14:paraId="46CC687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w:t>
            </w:r>
            <w:r>
              <w:rPr>
                <w:rFonts w:ascii="仿宋_GB2312" w:eastAsia="仿宋_GB2312"/>
                <w:color w:val="auto"/>
                <w:sz w:val="22"/>
                <w:szCs w:val="22"/>
              </w:rPr>
              <w:br w:type="textWrapping"/>
            </w:r>
            <w:r>
              <w:rPr>
                <w:rFonts w:hint="eastAsia" w:ascii="仿宋_GB2312" w:eastAsia="仿宋_GB2312"/>
                <w:color w:val="auto"/>
                <w:sz w:val="22"/>
                <w:szCs w:val="22"/>
              </w:rPr>
              <w:t>性质</w:t>
            </w:r>
          </w:p>
        </w:tc>
        <w:tc>
          <w:tcPr>
            <w:tcW w:w="849" w:type="dxa"/>
            <w:vAlign w:val="center"/>
          </w:tcPr>
          <w:p w14:paraId="48EE9E1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参考</w:t>
            </w:r>
            <w:r>
              <w:rPr>
                <w:rFonts w:ascii="仿宋_GB2312" w:eastAsia="仿宋_GB2312"/>
                <w:color w:val="auto"/>
                <w:sz w:val="22"/>
                <w:szCs w:val="22"/>
              </w:rPr>
              <w:br w:type="textWrapping"/>
            </w:r>
            <w:r>
              <w:rPr>
                <w:rFonts w:hint="eastAsia" w:ascii="仿宋_GB2312" w:eastAsia="仿宋_GB2312"/>
                <w:color w:val="auto"/>
                <w:sz w:val="22"/>
                <w:szCs w:val="22"/>
              </w:rPr>
              <w:t>学时</w:t>
            </w:r>
          </w:p>
        </w:tc>
      </w:tr>
      <w:tr w14:paraId="0AD2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14:paraId="5C9F6E3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993" w:type="dxa"/>
            <w:vAlign w:val="center"/>
          </w:tcPr>
          <w:p w14:paraId="019C2A2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计算机文化基础</w:t>
            </w:r>
          </w:p>
        </w:tc>
        <w:tc>
          <w:tcPr>
            <w:tcW w:w="5244" w:type="dxa"/>
            <w:vAlign w:val="center"/>
          </w:tcPr>
          <w:p w14:paraId="3B91D27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了解计算机的文化、熟悉计算机系统的组成结构和工作原理，能够对计算机操作系统的进行简单的安全维护；本课程任务旨在提高学生的计算机素质，使学生了解计算机在信息社会中的作用，初步掌握计算机系统的基本使用方法，具备在计算机的单机和网络操作环境中使用能力，并对计算机安全维护知识有一定的了解。在教学过程中注重培养提高学生的职业岗位技能和职业素质，力求达到岗位技能和职业标准。</w:t>
            </w:r>
          </w:p>
        </w:tc>
        <w:tc>
          <w:tcPr>
            <w:tcW w:w="993" w:type="dxa"/>
            <w:vAlign w:val="center"/>
          </w:tcPr>
          <w:p w14:paraId="2FCC59A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必修课</w:t>
            </w:r>
          </w:p>
        </w:tc>
        <w:tc>
          <w:tcPr>
            <w:tcW w:w="849" w:type="dxa"/>
            <w:vAlign w:val="center"/>
          </w:tcPr>
          <w:p w14:paraId="4739ABE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360</w:t>
            </w:r>
          </w:p>
        </w:tc>
      </w:tr>
      <w:tr w14:paraId="1532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14:paraId="25098F2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993" w:type="dxa"/>
            <w:vAlign w:val="center"/>
          </w:tcPr>
          <w:p w14:paraId="5BB85B94">
            <w:pPr>
              <w:wordWrap w:val="0"/>
              <w:autoSpaceDE w:val="0"/>
              <w:autoSpaceDN w:val="0"/>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办公软件应用（</w:t>
            </w:r>
            <w:r>
              <w:rPr>
                <w:rFonts w:ascii="仿宋_GB2312" w:eastAsia="仿宋_GB2312"/>
                <w:color w:val="auto"/>
                <w:sz w:val="22"/>
                <w:szCs w:val="22"/>
              </w:rPr>
              <w:t>Office</w:t>
            </w:r>
            <w:r>
              <w:rPr>
                <w:rFonts w:hint="eastAsia" w:ascii="仿宋_GB2312" w:eastAsia="仿宋_GB2312"/>
                <w:color w:val="auto"/>
                <w:sz w:val="22"/>
                <w:szCs w:val="22"/>
              </w:rPr>
              <w:t>）</w:t>
            </w:r>
          </w:p>
        </w:tc>
        <w:tc>
          <w:tcPr>
            <w:tcW w:w="5244" w:type="dxa"/>
          </w:tcPr>
          <w:p w14:paraId="59AD86E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培养学生掌握更加专业、娴熟的办公技能和较高的信息处理能力。掌握Office各组件的运行环境、视窗元素等；能够熟练掌握文档的排版（页面设置、样式设置、域的设置、文档修订等），邮件合并操作等；能熟练操作工作簿、工作表、熟练地使用函数和公式，能根</w:t>
            </w:r>
            <w:r>
              <w:rPr>
                <w:rFonts w:hint="eastAsia" w:ascii="仿宋_GB2312" w:eastAsia="仿宋_GB2312"/>
                <w:color w:val="auto"/>
                <w:sz w:val="22"/>
                <w:szCs w:val="22"/>
                <w:lang w:val="en-US" w:eastAsia="zh-CN"/>
              </w:rPr>
              <w:t>据</w:t>
            </w:r>
            <w:bookmarkStart w:id="66" w:name="_GoBack"/>
            <w:bookmarkEnd w:id="66"/>
            <w:r>
              <w:rPr>
                <w:rFonts w:hint="eastAsia" w:ascii="仿宋_GB2312" w:eastAsia="仿宋_GB2312"/>
                <w:color w:val="auto"/>
                <w:sz w:val="22"/>
                <w:szCs w:val="22"/>
              </w:rPr>
              <w:t>应用需求构建公式，能够运用Excel内置工具进行数据分析、能够对外部数据进行导入导出等；能够熟练应用PTT模版、母版，掌握多媒体效果、幻灯片放映设置和演示文稿的输出；能够利用Office2010的内置功能对文档进行保护；掌握宏的简单应用。</w:t>
            </w:r>
          </w:p>
        </w:tc>
        <w:tc>
          <w:tcPr>
            <w:tcW w:w="993" w:type="dxa"/>
            <w:vAlign w:val="center"/>
          </w:tcPr>
          <w:p w14:paraId="0B3E8253">
            <w:pPr>
              <w:pStyle w:val="7"/>
              <w:snapToGrid w:val="0"/>
              <w:spacing w:line="300" w:lineRule="exact"/>
              <w:jc w:val="center"/>
              <w:rPr>
                <w:rFonts w:ascii="仿宋_GB2312" w:hAnsi="华文仿宋" w:eastAsia="仿宋_GB2312" w:cs="Times New Roman"/>
                <w:b w:val="0"/>
                <w:bCs w:val="0"/>
                <w:color w:val="auto"/>
                <w:sz w:val="22"/>
                <w:szCs w:val="22"/>
              </w:rPr>
            </w:pPr>
            <w:r>
              <w:rPr>
                <w:rFonts w:hint="eastAsia" w:ascii="仿宋_GB2312" w:hAnsi="华文仿宋" w:eastAsia="仿宋_GB2312" w:cs="Times New Roman"/>
                <w:b w:val="0"/>
                <w:bCs w:val="0"/>
                <w:color w:val="auto"/>
                <w:sz w:val="22"/>
                <w:szCs w:val="22"/>
              </w:rPr>
              <w:t>必修课</w:t>
            </w:r>
          </w:p>
        </w:tc>
        <w:tc>
          <w:tcPr>
            <w:tcW w:w="849" w:type="dxa"/>
            <w:vAlign w:val="center"/>
          </w:tcPr>
          <w:p w14:paraId="643A5D1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360</w:t>
            </w:r>
          </w:p>
        </w:tc>
      </w:tr>
      <w:tr w14:paraId="4DF0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14:paraId="5306F86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993" w:type="dxa"/>
            <w:vAlign w:val="center"/>
          </w:tcPr>
          <w:p w14:paraId="03AE576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VB程序设计</w:t>
            </w:r>
          </w:p>
        </w:tc>
        <w:tc>
          <w:tcPr>
            <w:tcW w:w="5244" w:type="dxa"/>
          </w:tcPr>
          <w:p w14:paraId="14C051A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学生理解程序设计的基本概念，建立起程序设计的基本思路，提高学生的理论知识水平。其中包括算法的概念、程序设计中的基本技巧和一些常用算法；能够阅读、理解源程序和设计解题流程的能力；使学生在程序设计和应用软件的开发两个方面都得到锻炼，具有用VB开发Windows环境下应用程序的能力的要求。为Access数据库、SQL应用打基础。</w:t>
            </w:r>
          </w:p>
        </w:tc>
        <w:tc>
          <w:tcPr>
            <w:tcW w:w="993" w:type="dxa"/>
            <w:vAlign w:val="center"/>
          </w:tcPr>
          <w:p w14:paraId="7BEA4AD3">
            <w:pPr>
              <w:pStyle w:val="7"/>
              <w:snapToGrid w:val="0"/>
              <w:spacing w:line="300" w:lineRule="exact"/>
              <w:jc w:val="center"/>
              <w:rPr>
                <w:rFonts w:ascii="仿宋_GB2312" w:hAnsi="华文仿宋" w:eastAsia="仿宋_GB2312" w:cs="Times New Roman"/>
                <w:b w:val="0"/>
                <w:bCs w:val="0"/>
                <w:color w:val="auto"/>
                <w:sz w:val="22"/>
                <w:szCs w:val="22"/>
              </w:rPr>
            </w:pPr>
            <w:r>
              <w:rPr>
                <w:rFonts w:hint="eastAsia" w:ascii="仿宋_GB2312" w:hAnsi="华文仿宋" w:eastAsia="仿宋_GB2312" w:cs="Times New Roman"/>
                <w:b w:val="0"/>
                <w:bCs w:val="0"/>
                <w:color w:val="auto"/>
                <w:sz w:val="22"/>
                <w:szCs w:val="22"/>
              </w:rPr>
              <w:t>必修课</w:t>
            </w:r>
          </w:p>
        </w:tc>
        <w:tc>
          <w:tcPr>
            <w:tcW w:w="849" w:type="dxa"/>
            <w:vAlign w:val="center"/>
          </w:tcPr>
          <w:p w14:paraId="7D29346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90</w:t>
            </w:r>
          </w:p>
        </w:tc>
      </w:tr>
      <w:tr w14:paraId="3CB5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2" w:hRule="atLeast"/>
        </w:trPr>
        <w:tc>
          <w:tcPr>
            <w:tcW w:w="675" w:type="dxa"/>
            <w:vAlign w:val="center"/>
          </w:tcPr>
          <w:p w14:paraId="0029FC5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993" w:type="dxa"/>
            <w:vAlign w:val="center"/>
          </w:tcPr>
          <w:p w14:paraId="4EB182F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Access数据库应用基础</w:t>
            </w:r>
          </w:p>
        </w:tc>
        <w:tc>
          <w:tcPr>
            <w:tcW w:w="5244" w:type="dxa"/>
          </w:tcPr>
          <w:p w14:paraId="3337397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了解Access2010基础知识；掌握创建和维护数据库；创建、维护和使用表；认识和创建查询；创建报表、窗体；创建数据访问页；创建宏和用VBA设计模块。通过教学，培养学生运用所学的数据库知识，根据实际问题进行数据库的创建和维护、检索和统计，并能够开发简单的数据库应用程序，达到使用计算机进行信息管理的初步能力。</w:t>
            </w:r>
          </w:p>
        </w:tc>
        <w:tc>
          <w:tcPr>
            <w:tcW w:w="993" w:type="dxa"/>
            <w:vAlign w:val="center"/>
          </w:tcPr>
          <w:p w14:paraId="18FEF8F5">
            <w:pPr>
              <w:pStyle w:val="7"/>
              <w:snapToGrid w:val="0"/>
              <w:spacing w:line="300" w:lineRule="exact"/>
              <w:jc w:val="center"/>
              <w:rPr>
                <w:rFonts w:ascii="仿宋_GB2312" w:hAnsi="华文仿宋" w:eastAsia="仿宋_GB2312" w:cs="Times New Roman"/>
                <w:b w:val="0"/>
                <w:bCs w:val="0"/>
                <w:color w:val="auto"/>
                <w:sz w:val="22"/>
                <w:szCs w:val="22"/>
              </w:rPr>
            </w:pPr>
            <w:r>
              <w:rPr>
                <w:rFonts w:hint="eastAsia" w:ascii="仿宋_GB2312" w:hAnsi="华文仿宋" w:eastAsia="仿宋_GB2312" w:cs="Times New Roman"/>
                <w:b w:val="0"/>
                <w:bCs w:val="0"/>
                <w:color w:val="auto"/>
                <w:sz w:val="22"/>
                <w:szCs w:val="22"/>
              </w:rPr>
              <w:t>必修课</w:t>
            </w:r>
          </w:p>
        </w:tc>
        <w:tc>
          <w:tcPr>
            <w:tcW w:w="849" w:type="dxa"/>
            <w:vAlign w:val="center"/>
          </w:tcPr>
          <w:p w14:paraId="302E7A0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234</w:t>
            </w:r>
          </w:p>
        </w:tc>
      </w:tr>
      <w:tr w14:paraId="7761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2" w:hRule="atLeast"/>
        </w:trPr>
        <w:tc>
          <w:tcPr>
            <w:tcW w:w="675" w:type="dxa"/>
            <w:vAlign w:val="center"/>
          </w:tcPr>
          <w:p w14:paraId="1539F4B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w:t>
            </w:r>
          </w:p>
        </w:tc>
        <w:tc>
          <w:tcPr>
            <w:tcW w:w="993" w:type="dxa"/>
            <w:vAlign w:val="center"/>
          </w:tcPr>
          <w:p w14:paraId="2A5975D7">
            <w:pPr>
              <w:wordWrap w:val="0"/>
              <w:autoSpaceDE w:val="0"/>
              <w:autoSpaceDN w:val="0"/>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网页设计与制作（Dreamweaver/HTML）</w:t>
            </w:r>
          </w:p>
        </w:tc>
        <w:tc>
          <w:tcPr>
            <w:tcW w:w="5244" w:type="dxa"/>
            <w:vAlign w:val="center"/>
          </w:tcPr>
          <w:p w14:paraId="15D585B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了解网站设计和发布的流程、网站维护管理的意义及重要性、Dreamweaver在网面设计中的应用；掌握Internet、WWW、HTTP、HTML等概念及作用、掌握各网页元素的属性和设置，掌握服务器、客户端、浏览器的概念和作用，能熟练使用Dreamweaver软件，会制作出结构合理、页面美观、实用性强的网页。</w:t>
            </w:r>
          </w:p>
        </w:tc>
        <w:tc>
          <w:tcPr>
            <w:tcW w:w="993" w:type="dxa"/>
            <w:vAlign w:val="center"/>
          </w:tcPr>
          <w:p w14:paraId="10D06086">
            <w:pPr>
              <w:pStyle w:val="7"/>
              <w:snapToGrid w:val="0"/>
              <w:spacing w:line="300" w:lineRule="exact"/>
              <w:jc w:val="center"/>
              <w:rPr>
                <w:rFonts w:ascii="仿宋_GB2312" w:hAnsi="华文仿宋" w:eastAsia="仿宋_GB2312" w:cs="Times New Roman"/>
                <w:b w:val="0"/>
                <w:bCs w:val="0"/>
                <w:color w:val="auto"/>
                <w:sz w:val="22"/>
                <w:szCs w:val="22"/>
              </w:rPr>
            </w:pPr>
            <w:r>
              <w:rPr>
                <w:rFonts w:hint="eastAsia" w:ascii="仿宋_GB2312" w:hAnsi="华文仿宋" w:eastAsia="仿宋_GB2312" w:cs="Times New Roman"/>
                <w:b w:val="0"/>
                <w:bCs w:val="0"/>
                <w:color w:val="auto"/>
                <w:sz w:val="22"/>
                <w:szCs w:val="22"/>
              </w:rPr>
              <w:t>必修课</w:t>
            </w:r>
          </w:p>
        </w:tc>
        <w:tc>
          <w:tcPr>
            <w:tcW w:w="849" w:type="dxa"/>
            <w:vAlign w:val="center"/>
          </w:tcPr>
          <w:p w14:paraId="01348CD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r>
      <w:tr w14:paraId="71B1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14:paraId="6FE30E5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993" w:type="dxa"/>
            <w:vAlign w:val="center"/>
          </w:tcPr>
          <w:p w14:paraId="1241910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计算机网络应用基础</w:t>
            </w:r>
          </w:p>
        </w:tc>
        <w:tc>
          <w:tcPr>
            <w:tcW w:w="5244" w:type="dxa"/>
          </w:tcPr>
          <w:p w14:paraId="0D04577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了解计算机网络的基础知识；掌握网络规划方法、网线制作，网络模块安装，网络操作系统安装使用，路由器、交换机基本配置；能使用pockettracert软件和viso软件。会对常用网络设备进行配置、网络操作系统安装、安装常用网络服务器并对服务器进行管理。</w:t>
            </w:r>
          </w:p>
        </w:tc>
        <w:tc>
          <w:tcPr>
            <w:tcW w:w="993" w:type="dxa"/>
            <w:vAlign w:val="center"/>
          </w:tcPr>
          <w:p w14:paraId="30804A65">
            <w:pPr>
              <w:pStyle w:val="7"/>
              <w:snapToGrid w:val="0"/>
              <w:spacing w:line="300" w:lineRule="exact"/>
              <w:jc w:val="center"/>
              <w:rPr>
                <w:rFonts w:ascii="仿宋_GB2312" w:hAnsi="华文仿宋" w:eastAsia="仿宋_GB2312" w:cs="Times New Roman"/>
                <w:b w:val="0"/>
                <w:bCs w:val="0"/>
                <w:color w:val="auto"/>
                <w:sz w:val="22"/>
                <w:szCs w:val="22"/>
              </w:rPr>
            </w:pPr>
            <w:r>
              <w:rPr>
                <w:rFonts w:hint="eastAsia" w:ascii="仿宋_GB2312" w:hAnsi="华文仿宋" w:eastAsia="仿宋_GB2312" w:cs="Times New Roman"/>
                <w:b w:val="0"/>
                <w:bCs w:val="0"/>
                <w:color w:val="auto"/>
                <w:sz w:val="22"/>
                <w:szCs w:val="22"/>
              </w:rPr>
              <w:t>必修课</w:t>
            </w:r>
          </w:p>
        </w:tc>
        <w:tc>
          <w:tcPr>
            <w:tcW w:w="849" w:type="dxa"/>
            <w:vAlign w:val="center"/>
          </w:tcPr>
          <w:p w14:paraId="6B19C43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324</w:t>
            </w:r>
          </w:p>
          <w:p w14:paraId="31FA9C49">
            <w:pPr>
              <w:snapToGrid w:val="0"/>
              <w:spacing w:line="300" w:lineRule="exact"/>
              <w:jc w:val="center"/>
              <w:rPr>
                <w:rFonts w:ascii="仿宋_GB2312" w:eastAsia="仿宋_GB2312"/>
                <w:color w:val="auto"/>
                <w:sz w:val="22"/>
                <w:szCs w:val="22"/>
              </w:rPr>
            </w:pPr>
          </w:p>
        </w:tc>
      </w:tr>
      <w:tr w14:paraId="6E3D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14:paraId="6B2BCC7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w:t>
            </w:r>
          </w:p>
        </w:tc>
        <w:tc>
          <w:tcPr>
            <w:tcW w:w="993" w:type="dxa"/>
            <w:vAlign w:val="center"/>
          </w:tcPr>
          <w:p w14:paraId="222E0DD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中英文录入</w:t>
            </w:r>
          </w:p>
        </w:tc>
        <w:tc>
          <w:tcPr>
            <w:tcW w:w="5244" w:type="dxa"/>
          </w:tcPr>
          <w:p w14:paraId="20ACBCF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了解多种汉字的输入方法；掌握正确的坐姿和指法，掌握汉字的拆分方法，能熟练快速地进行录入；培养学生快速准确地进行录入文字并培养学生的良好习惯，并初步形成自主学习的能力，能适应现代信息技术的发展变化。</w:t>
            </w:r>
          </w:p>
        </w:tc>
        <w:tc>
          <w:tcPr>
            <w:tcW w:w="993" w:type="dxa"/>
            <w:vAlign w:val="center"/>
          </w:tcPr>
          <w:p w14:paraId="29E6C5DF">
            <w:pPr>
              <w:pStyle w:val="7"/>
              <w:snapToGrid w:val="0"/>
              <w:spacing w:line="300" w:lineRule="exact"/>
              <w:jc w:val="center"/>
              <w:rPr>
                <w:rFonts w:ascii="仿宋_GB2312" w:hAnsi="华文仿宋" w:eastAsia="仿宋_GB2312" w:cs="Times New Roman"/>
                <w:b w:val="0"/>
                <w:bCs w:val="0"/>
                <w:color w:val="auto"/>
                <w:sz w:val="22"/>
                <w:szCs w:val="22"/>
              </w:rPr>
            </w:pPr>
            <w:r>
              <w:rPr>
                <w:rFonts w:hint="eastAsia" w:ascii="仿宋_GB2312" w:hAnsi="华文仿宋" w:eastAsia="仿宋_GB2312" w:cs="Times New Roman"/>
                <w:b w:val="0"/>
                <w:bCs w:val="0"/>
                <w:color w:val="auto"/>
                <w:sz w:val="22"/>
                <w:szCs w:val="22"/>
              </w:rPr>
              <w:t>必修课</w:t>
            </w:r>
          </w:p>
        </w:tc>
        <w:tc>
          <w:tcPr>
            <w:tcW w:w="849" w:type="dxa"/>
            <w:vAlign w:val="center"/>
          </w:tcPr>
          <w:p w14:paraId="05120A9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r>
    </w:tbl>
    <w:p w14:paraId="7F838A8F">
      <w:pPr>
        <w:keepNext/>
        <w:spacing w:before="60"/>
        <w:outlineLvl w:val="2"/>
        <w:rPr>
          <w:rFonts w:ascii="仿宋" w:hAnsi="仿宋" w:eastAsia="仿宋"/>
          <w:color w:val="auto"/>
          <w:sz w:val="32"/>
          <w:szCs w:val="32"/>
        </w:rPr>
      </w:pPr>
      <w:r>
        <w:rPr>
          <w:rFonts w:hint="eastAsia" w:ascii="仿宋" w:hAnsi="仿宋" w:eastAsia="仿宋"/>
          <w:color w:val="auto"/>
          <w:sz w:val="32"/>
          <w:szCs w:val="32"/>
        </w:rPr>
        <w:t>2．专业方向（选修）课及竞赛技能项目实训</w:t>
      </w:r>
    </w:p>
    <w:p w14:paraId="23DF4432">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2.1数字媒体方向：</w:t>
      </w:r>
    </w:p>
    <w:p w14:paraId="5AF4A967">
      <w:pPr>
        <w:ind w:firstLine="640" w:firstLineChars="200"/>
        <w:rPr>
          <w:rFonts w:ascii="仿宋_GB2312" w:eastAsia="仿宋_GB2312" w:cstheme="majorBidi"/>
          <w:bCs/>
          <w:color w:val="auto"/>
          <w:sz w:val="32"/>
          <w:szCs w:val="32"/>
        </w:rPr>
      </w:pPr>
      <w:r>
        <w:rPr>
          <w:rFonts w:hint="eastAsia" w:ascii="仿宋_GB2312" w:eastAsia="仿宋_GB2312"/>
          <w:color w:val="auto"/>
          <w:sz w:val="32"/>
          <w:szCs w:val="32"/>
        </w:rPr>
        <w:t>按照全国中职生技能比赛“短视频制作”赛项的知识技能要求，增设必要实训课程，强化相关基础技能的训练，依托课外活动（社团）阵地训练，达到媒体领域的行业规范要求，掌握相关职业技能，具有从事本专业相关专业方向工作的职业能力，培养数字媒体从业人员的专业职业品质。优秀</w:t>
      </w:r>
      <w:r>
        <w:rPr>
          <w:rFonts w:hint="eastAsia" w:ascii="仿宋_GB2312" w:eastAsia="仿宋_GB2312" w:cstheme="majorBidi"/>
          <w:bCs/>
          <w:color w:val="auto"/>
          <w:sz w:val="32"/>
          <w:szCs w:val="32"/>
        </w:rPr>
        <w:t>者参加市级、省级技能比赛。</w:t>
      </w:r>
    </w:p>
    <w:tbl>
      <w:tblPr>
        <w:tblStyle w:val="3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173"/>
        <w:gridCol w:w="5387"/>
        <w:gridCol w:w="1134"/>
      </w:tblGrid>
      <w:tr w14:paraId="3985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trPr>
        <w:tc>
          <w:tcPr>
            <w:tcW w:w="778" w:type="dxa"/>
            <w:vAlign w:val="center"/>
          </w:tcPr>
          <w:p w14:paraId="73900B17">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序号</w:t>
            </w:r>
          </w:p>
        </w:tc>
        <w:tc>
          <w:tcPr>
            <w:tcW w:w="1173" w:type="dxa"/>
            <w:vAlign w:val="center"/>
          </w:tcPr>
          <w:p w14:paraId="7FD4C74B">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课程名称</w:t>
            </w:r>
          </w:p>
        </w:tc>
        <w:tc>
          <w:tcPr>
            <w:tcW w:w="5387" w:type="dxa"/>
            <w:vAlign w:val="center"/>
          </w:tcPr>
          <w:p w14:paraId="08D25D67">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主要教学内容和要求</w:t>
            </w:r>
          </w:p>
        </w:tc>
        <w:tc>
          <w:tcPr>
            <w:tcW w:w="1134" w:type="dxa"/>
            <w:vAlign w:val="center"/>
          </w:tcPr>
          <w:p w14:paraId="3BE52D47">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参考学时</w:t>
            </w:r>
          </w:p>
        </w:tc>
      </w:tr>
      <w:tr w14:paraId="7D1B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8" w:type="dxa"/>
            <w:vAlign w:val="center"/>
          </w:tcPr>
          <w:p w14:paraId="7F0276F8">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1</w:t>
            </w:r>
          </w:p>
        </w:tc>
        <w:tc>
          <w:tcPr>
            <w:tcW w:w="1173" w:type="dxa"/>
            <w:vAlign w:val="center"/>
          </w:tcPr>
          <w:p w14:paraId="5306A9C9">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Photoshop图像处理</w:t>
            </w:r>
          </w:p>
        </w:tc>
        <w:tc>
          <w:tcPr>
            <w:tcW w:w="5387" w:type="dxa"/>
            <w:vAlign w:val="center"/>
          </w:tcPr>
          <w:p w14:paraId="0ED8F98B">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在海报、Logo、照片精修等案例实践中学习界面布局、工具使用（选区、画笔、图层等）、文件格式与保存基础操作；学习色彩调整、裁剪修复、蒙版与通道应用图像编辑；学习滤镜特效、文字设计、合成技术（如抠图、混合模式）高级技巧。最终达到掌握核心工具与图层逻辑，能独立完成基础设计；熟练运用调色与合成技术，注重细节处理；会创意表达。</w:t>
            </w:r>
          </w:p>
        </w:tc>
        <w:tc>
          <w:tcPr>
            <w:tcW w:w="1134" w:type="dxa"/>
            <w:vAlign w:val="center"/>
          </w:tcPr>
          <w:p w14:paraId="3CB7C0B5">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72</w:t>
            </w:r>
          </w:p>
        </w:tc>
      </w:tr>
      <w:tr w14:paraId="32F3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8" w:type="dxa"/>
            <w:vAlign w:val="center"/>
          </w:tcPr>
          <w:p w14:paraId="3AF8BDFA">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2</w:t>
            </w:r>
          </w:p>
        </w:tc>
        <w:tc>
          <w:tcPr>
            <w:tcW w:w="1173" w:type="dxa"/>
            <w:vAlign w:val="center"/>
          </w:tcPr>
          <w:p w14:paraId="6A79649F">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Coreldraw</w:t>
            </w:r>
            <w:r>
              <w:rPr>
                <w:rFonts w:hint="eastAsia" w:ascii="仿宋_GB2312" w:eastAsia="仿宋_GB2312"/>
                <w:color w:val="auto"/>
                <w:sz w:val="22"/>
                <w:szCs w:val="22"/>
              </w:rPr>
              <w:t>平面</w:t>
            </w:r>
            <w:r>
              <w:rPr>
                <w:rFonts w:ascii="仿宋_GB2312" w:eastAsia="仿宋_GB2312"/>
                <w:color w:val="auto"/>
                <w:sz w:val="22"/>
                <w:szCs w:val="22"/>
              </w:rPr>
              <w:t>设计</w:t>
            </w:r>
          </w:p>
        </w:tc>
        <w:tc>
          <w:tcPr>
            <w:tcW w:w="5387" w:type="dxa"/>
          </w:tcPr>
          <w:p w14:paraId="135471E5">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CorelDRAWX4基本使用方法和技巧，工作区和基本操作，绘制和编辑简单矢量图形；绘制和编辑矢量曲线；绘制完美形状图形和编辑文本；对象的组织与变换；图形的填充和透明处理；图形的交互式处理；位图图像的处理方法；综合实例绘制练习。通过教学，要能培养学生矢量图形绘制编辑综合能力，可对标志图、广告画进行矢量绘制。</w:t>
            </w:r>
          </w:p>
        </w:tc>
        <w:tc>
          <w:tcPr>
            <w:tcW w:w="1134" w:type="dxa"/>
            <w:vAlign w:val="center"/>
          </w:tcPr>
          <w:p w14:paraId="00D4057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r>
      <w:tr w14:paraId="43FE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8" w:type="dxa"/>
            <w:vAlign w:val="center"/>
          </w:tcPr>
          <w:p w14:paraId="52479C77">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3</w:t>
            </w:r>
          </w:p>
        </w:tc>
        <w:tc>
          <w:tcPr>
            <w:tcW w:w="1173" w:type="dxa"/>
            <w:vAlign w:val="center"/>
          </w:tcPr>
          <w:p w14:paraId="61E0315A">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视频剪辑</w:t>
            </w:r>
          </w:p>
          <w:p w14:paraId="34F6DEE5">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（Premiere)</w:t>
            </w:r>
          </w:p>
        </w:tc>
        <w:tc>
          <w:tcPr>
            <w:tcW w:w="5387" w:type="dxa"/>
            <w:vAlign w:val="center"/>
          </w:tcPr>
          <w:p w14:paraId="0BCF1D9C">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初识了解Premiere和基本操作，掌握Premiere影视剪辑技术，熟练掌握视频转场效果，掌握视频特效的应用技巧，了解调色、抠像、透明与叠加技术，熟练掌握字幕、字幕特技与运动设置的方法，掌握加入音频效果的方法、文件输出的方法</w:t>
            </w:r>
          </w:p>
        </w:tc>
        <w:tc>
          <w:tcPr>
            <w:tcW w:w="1134" w:type="dxa"/>
            <w:vAlign w:val="center"/>
          </w:tcPr>
          <w:p w14:paraId="3EA43DD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r>
    </w:tbl>
    <w:p w14:paraId="0174A030">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2.2网络技术方向：</w:t>
      </w:r>
    </w:p>
    <w:p w14:paraId="0CFEB98B">
      <w:pPr>
        <w:ind w:firstLine="640" w:firstLineChars="200"/>
        <w:rPr>
          <w:rFonts w:ascii="仿宋_GB2312" w:eastAsia="仿宋_GB2312"/>
          <w:color w:val="auto"/>
          <w:sz w:val="32"/>
          <w:szCs w:val="32"/>
        </w:rPr>
      </w:pPr>
      <w:r>
        <w:rPr>
          <w:rFonts w:hint="eastAsia" w:ascii="仿宋_GB2312" w:eastAsia="仿宋_GB2312"/>
          <w:color w:val="auto"/>
          <w:sz w:val="32"/>
          <w:szCs w:val="32"/>
        </w:rPr>
        <w:t>按照全国中职生技能比赛“网络建设与运维”赛项的知识技能要求，增设必要实训课程，强化相关基础技能的训练，依托课外活动（社团）阵地训练，达到计算机网络领域的行业规范要求，掌握相关职业技能，具有从事本专业相关专业方向工作的职业能力，培养计算机网络从业人员的专业职业品质。优秀者参加市级、省级技能比赛。</w:t>
      </w:r>
    </w:p>
    <w:tbl>
      <w:tblPr>
        <w:tblStyle w:val="3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88"/>
        <w:gridCol w:w="5387"/>
        <w:gridCol w:w="1134"/>
      </w:tblGrid>
      <w:tr w14:paraId="4A63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blHeader/>
        </w:trPr>
        <w:tc>
          <w:tcPr>
            <w:tcW w:w="763" w:type="dxa"/>
            <w:vAlign w:val="center"/>
          </w:tcPr>
          <w:p w14:paraId="66B7C42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序号</w:t>
            </w:r>
          </w:p>
        </w:tc>
        <w:tc>
          <w:tcPr>
            <w:tcW w:w="1188" w:type="dxa"/>
            <w:vAlign w:val="center"/>
          </w:tcPr>
          <w:p w14:paraId="7EF2784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课程名称</w:t>
            </w:r>
          </w:p>
        </w:tc>
        <w:tc>
          <w:tcPr>
            <w:tcW w:w="5387" w:type="dxa"/>
            <w:vAlign w:val="center"/>
          </w:tcPr>
          <w:p w14:paraId="0FBD79D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主要教学内容和要求</w:t>
            </w:r>
          </w:p>
        </w:tc>
        <w:tc>
          <w:tcPr>
            <w:tcW w:w="1134" w:type="dxa"/>
            <w:vAlign w:val="center"/>
          </w:tcPr>
          <w:p w14:paraId="18271DA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参考学时</w:t>
            </w:r>
          </w:p>
        </w:tc>
      </w:tr>
      <w:tr w14:paraId="4999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63" w:type="dxa"/>
            <w:vAlign w:val="center"/>
          </w:tcPr>
          <w:p w14:paraId="6ADACAE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1188" w:type="dxa"/>
            <w:vAlign w:val="center"/>
          </w:tcPr>
          <w:p w14:paraId="53E6017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企业网搭建和应用</w:t>
            </w:r>
          </w:p>
        </w:tc>
        <w:tc>
          <w:tcPr>
            <w:tcW w:w="5387" w:type="dxa"/>
            <w:vAlign w:val="center"/>
          </w:tcPr>
          <w:p w14:paraId="588E6793">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学习对Cisco(思科)交换机和路由器的实际配置，注重实验、实训和与工程实际相结合的特点，本课程主要让学生了解交换机的基本配置、广播风暴及其抑制、链路备份与环路、基本生成树协议和多生成树协议配置、端口汇聚、端口镜像、端口安全配置以及VLAN配置等:路由器配置部分介绍了静态路由和动态路由配置、路由环路消除、路由重发布配置、NAT配置、广域网协议配置、虚拟专用网络配置、路由热备份技术以及IP访问控制列表配置等，简要的了解IP电话。以帮助学生更好的了解交换机与路由器的区别、配置方式等。</w:t>
            </w:r>
          </w:p>
        </w:tc>
        <w:tc>
          <w:tcPr>
            <w:tcW w:w="1134" w:type="dxa"/>
            <w:vAlign w:val="center"/>
          </w:tcPr>
          <w:p w14:paraId="0BEA803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r>
      <w:tr w14:paraId="678D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63" w:type="dxa"/>
            <w:vAlign w:val="center"/>
          </w:tcPr>
          <w:p w14:paraId="2C818A0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1188" w:type="dxa"/>
            <w:vAlign w:val="center"/>
          </w:tcPr>
          <w:p w14:paraId="70A1268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局域网组建与维护</w:t>
            </w:r>
          </w:p>
        </w:tc>
        <w:tc>
          <w:tcPr>
            <w:tcW w:w="5387" w:type="dxa"/>
          </w:tcPr>
          <w:p w14:paraId="59C101A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本课程培养学生掌握中小型企业局域网的规划、搭建、管理和故障排除能力。课程主要内容有：增强网络基础理论（网络拓扑结构、</w:t>
            </w:r>
            <w:r>
              <w:rPr>
                <w:rFonts w:ascii="仿宋_GB2312" w:eastAsia="仿宋_GB2312"/>
                <w:color w:val="auto"/>
                <w:sz w:val="22"/>
                <w:szCs w:val="22"/>
              </w:rPr>
              <w:t>OSI七层模型与TCP/IP协议栈、IP地址规划、</w:t>
            </w:r>
            <w:r>
              <w:rPr>
                <w:rFonts w:hint="eastAsia" w:ascii="仿宋_GB2312" w:eastAsia="仿宋_GB2312"/>
                <w:color w:val="auto"/>
                <w:sz w:val="22"/>
                <w:szCs w:val="22"/>
              </w:rPr>
              <w:t>常见网络设备功能）的学习；学习局域网组建实务：物理层实施（双绞线制作、网络设备连接、无线局域网搭建），逻辑层配置（交换机</w:t>
            </w:r>
            <w:r>
              <w:rPr>
                <w:rFonts w:ascii="仿宋_GB2312" w:eastAsia="仿宋_GB2312"/>
                <w:color w:val="auto"/>
                <w:sz w:val="22"/>
                <w:szCs w:val="22"/>
              </w:rPr>
              <w:t>VLAN划分、</w:t>
            </w:r>
            <w:r>
              <w:rPr>
                <w:rFonts w:hint="eastAsia" w:ascii="仿宋_GB2312" w:eastAsia="仿宋_GB2312"/>
                <w:color w:val="auto"/>
                <w:sz w:val="22"/>
                <w:szCs w:val="22"/>
              </w:rPr>
              <w:t>路由器静态路由</w:t>
            </w:r>
            <w:r>
              <w:rPr>
                <w:rFonts w:ascii="仿宋_GB2312" w:eastAsia="仿宋_GB2312"/>
                <w:color w:val="auto"/>
                <w:sz w:val="22"/>
                <w:szCs w:val="22"/>
              </w:rPr>
              <w:t>/NAT配置、DHCP服务器部署</w:t>
            </w:r>
            <w:r>
              <w:rPr>
                <w:rFonts w:hint="eastAsia" w:ascii="仿宋_GB2312" w:eastAsia="仿宋_GB2312"/>
                <w:color w:val="auto"/>
                <w:sz w:val="22"/>
                <w:szCs w:val="22"/>
              </w:rPr>
              <w:t>），网络服务部署（文件共享服务、打印机共享、基础</w:t>
            </w:r>
            <w:r>
              <w:rPr>
                <w:rFonts w:ascii="仿宋_GB2312" w:eastAsia="仿宋_GB2312"/>
                <w:color w:val="auto"/>
                <w:sz w:val="22"/>
                <w:szCs w:val="22"/>
              </w:rPr>
              <w:t>DNS服务配置、</w:t>
            </w:r>
            <w:r>
              <w:rPr>
                <w:rFonts w:hint="eastAsia" w:ascii="仿宋_GB2312" w:eastAsia="仿宋_GB2312"/>
                <w:color w:val="auto"/>
                <w:sz w:val="22"/>
                <w:szCs w:val="22"/>
              </w:rPr>
              <w:t>网络监控工具），网络维护与安全（常见故障排查、网络性能优化、基础安全防护、数据备份与恢复），项目实践（小型办公室网络规划与实施、校园网模拟运维）。要求理解局域网组成要素及通信原理，掌握</w:t>
            </w:r>
            <w:r>
              <w:rPr>
                <w:rFonts w:ascii="仿宋_GB2312" w:eastAsia="仿宋_GB2312"/>
                <w:color w:val="auto"/>
                <w:sz w:val="22"/>
                <w:szCs w:val="22"/>
              </w:rPr>
              <w:t>IP地址规划方法与网络协议功能，</w:t>
            </w:r>
            <w:r>
              <w:rPr>
                <w:rFonts w:hint="eastAsia" w:ascii="仿宋_GB2312" w:eastAsia="仿宋_GB2312"/>
                <w:color w:val="auto"/>
                <w:sz w:val="22"/>
                <w:szCs w:val="22"/>
              </w:rPr>
              <w:t>熟悉常见网络设备选型标准；能独立完成</w:t>
            </w:r>
            <w:r>
              <w:rPr>
                <w:rFonts w:ascii="仿宋_GB2312" w:eastAsia="仿宋_GB2312"/>
                <w:color w:val="auto"/>
                <w:sz w:val="22"/>
                <w:szCs w:val="22"/>
              </w:rPr>
              <w:t>50节点以内局域网搭建</w:t>
            </w:r>
            <w:r>
              <w:rPr>
                <w:rFonts w:hint="eastAsia" w:ascii="仿宋_GB2312" w:eastAsia="仿宋_GB2312"/>
                <w:color w:val="auto"/>
                <w:sz w:val="22"/>
                <w:szCs w:val="22"/>
              </w:rPr>
              <w:t>，会配置</w:t>
            </w:r>
            <w:r>
              <w:rPr>
                <w:rFonts w:ascii="仿宋_GB2312" w:eastAsia="仿宋_GB2312"/>
                <w:color w:val="auto"/>
                <w:sz w:val="22"/>
                <w:szCs w:val="22"/>
              </w:rPr>
              <w:t>VLAN、DHCP等基础网络服务，</w:t>
            </w:r>
            <w:r>
              <w:rPr>
                <w:rFonts w:hint="eastAsia" w:ascii="仿宋_GB2312" w:eastAsia="仿宋_GB2312"/>
                <w:color w:val="auto"/>
                <w:sz w:val="22"/>
                <w:szCs w:val="22"/>
              </w:rPr>
              <w:t>具备常见网络故障诊断能力（如断网、</w:t>
            </w:r>
            <w:r>
              <w:rPr>
                <w:rFonts w:ascii="仿宋_GB2312" w:eastAsia="仿宋_GB2312"/>
                <w:color w:val="auto"/>
                <w:sz w:val="22"/>
                <w:szCs w:val="22"/>
              </w:rPr>
              <w:t>IP冲突）；</w:t>
            </w:r>
            <w:r>
              <w:rPr>
                <w:rFonts w:hint="eastAsia" w:ascii="仿宋_GB2312" w:eastAsia="仿宋_GB2312"/>
                <w:color w:val="auto"/>
                <w:sz w:val="22"/>
                <w:szCs w:val="22"/>
              </w:rPr>
              <w:t>养成规范布线习惯（标签管理、走线美观），培养网络安全意识（密码复杂度、日志审计），团队协作能力（分组完成网络项目实施）。</w:t>
            </w:r>
          </w:p>
        </w:tc>
        <w:tc>
          <w:tcPr>
            <w:tcW w:w="1134" w:type="dxa"/>
            <w:vAlign w:val="center"/>
          </w:tcPr>
          <w:p w14:paraId="1DEE47F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r>
      <w:tr w14:paraId="0EE0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63" w:type="dxa"/>
            <w:vAlign w:val="center"/>
          </w:tcPr>
          <w:p w14:paraId="434AF88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1188" w:type="dxa"/>
            <w:vAlign w:val="center"/>
          </w:tcPr>
          <w:p w14:paraId="363DF96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计算机组装与维护</w:t>
            </w:r>
          </w:p>
        </w:tc>
        <w:tc>
          <w:tcPr>
            <w:tcW w:w="5387" w:type="dxa"/>
          </w:tcPr>
          <w:p w14:paraId="22500CE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了解计算机系统的基本知识；掌握选购计算机配件及产品、计算机的组装、设置</w:t>
            </w:r>
            <w:r>
              <w:rPr>
                <w:rFonts w:ascii="仿宋_GB2312" w:eastAsia="仿宋_GB2312"/>
                <w:color w:val="auto"/>
                <w:sz w:val="22"/>
                <w:szCs w:val="22"/>
              </w:rPr>
              <w:t>BIOS的基本方法；能进行操作系统的安装、系统与文件的备份和还原、计算机软件故障诊断、计算机硬件故障诊断、计算机的日常维护和账户管理以及计算机系统优化与安全防护等；会对计算机系统的安装、设置、诊断、维护。</w:t>
            </w:r>
            <w:r>
              <w:rPr>
                <w:rFonts w:hint="eastAsia" w:ascii="仿宋_GB2312" w:eastAsia="仿宋_GB2312"/>
                <w:color w:val="auto"/>
                <w:sz w:val="22"/>
                <w:szCs w:val="22"/>
              </w:rPr>
              <w:t>培养学生能够利用现代化的技术和设备，优质高效地处理办公信息及事务的能力，要求学生掌握常用办公设备（包括计算机、打印机、传真机、复印机、扫描仪等）的选购原则和方法、安装过程、使用方法、保养与维护常识以及常见故障排除的基本技能。</w:t>
            </w:r>
          </w:p>
        </w:tc>
        <w:tc>
          <w:tcPr>
            <w:tcW w:w="1134" w:type="dxa"/>
            <w:vAlign w:val="center"/>
          </w:tcPr>
          <w:p w14:paraId="581A3C2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r>
      <w:tr w14:paraId="4E1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63" w:type="dxa"/>
            <w:vAlign w:val="center"/>
          </w:tcPr>
          <w:p w14:paraId="2FF2534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1188" w:type="dxa"/>
            <w:vAlign w:val="center"/>
          </w:tcPr>
          <w:p w14:paraId="299F2799">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Photoshop图像处理</w:t>
            </w:r>
          </w:p>
        </w:tc>
        <w:tc>
          <w:tcPr>
            <w:tcW w:w="5387" w:type="dxa"/>
            <w:vAlign w:val="center"/>
          </w:tcPr>
          <w:p w14:paraId="341C1B1F">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在海报、Logo、照片精修等案例实践中学习界面布局、工具使用（选区、画笔、图层等）、文件格式与保存基础操作；学习色彩调整、裁剪修复、蒙版与通道应用图像编辑；学习滤镜特效、文字设计、合成技术（如抠图、混合模式）高级技巧。最终达到掌握核心工具与图层逻辑，能独立完成基础设计；熟练运用调色与合成技术，注重细节处理；会创意表达。</w:t>
            </w:r>
          </w:p>
        </w:tc>
        <w:tc>
          <w:tcPr>
            <w:tcW w:w="1134" w:type="dxa"/>
            <w:vAlign w:val="center"/>
          </w:tcPr>
          <w:p w14:paraId="62E731E0">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72</w:t>
            </w:r>
          </w:p>
        </w:tc>
      </w:tr>
    </w:tbl>
    <w:p w14:paraId="69E2A1EC">
      <w:pPr>
        <w:keepNext/>
        <w:spacing w:before="20" w:line="218" w:lineRule="auto"/>
        <w:ind w:left="448"/>
        <w:outlineLvl w:val="3"/>
        <w:rPr>
          <w:rFonts w:ascii="仿宋" w:hAnsi="仿宋" w:eastAsia="仿宋" w:cs="宋体"/>
          <w:color w:val="auto"/>
          <w:spacing w:val="-11"/>
          <w:sz w:val="32"/>
          <w:szCs w:val="32"/>
        </w:rPr>
      </w:pPr>
      <w:r>
        <w:rPr>
          <w:rFonts w:hint="eastAsia" w:ascii="仿宋" w:hAnsi="仿宋" w:eastAsia="仿宋" w:cs="宋体"/>
          <w:color w:val="auto"/>
          <w:spacing w:val="-11"/>
          <w:sz w:val="32"/>
          <w:szCs w:val="32"/>
        </w:rPr>
        <w:t>2.3办公</w:t>
      </w:r>
      <w:r>
        <w:rPr>
          <w:rFonts w:hint="eastAsia" w:ascii="仿宋" w:hAnsi="仿宋" w:eastAsia="仿宋" w:cs="宋体"/>
          <w:color w:val="auto"/>
          <w:spacing w:val="-11"/>
          <w:sz w:val="32"/>
          <w:szCs w:val="32"/>
          <w:lang w:val="en-US" w:eastAsia="zh-CN"/>
        </w:rPr>
        <w:t>自动化及设备维护</w:t>
      </w:r>
      <w:r>
        <w:rPr>
          <w:rFonts w:hint="eastAsia" w:ascii="仿宋" w:hAnsi="仿宋" w:eastAsia="仿宋" w:cs="宋体"/>
          <w:color w:val="auto"/>
          <w:spacing w:val="-11"/>
          <w:sz w:val="32"/>
          <w:szCs w:val="32"/>
        </w:rPr>
        <w:t>方向：</w:t>
      </w:r>
    </w:p>
    <w:p w14:paraId="6BB9DEDC">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借助理论授课、实操练习与企业实践，培养学生办公软件应用、办公设备维护及硬件检测能力。让学生毕业后能迅速胜任办公设备运维、技术支持岗位。助推企业降低设备故障发生率，提升运维效率；为数字办公领域输送实用型技能人才，推动行业基层运维服务迈向专业化。</w:t>
      </w:r>
    </w:p>
    <w:tbl>
      <w:tblPr>
        <w:tblStyle w:val="3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165"/>
        <w:gridCol w:w="5387"/>
        <w:gridCol w:w="1134"/>
      </w:tblGrid>
      <w:tr w14:paraId="0090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786" w:type="dxa"/>
            <w:vAlign w:val="center"/>
          </w:tcPr>
          <w:p w14:paraId="52BCB0F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序号</w:t>
            </w:r>
          </w:p>
        </w:tc>
        <w:tc>
          <w:tcPr>
            <w:tcW w:w="1165" w:type="dxa"/>
            <w:vAlign w:val="center"/>
          </w:tcPr>
          <w:p w14:paraId="55D1935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课程名称</w:t>
            </w:r>
          </w:p>
        </w:tc>
        <w:tc>
          <w:tcPr>
            <w:tcW w:w="5387" w:type="dxa"/>
            <w:vAlign w:val="center"/>
          </w:tcPr>
          <w:p w14:paraId="2F9177A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主要教学内容和要求</w:t>
            </w:r>
          </w:p>
        </w:tc>
        <w:tc>
          <w:tcPr>
            <w:tcW w:w="1134" w:type="dxa"/>
            <w:vAlign w:val="center"/>
          </w:tcPr>
          <w:p w14:paraId="1845D72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参考学时</w:t>
            </w:r>
          </w:p>
        </w:tc>
      </w:tr>
      <w:tr w14:paraId="1F6E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86" w:type="dxa"/>
            <w:vAlign w:val="center"/>
          </w:tcPr>
          <w:p w14:paraId="5DB774B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1165" w:type="dxa"/>
            <w:vAlign w:val="center"/>
          </w:tcPr>
          <w:p w14:paraId="13276AC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计算机常用工具软件</w:t>
            </w:r>
          </w:p>
        </w:tc>
        <w:tc>
          <w:tcPr>
            <w:tcW w:w="5387" w:type="dxa"/>
          </w:tcPr>
          <w:p w14:paraId="0A8EE6D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掌握常用工具软件驱动管理（驱动精灵）、虚拟机（</w:t>
            </w:r>
            <w:r>
              <w:rPr>
                <w:rFonts w:ascii="仿宋_GB2312" w:eastAsia="仿宋_GB2312"/>
                <w:color w:val="auto"/>
                <w:sz w:val="22"/>
                <w:szCs w:val="22"/>
              </w:rPr>
              <w:t>VMware基础）</w:t>
            </w:r>
            <w:r>
              <w:rPr>
                <w:rFonts w:hint="eastAsia" w:ascii="仿宋_GB2312" w:eastAsia="仿宋_GB2312"/>
                <w:color w:val="auto"/>
                <w:sz w:val="22"/>
                <w:szCs w:val="22"/>
              </w:rPr>
              <w:t>的安装和使用方法并能对计算机系统进行简单维护，能对计算机系统进行优化设置，对磁盘进行维护和管理，应用网络工具完成文件的上传和下载、收发邮件、信息检索，使用杀毒软件（火绒、</w:t>
            </w:r>
            <w:r>
              <w:rPr>
                <w:rFonts w:ascii="仿宋_GB2312" w:eastAsia="仿宋_GB2312"/>
                <w:color w:val="auto"/>
                <w:sz w:val="22"/>
                <w:szCs w:val="22"/>
              </w:rPr>
              <w:t>360）、系统清理（CCleaner）、数据加密工具</w:t>
            </w:r>
            <w:r>
              <w:rPr>
                <w:rFonts w:hint="eastAsia" w:ascii="仿宋_GB2312" w:eastAsia="仿宋_GB2312"/>
                <w:color w:val="auto"/>
                <w:sz w:val="22"/>
                <w:szCs w:val="22"/>
              </w:rPr>
              <w:t>，对计算机系统进行安全设置</w:t>
            </w:r>
            <w:r>
              <w:rPr>
                <w:rFonts w:ascii="仿宋_GB2312" w:eastAsia="仿宋_GB2312"/>
                <w:color w:val="auto"/>
                <w:sz w:val="22"/>
                <w:szCs w:val="22"/>
              </w:rPr>
              <w:t>，</w:t>
            </w:r>
            <w:r>
              <w:rPr>
                <w:rFonts w:hint="eastAsia" w:ascii="仿宋_GB2312" w:eastAsia="仿宋_GB2312"/>
                <w:color w:val="auto"/>
                <w:sz w:val="22"/>
                <w:szCs w:val="22"/>
              </w:rPr>
              <w:t>播放多媒体文件和制作多媒体光盘，文件压缩以及汉化翻译，文档阅读等辅助学习工具的使用。</w:t>
            </w:r>
          </w:p>
        </w:tc>
        <w:tc>
          <w:tcPr>
            <w:tcW w:w="1134" w:type="dxa"/>
            <w:vAlign w:val="center"/>
          </w:tcPr>
          <w:p w14:paraId="0DC2DF2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p w14:paraId="169C68A0">
            <w:pPr>
              <w:snapToGrid w:val="0"/>
              <w:spacing w:line="300" w:lineRule="exact"/>
              <w:jc w:val="center"/>
              <w:rPr>
                <w:rFonts w:ascii="仿宋_GB2312" w:eastAsia="仿宋_GB2312"/>
                <w:color w:val="auto"/>
                <w:sz w:val="22"/>
                <w:szCs w:val="22"/>
              </w:rPr>
            </w:pPr>
          </w:p>
        </w:tc>
      </w:tr>
      <w:tr w14:paraId="09C4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86" w:type="dxa"/>
            <w:vAlign w:val="center"/>
          </w:tcPr>
          <w:p w14:paraId="3C2FC82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1165" w:type="dxa"/>
            <w:vAlign w:val="center"/>
          </w:tcPr>
          <w:p w14:paraId="23E5D10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办公设备使用与维护</w:t>
            </w:r>
          </w:p>
        </w:tc>
        <w:tc>
          <w:tcPr>
            <w:tcW w:w="5387" w:type="dxa"/>
          </w:tcPr>
          <w:p w14:paraId="62328F8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主要针对从事办公自动化、秘书等相关工作岗位开设，主要任务是培养学生能够利用现代化的技术和设备，优质高效地处理办公信息及事务的能力，要求学生掌握常用办公设备（包括微型计算机、打印机、传真机、复印机、扫描仪等）的选购原则和方法、安装过程、使用方法、保养与维护常识以及常见故障排除的。</w:t>
            </w:r>
          </w:p>
        </w:tc>
        <w:tc>
          <w:tcPr>
            <w:tcW w:w="1134" w:type="dxa"/>
            <w:vAlign w:val="center"/>
          </w:tcPr>
          <w:p w14:paraId="1ACF022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r>
      <w:tr w14:paraId="1A4C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86" w:type="dxa"/>
            <w:vAlign w:val="center"/>
          </w:tcPr>
          <w:p w14:paraId="6647A3B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1165" w:type="dxa"/>
            <w:vAlign w:val="center"/>
          </w:tcPr>
          <w:p w14:paraId="177A4650">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Photoshop图像处理</w:t>
            </w:r>
          </w:p>
        </w:tc>
        <w:tc>
          <w:tcPr>
            <w:tcW w:w="5387" w:type="dxa"/>
            <w:vAlign w:val="center"/>
          </w:tcPr>
          <w:p w14:paraId="1B73059E">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在海报、Logo、照片精修等案例实践中学习界面布局、工具使用（选区、画笔、图层等）、文件格式与保存基础操作；学习色彩调整、裁剪修复、蒙版与通道应用图像编辑；学习滤镜特效、文字设计、合成技术（如抠图、混合模式）高级技巧。最终达到掌握核心工具与图层逻辑，能独立完成基础设计；熟练运用调色与合成技术，注重细节处理；会创意表达。</w:t>
            </w:r>
          </w:p>
        </w:tc>
        <w:tc>
          <w:tcPr>
            <w:tcW w:w="1134" w:type="dxa"/>
            <w:vAlign w:val="center"/>
          </w:tcPr>
          <w:p w14:paraId="7CB38BA9">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72</w:t>
            </w:r>
          </w:p>
        </w:tc>
      </w:tr>
      <w:tr w14:paraId="09EC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86" w:type="dxa"/>
            <w:vAlign w:val="center"/>
          </w:tcPr>
          <w:p w14:paraId="1F64AA1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1165" w:type="dxa"/>
            <w:vAlign w:val="center"/>
          </w:tcPr>
          <w:p w14:paraId="77911778">
            <w:pPr>
              <w:snapToGrid w:val="0"/>
              <w:spacing w:line="300" w:lineRule="exact"/>
              <w:jc w:val="center"/>
              <w:rPr>
                <w:rFonts w:ascii="仿宋_GB2312" w:eastAsia="仿宋_GB2312"/>
                <w:color w:val="auto"/>
                <w:sz w:val="22"/>
                <w:szCs w:val="22"/>
              </w:rPr>
            </w:pPr>
            <w:r>
              <w:rPr>
                <w:rFonts w:ascii="仿宋_GB2312" w:eastAsia="仿宋_GB2312"/>
                <w:color w:val="auto"/>
                <w:sz w:val="22"/>
                <w:szCs w:val="22"/>
              </w:rPr>
              <w:t>硬件检测与数据恢复</w:t>
            </w:r>
          </w:p>
        </w:tc>
        <w:tc>
          <w:tcPr>
            <w:tcW w:w="5387" w:type="dxa"/>
          </w:tcPr>
          <w:p w14:paraId="68B05CA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培养学生掌握计算机硬件故障诊断、维修及数据恢复的实用技能。主要内容包括：硬件组成与检测（</w:t>
            </w:r>
            <w:r>
              <w:rPr>
                <w:rFonts w:ascii="仿宋_GB2312" w:eastAsia="仿宋_GB2312"/>
                <w:color w:val="auto"/>
                <w:sz w:val="22"/>
                <w:szCs w:val="22"/>
              </w:rPr>
              <w:t>CPU、主板、硬盘等）、存储设备原理、数据恢复技术（逻辑层与物理层）、系统备份与灾难恢复。教学要求理论与实践结合，熟练使用检测工具（万用表、诊断卡）及恢复软件（DiskGenius、R-Studio），注重职业规范与数据安全。毕业生可从事计算机维修、数据恢复及IT运维等工作。</w:t>
            </w:r>
          </w:p>
        </w:tc>
        <w:tc>
          <w:tcPr>
            <w:tcW w:w="1134" w:type="dxa"/>
            <w:vAlign w:val="center"/>
          </w:tcPr>
          <w:p w14:paraId="0199A8E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r>
    </w:tbl>
    <w:p w14:paraId="671E8F72">
      <w:pPr>
        <w:keepNext/>
        <w:spacing w:before="120" w:after="60"/>
        <w:outlineLvl w:val="0"/>
        <w:rPr>
          <w:rFonts w:ascii="黑体" w:hAnsi="黑体" w:eastAsia="黑体"/>
          <w:color w:val="auto"/>
          <w:sz w:val="32"/>
          <w:szCs w:val="32"/>
        </w:rPr>
      </w:pPr>
      <w:bookmarkStart w:id="33" w:name="_Toc2730"/>
      <w:bookmarkStart w:id="34" w:name="_Toc357430997"/>
      <w:bookmarkStart w:id="35" w:name="_Toc357430827"/>
      <w:bookmarkStart w:id="36" w:name="_Toc394162186"/>
      <w:r>
        <w:rPr>
          <w:rFonts w:hint="eastAsia" w:ascii="黑体" w:hAnsi="黑体" w:eastAsia="黑体"/>
          <w:color w:val="auto"/>
          <w:sz w:val="32"/>
          <w:szCs w:val="32"/>
        </w:rPr>
        <w:t>七、教学进度总体安排</w:t>
      </w:r>
      <w:bookmarkEnd w:id="33"/>
    </w:p>
    <w:p w14:paraId="1CD48ED3">
      <w:pPr>
        <w:spacing w:before="60" w:after="60"/>
        <w:outlineLvl w:val="1"/>
        <w:rPr>
          <w:rFonts w:ascii="楷体" w:hAnsi="楷体" w:eastAsia="楷体"/>
          <w:color w:val="auto"/>
          <w:sz w:val="32"/>
          <w:szCs w:val="32"/>
        </w:rPr>
      </w:pPr>
      <w:bookmarkStart w:id="37" w:name="_Toc15497"/>
      <w:r>
        <w:rPr>
          <w:rFonts w:ascii="楷体" w:hAnsi="楷体" w:eastAsia="楷体"/>
          <w:color w:val="auto"/>
          <w:sz w:val="32"/>
          <w:szCs w:val="32"/>
        </w:rPr>
        <w:t>（一）基本要求</w:t>
      </w:r>
      <w:bookmarkEnd w:id="37"/>
    </w:p>
    <w:p w14:paraId="7F0F16BA">
      <w:pPr>
        <w:ind w:firstLine="640" w:firstLineChars="200"/>
        <w:rPr>
          <w:rFonts w:ascii="仿宋_GB2312" w:eastAsia="仿宋_GB2312"/>
          <w:color w:val="auto"/>
          <w:sz w:val="32"/>
          <w:szCs w:val="32"/>
        </w:rPr>
      </w:pPr>
      <w:r>
        <w:rPr>
          <w:rFonts w:ascii="仿宋_GB2312" w:eastAsia="仿宋_GB2312"/>
          <w:color w:val="auto"/>
          <w:sz w:val="32"/>
          <w:szCs w:val="32"/>
        </w:rPr>
        <w:t>依据教育部《关于职业院校专业人才培养方案制订与实施工作的指导意见》（教职成〔2019〕13号）和教育部办公厅关于印发《中等职业学校公共基础课程方案》的通知（教职成厅〔2019〕6号）规定，本方案须达到如下要求：</w:t>
      </w:r>
    </w:p>
    <w:p w14:paraId="3076C212">
      <w:pPr>
        <w:ind w:firstLine="640" w:firstLineChars="200"/>
        <w:rPr>
          <w:rFonts w:ascii="仿宋_GB2312" w:eastAsia="仿宋_GB2312"/>
          <w:color w:val="auto"/>
          <w:sz w:val="32"/>
          <w:szCs w:val="32"/>
        </w:rPr>
      </w:pPr>
      <w:r>
        <w:rPr>
          <w:rFonts w:ascii="仿宋_GB2312" w:eastAsia="仿宋_GB2312"/>
          <w:color w:val="auto"/>
          <w:sz w:val="32"/>
          <w:szCs w:val="32"/>
        </w:rPr>
        <w:t>1.三年制中职每学年安排40周教学活动，总学时数不低于3000；</w:t>
      </w:r>
    </w:p>
    <w:p w14:paraId="74BB89DA">
      <w:pPr>
        <w:ind w:firstLine="640" w:firstLineChars="200"/>
        <w:rPr>
          <w:rFonts w:ascii="仿宋_GB2312" w:eastAsia="仿宋_GB2312"/>
          <w:color w:val="auto"/>
          <w:sz w:val="32"/>
          <w:szCs w:val="32"/>
        </w:rPr>
      </w:pPr>
      <w:r>
        <w:rPr>
          <w:rFonts w:ascii="仿宋_GB2312" w:eastAsia="仿宋_GB2312"/>
          <w:color w:val="auto"/>
          <w:sz w:val="32"/>
          <w:szCs w:val="32"/>
        </w:rPr>
        <w:t>2.公共基础课程学时一般占总学时的1/3；</w:t>
      </w:r>
    </w:p>
    <w:p w14:paraId="35C02B1C">
      <w:pPr>
        <w:ind w:firstLine="640" w:firstLineChars="200"/>
        <w:rPr>
          <w:rFonts w:ascii="仿宋_GB2312" w:eastAsia="仿宋_GB2312"/>
          <w:color w:val="auto"/>
          <w:sz w:val="32"/>
          <w:szCs w:val="32"/>
        </w:rPr>
      </w:pPr>
      <w:r>
        <w:rPr>
          <w:rFonts w:ascii="仿宋_GB2312" w:eastAsia="仿宋_GB2312"/>
          <w:color w:val="auto"/>
          <w:sz w:val="32"/>
          <w:szCs w:val="32"/>
        </w:rPr>
        <w:t>3.选修课教学时数占总学时的比例不少于10%；</w:t>
      </w:r>
    </w:p>
    <w:p w14:paraId="5514EFA4">
      <w:pPr>
        <w:ind w:firstLine="640" w:firstLineChars="200"/>
        <w:rPr>
          <w:rFonts w:ascii="仿宋_GB2312" w:eastAsia="仿宋_GB2312"/>
          <w:color w:val="auto"/>
          <w:sz w:val="32"/>
          <w:szCs w:val="32"/>
        </w:rPr>
      </w:pPr>
      <w:r>
        <w:rPr>
          <w:rFonts w:ascii="仿宋_GB2312" w:eastAsia="仿宋_GB2312"/>
          <w:color w:val="auto"/>
          <w:sz w:val="32"/>
          <w:szCs w:val="32"/>
        </w:rPr>
        <w:t>4.实践性教学学时原则上占总学时数50%以上；</w:t>
      </w:r>
    </w:p>
    <w:p w14:paraId="450325C7">
      <w:pPr>
        <w:ind w:firstLine="640" w:firstLineChars="200"/>
        <w:rPr>
          <w:rFonts w:ascii="仿宋_GB2312" w:eastAsia="仿宋_GB2312"/>
          <w:color w:val="auto"/>
          <w:sz w:val="32"/>
          <w:szCs w:val="32"/>
        </w:rPr>
      </w:pPr>
      <w:r>
        <w:rPr>
          <w:rFonts w:ascii="仿宋_GB2312" w:eastAsia="仿宋_GB2312"/>
          <w:color w:val="auto"/>
          <w:sz w:val="32"/>
          <w:szCs w:val="32"/>
        </w:rPr>
        <w:t>5.岗位实习一般为6个月，集中安排；</w:t>
      </w:r>
    </w:p>
    <w:p w14:paraId="316C6005">
      <w:pPr>
        <w:spacing w:before="60" w:after="60"/>
        <w:outlineLvl w:val="1"/>
        <w:rPr>
          <w:rFonts w:ascii="楷体" w:hAnsi="楷体" w:eastAsia="楷体"/>
          <w:color w:val="auto"/>
          <w:sz w:val="32"/>
          <w:szCs w:val="32"/>
        </w:rPr>
      </w:pPr>
      <w:bookmarkStart w:id="38" w:name="_Toc4147"/>
      <w:r>
        <w:rPr>
          <w:rFonts w:ascii="楷体" w:hAnsi="楷体" w:eastAsia="楷体"/>
          <w:color w:val="auto"/>
          <w:sz w:val="32"/>
          <w:szCs w:val="32"/>
        </w:rPr>
        <w:t>（二）教学活动时间分配</w:t>
      </w:r>
      <w:bookmarkEnd w:id="38"/>
    </w:p>
    <w:p w14:paraId="4413AE69">
      <w:pPr>
        <w:ind w:firstLine="640" w:firstLineChars="200"/>
        <w:rPr>
          <w:rFonts w:ascii="仿宋_GB2312" w:eastAsia="仿宋_GB2312"/>
          <w:color w:val="auto"/>
          <w:sz w:val="32"/>
          <w:szCs w:val="32"/>
        </w:rPr>
      </w:pPr>
      <w:r>
        <w:rPr>
          <w:rFonts w:ascii="仿宋_GB2312" w:eastAsia="仿宋_GB2312"/>
          <w:color w:val="auto"/>
          <w:sz w:val="32"/>
          <w:szCs w:val="32"/>
        </w:rPr>
        <w:t>表8教学活动时间分配表（单位：周）</w:t>
      </w:r>
    </w:p>
    <w:p w14:paraId="127A930A">
      <w:pPr>
        <w:spacing w:line="45" w:lineRule="exact"/>
        <w:rPr>
          <w:rFonts w:ascii="仿宋_GB2312" w:eastAsia="仿宋_GB2312"/>
          <w:color w:val="auto"/>
        </w:rPr>
      </w:pPr>
    </w:p>
    <w:tbl>
      <w:tblPr>
        <w:tblStyle w:val="64"/>
        <w:tblW w:w="8590"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tblGrid>
      <w:tr w14:paraId="48638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670" w:type="dxa"/>
            <w:tcBorders>
              <w:tl2br w:val="single" w:color="auto" w:sz="4" w:space="0"/>
            </w:tcBorders>
            <w:vAlign w:val="center"/>
          </w:tcPr>
          <w:p w14:paraId="2AE3FBCF">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周次</w:t>
            </w:r>
          </w:p>
          <w:p w14:paraId="07637F95">
            <w:pPr>
              <w:snapToGrid/>
              <w:spacing w:line="300" w:lineRule="exact"/>
              <w:jc w:val="center"/>
              <w:rPr>
                <w:rFonts w:ascii="仿宋_GB2312" w:eastAsia="仿宋_GB2312"/>
                <w:color w:val="auto"/>
                <w:sz w:val="22"/>
                <w:szCs w:val="22"/>
                <w:lang w:eastAsia="zh-CN"/>
              </w:rPr>
            </w:pPr>
          </w:p>
          <w:p w14:paraId="1168DFD9">
            <w:pPr>
              <w:snapToGrid/>
              <w:spacing w:line="300" w:lineRule="exact"/>
              <w:jc w:val="center"/>
              <w:rPr>
                <w:rFonts w:ascii="仿宋_GB2312" w:eastAsia="仿宋_GB2312"/>
                <w:color w:val="auto"/>
                <w:sz w:val="22"/>
                <w:szCs w:val="22"/>
                <w:lang w:eastAsia="zh-CN"/>
              </w:rPr>
            </w:pPr>
            <w:r>
              <w:rPr>
                <w:rFonts w:hint="eastAsia" w:ascii="仿宋_GB2312" w:eastAsia="仿宋_GB2312"/>
                <w:color w:val="auto"/>
                <w:sz w:val="22"/>
                <w:szCs w:val="22"/>
                <w:lang w:eastAsia="zh-CN"/>
              </w:rPr>
              <w:t>学期</w:t>
            </w:r>
          </w:p>
        </w:tc>
        <w:tc>
          <w:tcPr>
            <w:tcW w:w="396" w:type="dxa"/>
            <w:vAlign w:val="center"/>
          </w:tcPr>
          <w:p w14:paraId="0D8C01E1">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1</w:t>
            </w:r>
          </w:p>
        </w:tc>
        <w:tc>
          <w:tcPr>
            <w:tcW w:w="396" w:type="dxa"/>
            <w:vAlign w:val="center"/>
          </w:tcPr>
          <w:p w14:paraId="00B2F2A8">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2</w:t>
            </w:r>
          </w:p>
        </w:tc>
        <w:tc>
          <w:tcPr>
            <w:tcW w:w="396" w:type="dxa"/>
            <w:vAlign w:val="center"/>
          </w:tcPr>
          <w:p w14:paraId="13AF391C">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3</w:t>
            </w:r>
          </w:p>
        </w:tc>
        <w:tc>
          <w:tcPr>
            <w:tcW w:w="396" w:type="dxa"/>
            <w:vAlign w:val="center"/>
          </w:tcPr>
          <w:p w14:paraId="3C34A53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4</w:t>
            </w:r>
          </w:p>
        </w:tc>
        <w:tc>
          <w:tcPr>
            <w:tcW w:w="396" w:type="dxa"/>
            <w:vAlign w:val="center"/>
          </w:tcPr>
          <w:p w14:paraId="2F2FA371">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5</w:t>
            </w:r>
          </w:p>
        </w:tc>
        <w:tc>
          <w:tcPr>
            <w:tcW w:w="396" w:type="dxa"/>
            <w:vAlign w:val="center"/>
          </w:tcPr>
          <w:p w14:paraId="3969898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6</w:t>
            </w:r>
          </w:p>
        </w:tc>
        <w:tc>
          <w:tcPr>
            <w:tcW w:w="396" w:type="dxa"/>
            <w:vAlign w:val="center"/>
          </w:tcPr>
          <w:p w14:paraId="6929CC4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7</w:t>
            </w:r>
          </w:p>
        </w:tc>
        <w:tc>
          <w:tcPr>
            <w:tcW w:w="396" w:type="dxa"/>
            <w:vAlign w:val="center"/>
          </w:tcPr>
          <w:p w14:paraId="4951C62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8</w:t>
            </w:r>
          </w:p>
        </w:tc>
        <w:tc>
          <w:tcPr>
            <w:tcW w:w="396" w:type="dxa"/>
            <w:vAlign w:val="center"/>
          </w:tcPr>
          <w:p w14:paraId="2E633DB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9</w:t>
            </w:r>
          </w:p>
        </w:tc>
        <w:tc>
          <w:tcPr>
            <w:tcW w:w="396" w:type="dxa"/>
            <w:vAlign w:val="center"/>
          </w:tcPr>
          <w:p w14:paraId="2F7BE43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10</w:t>
            </w:r>
          </w:p>
        </w:tc>
        <w:tc>
          <w:tcPr>
            <w:tcW w:w="396" w:type="dxa"/>
            <w:vAlign w:val="center"/>
          </w:tcPr>
          <w:p w14:paraId="3F3D86D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11</w:t>
            </w:r>
          </w:p>
        </w:tc>
        <w:tc>
          <w:tcPr>
            <w:tcW w:w="396" w:type="dxa"/>
            <w:vAlign w:val="center"/>
          </w:tcPr>
          <w:p w14:paraId="5AD07F38">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12</w:t>
            </w:r>
          </w:p>
        </w:tc>
        <w:tc>
          <w:tcPr>
            <w:tcW w:w="396" w:type="dxa"/>
            <w:vAlign w:val="center"/>
          </w:tcPr>
          <w:p w14:paraId="4CAC923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13</w:t>
            </w:r>
          </w:p>
        </w:tc>
        <w:tc>
          <w:tcPr>
            <w:tcW w:w="396" w:type="dxa"/>
            <w:vAlign w:val="center"/>
          </w:tcPr>
          <w:p w14:paraId="65A0C6D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14</w:t>
            </w:r>
          </w:p>
        </w:tc>
        <w:tc>
          <w:tcPr>
            <w:tcW w:w="396" w:type="dxa"/>
            <w:vAlign w:val="center"/>
          </w:tcPr>
          <w:p w14:paraId="6276DABF">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15</w:t>
            </w:r>
          </w:p>
        </w:tc>
        <w:tc>
          <w:tcPr>
            <w:tcW w:w="396" w:type="dxa"/>
            <w:vAlign w:val="center"/>
          </w:tcPr>
          <w:p w14:paraId="483E81B6">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16</w:t>
            </w:r>
          </w:p>
        </w:tc>
        <w:tc>
          <w:tcPr>
            <w:tcW w:w="396" w:type="dxa"/>
            <w:vAlign w:val="center"/>
          </w:tcPr>
          <w:p w14:paraId="25895AC6">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17</w:t>
            </w:r>
          </w:p>
        </w:tc>
        <w:tc>
          <w:tcPr>
            <w:tcW w:w="396" w:type="dxa"/>
            <w:vAlign w:val="center"/>
          </w:tcPr>
          <w:p w14:paraId="7A1ABA26">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18</w:t>
            </w:r>
          </w:p>
        </w:tc>
        <w:tc>
          <w:tcPr>
            <w:tcW w:w="396" w:type="dxa"/>
            <w:vAlign w:val="center"/>
          </w:tcPr>
          <w:p w14:paraId="3B45ED76">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19</w:t>
            </w:r>
          </w:p>
        </w:tc>
        <w:tc>
          <w:tcPr>
            <w:tcW w:w="396" w:type="dxa"/>
            <w:vAlign w:val="center"/>
          </w:tcPr>
          <w:p w14:paraId="66A9976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20</w:t>
            </w:r>
          </w:p>
        </w:tc>
      </w:tr>
      <w:tr w14:paraId="47A7D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70" w:type="dxa"/>
          </w:tcPr>
          <w:p w14:paraId="685DB30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一</w:t>
            </w:r>
          </w:p>
        </w:tc>
        <w:tc>
          <w:tcPr>
            <w:tcW w:w="396" w:type="dxa"/>
          </w:tcPr>
          <w:p w14:paraId="09BD55A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F95575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45671E9C">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977286C">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344CFBB">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34154A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5B7AC99">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D996263">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90520C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C4C43CA">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17616C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C90708B">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9C3B4E8">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568BF3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DEB135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664108A">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FAC562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3A09CE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478EBE9D">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D3F786F">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r>
      <w:tr w14:paraId="02242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70" w:type="dxa"/>
          </w:tcPr>
          <w:p w14:paraId="33D7C0CB">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二</w:t>
            </w:r>
          </w:p>
        </w:tc>
        <w:tc>
          <w:tcPr>
            <w:tcW w:w="396" w:type="dxa"/>
          </w:tcPr>
          <w:p w14:paraId="08982005">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7F47D09">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473EDDC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66F67FF">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A4AD336">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D2A233F">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6667283">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433853D">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6B61EE3">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A561B3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883A12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5314863">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78ADE6D">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416B0469">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6874F7A">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8DB7C1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F3D7C0C">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37B690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3AF7D5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86722EF">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r>
      <w:tr w14:paraId="69EC6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70" w:type="dxa"/>
          </w:tcPr>
          <w:p w14:paraId="7E342116">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三</w:t>
            </w:r>
          </w:p>
        </w:tc>
        <w:tc>
          <w:tcPr>
            <w:tcW w:w="396" w:type="dxa"/>
          </w:tcPr>
          <w:p w14:paraId="44223FD9">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FC7EE7C">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763D22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91C459F">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EF1E498">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E7FC54A">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A53EA7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8FCBA9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01626C5">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CB334C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871D425">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62728DD">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C95FE7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57EE62D">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84BB861">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DFE156F">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F8C464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2E80F9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4B6314FC">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56AD088">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r>
      <w:tr w14:paraId="59B63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70" w:type="dxa"/>
          </w:tcPr>
          <w:p w14:paraId="4D4AF9F9">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四</w:t>
            </w:r>
          </w:p>
        </w:tc>
        <w:tc>
          <w:tcPr>
            <w:tcW w:w="396" w:type="dxa"/>
          </w:tcPr>
          <w:p w14:paraId="712BD0FD">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B53A241">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E28C29B">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4596F4E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1C0766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FA5EC69">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8DCFFA5">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F4E79D8">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71E0AD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82D7B1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8F64493">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42EBB403">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4E4243B">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C319318">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3658CC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FEE354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4E73954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AC6FC6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BC5D0E2">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B196A4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r>
      <w:tr w14:paraId="0F4AB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70" w:type="dxa"/>
          </w:tcPr>
          <w:p w14:paraId="6A925D4F">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五</w:t>
            </w:r>
          </w:p>
        </w:tc>
        <w:tc>
          <w:tcPr>
            <w:tcW w:w="396" w:type="dxa"/>
          </w:tcPr>
          <w:p w14:paraId="37D72445">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E08F1BB">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0452D2D">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7C8E89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AEA377B">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26C7E0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4E292905">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25712B6">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1BB120F">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4B60942">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BC90AB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82A0C95">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9FBC78A">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7EEA9EC">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918A1F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3C61CE0">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8B148D8">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B7A8A22">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CEBBA0B">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FD052ED">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r>
      <w:tr w14:paraId="7FA8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70" w:type="dxa"/>
          </w:tcPr>
          <w:p w14:paraId="166617A6">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六</w:t>
            </w:r>
          </w:p>
        </w:tc>
        <w:tc>
          <w:tcPr>
            <w:tcW w:w="396" w:type="dxa"/>
          </w:tcPr>
          <w:p w14:paraId="52CB536C">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49EDBB69">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B795B2C">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DBDCAE2">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BFA9819">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F2CA233">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CD109B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CD7233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0A39065">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35C886A">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57A2B4E6">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4D9E2224">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D4B2129">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7162638F">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0633978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E38C001">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164FC55E">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69B98FA3">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277FF3F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c>
          <w:tcPr>
            <w:tcW w:w="396" w:type="dxa"/>
          </w:tcPr>
          <w:p w14:paraId="366AB417">
            <w:pPr>
              <w:snapToGrid/>
              <w:spacing w:line="300" w:lineRule="exact"/>
              <w:jc w:val="center"/>
              <w:rPr>
                <w:rFonts w:ascii="仿宋_GB2312" w:eastAsia="仿宋_GB2312"/>
                <w:color w:val="auto"/>
                <w:sz w:val="22"/>
                <w:szCs w:val="22"/>
                <w:lang w:eastAsia="zh-CN"/>
              </w:rPr>
            </w:pPr>
            <w:r>
              <w:rPr>
                <w:rFonts w:ascii="仿宋_GB2312" w:eastAsia="仿宋_GB2312"/>
                <w:color w:val="auto"/>
                <w:sz w:val="22"/>
                <w:szCs w:val="22"/>
                <w:lang w:eastAsia="zh-CN"/>
              </w:rPr>
              <w:t>◎</w:t>
            </w:r>
          </w:p>
        </w:tc>
      </w:tr>
    </w:tbl>
    <w:p w14:paraId="3384284F">
      <w:pPr>
        <w:ind w:firstLine="640" w:firstLineChars="200"/>
        <w:rPr>
          <w:rFonts w:ascii="仿宋_GB2312" w:eastAsia="仿宋_GB2312"/>
          <w:color w:val="auto"/>
          <w:sz w:val="32"/>
          <w:szCs w:val="32"/>
        </w:rPr>
      </w:pPr>
      <w:r>
        <w:rPr>
          <w:rFonts w:ascii="仿宋_GB2312" w:eastAsia="仿宋_GB2312"/>
          <w:color w:val="auto"/>
          <w:sz w:val="32"/>
          <w:szCs w:val="32"/>
        </w:rPr>
        <w:t>符号说明：岗位实习◇,机动周◎,授课周*</w:t>
      </w:r>
    </w:p>
    <w:p w14:paraId="740D91F8">
      <w:pPr>
        <w:spacing w:before="60" w:after="60"/>
        <w:outlineLvl w:val="1"/>
        <w:rPr>
          <w:rFonts w:ascii="楷体" w:hAnsi="楷体" w:eastAsia="楷体"/>
          <w:color w:val="auto"/>
          <w:sz w:val="32"/>
          <w:szCs w:val="32"/>
        </w:rPr>
      </w:pPr>
      <w:bookmarkStart w:id="39" w:name="_Toc21011"/>
      <w:r>
        <w:rPr>
          <w:rFonts w:hint="eastAsia" w:ascii="楷体" w:hAnsi="楷体" w:eastAsia="楷体"/>
          <w:color w:val="auto"/>
          <w:sz w:val="32"/>
          <w:szCs w:val="32"/>
        </w:rPr>
        <w:t>（三）数字媒体方向</w:t>
      </w:r>
      <w:bookmarkEnd w:id="39"/>
    </w:p>
    <w:tbl>
      <w:tblPr>
        <w:tblStyle w:val="33"/>
        <w:tblW w:w="8187" w:type="dxa"/>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549"/>
        <w:gridCol w:w="530"/>
        <w:gridCol w:w="2965"/>
        <w:gridCol w:w="618"/>
        <w:gridCol w:w="605"/>
        <w:gridCol w:w="362"/>
        <w:gridCol w:w="362"/>
        <w:gridCol w:w="363"/>
        <w:gridCol w:w="364"/>
        <w:gridCol w:w="363"/>
        <w:gridCol w:w="364"/>
        <w:gridCol w:w="742"/>
      </w:tblGrid>
      <w:tr w14:paraId="05EDE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0" w:hRule="atLeast"/>
        </w:trPr>
        <w:tc>
          <w:tcPr>
            <w:tcW w:w="549" w:type="dxa"/>
            <w:vMerge w:val="restart"/>
            <w:tcBorders>
              <w:tl2br w:val="nil"/>
              <w:tr2bl w:val="nil"/>
            </w:tcBorders>
            <w:shd w:val="clear" w:color="auto" w:fill="auto"/>
            <w:vAlign w:val="center"/>
          </w:tcPr>
          <w:p w14:paraId="1338F8A1">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类别</w:t>
            </w:r>
          </w:p>
        </w:tc>
        <w:tc>
          <w:tcPr>
            <w:tcW w:w="530" w:type="dxa"/>
            <w:vMerge w:val="restart"/>
            <w:tcBorders>
              <w:tl2br w:val="nil"/>
              <w:tr2bl w:val="nil"/>
            </w:tcBorders>
            <w:shd w:val="clear" w:color="auto" w:fill="auto"/>
            <w:vAlign w:val="center"/>
          </w:tcPr>
          <w:p w14:paraId="2487D43D">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课程性质</w:t>
            </w:r>
          </w:p>
        </w:tc>
        <w:tc>
          <w:tcPr>
            <w:tcW w:w="2965" w:type="dxa"/>
            <w:vMerge w:val="restart"/>
            <w:tcBorders>
              <w:tl2br w:val="nil"/>
              <w:tr2bl w:val="nil"/>
            </w:tcBorders>
            <w:shd w:val="clear" w:color="auto" w:fill="auto"/>
            <w:vAlign w:val="center"/>
          </w:tcPr>
          <w:p w14:paraId="4CD5B640">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课程名称</w:t>
            </w:r>
          </w:p>
        </w:tc>
        <w:tc>
          <w:tcPr>
            <w:tcW w:w="618" w:type="dxa"/>
            <w:vMerge w:val="restart"/>
            <w:tcBorders>
              <w:tl2br w:val="nil"/>
              <w:tr2bl w:val="nil"/>
            </w:tcBorders>
            <w:shd w:val="clear" w:color="auto" w:fill="auto"/>
            <w:vAlign w:val="center"/>
          </w:tcPr>
          <w:p w14:paraId="18C383E7">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学时</w:t>
            </w:r>
          </w:p>
        </w:tc>
        <w:tc>
          <w:tcPr>
            <w:tcW w:w="605" w:type="dxa"/>
            <w:vMerge w:val="restart"/>
            <w:tcBorders>
              <w:tl2br w:val="nil"/>
              <w:tr2bl w:val="nil"/>
            </w:tcBorders>
            <w:shd w:val="clear" w:color="auto" w:fill="auto"/>
            <w:vAlign w:val="center"/>
          </w:tcPr>
          <w:p w14:paraId="6B988C73">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实践课程课时数</w:t>
            </w:r>
          </w:p>
        </w:tc>
        <w:tc>
          <w:tcPr>
            <w:tcW w:w="2178" w:type="dxa"/>
            <w:gridSpan w:val="6"/>
            <w:tcBorders>
              <w:tl2br w:val="nil"/>
              <w:tr2bl w:val="nil"/>
            </w:tcBorders>
            <w:shd w:val="clear" w:color="auto" w:fill="auto"/>
            <w:vAlign w:val="center"/>
          </w:tcPr>
          <w:p w14:paraId="0A0331B3">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各学期周数、学时分配</w:t>
            </w:r>
          </w:p>
        </w:tc>
        <w:tc>
          <w:tcPr>
            <w:tcW w:w="742" w:type="dxa"/>
            <w:tcBorders>
              <w:tl2br w:val="nil"/>
              <w:tr2bl w:val="nil"/>
            </w:tcBorders>
            <w:shd w:val="clear" w:color="auto" w:fill="auto"/>
            <w:noWrap/>
            <w:vAlign w:val="center"/>
          </w:tcPr>
          <w:p w14:paraId="73860BC0">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考核</w:t>
            </w:r>
          </w:p>
        </w:tc>
      </w:tr>
      <w:tr w14:paraId="33E6C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8" w:hRule="atLeast"/>
        </w:trPr>
        <w:tc>
          <w:tcPr>
            <w:tcW w:w="549" w:type="dxa"/>
            <w:vMerge w:val="continue"/>
            <w:tcBorders>
              <w:tl2br w:val="nil"/>
              <w:tr2bl w:val="nil"/>
            </w:tcBorders>
            <w:vAlign w:val="center"/>
          </w:tcPr>
          <w:p w14:paraId="21D10E73">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6A007A64">
            <w:pPr>
              <w:spacing w:line="300" w:lineRule="exact"/>
              <w:jc w:val="center"/>
              <w:rPr>
                <w:rFonts w:ascii="仿宋_GB2312" w:eastAsia="仿宋_GB2312"/>
                <w:color w:val="auto"/>
                <w:sz w:val="22"/>
                <w:szCs w:val="22"/>
              </w:rPr>
            </w:pPr>
          </w:p>
        </w:tc>
        <w:tc>
          <w:tcPr>
            <w:tcW w:w="2965" w:type="dxa"/>
            <w:vMerge w:val="continue"/>
            <w:tcBorders>
              <w:tl2br w:val="nil"/>
              <w:tr2bl w:val="nil"/>
            </w:tcBorders>
            <w:vAlign w:val="center"/>
          </w:tcPr>
          <w:p w14:paraId="353A0B5A">
            <w:pPr>
              <w:spacing w:line="300" w:lineRule="exact"/>
              <w:jc w:val="center"/>
              <w:rPr>
                <w:rFonts w:ascii="仿宋_GB2312" w:eastAsia="仿宋_GB2312"/>
                <w:color w:val="auto"/>
                <w:sz w:val="22"/>
                <w:szCs w:val="22"/>
              </w:rPr>
            </w:pPr>
          </w:p>
        </w:tc>
        <w:tc>
          <w:tcPr>
            <w:tcW w:w="618" w:type="dxa"/>
            <w:vMerge w:val="continue"/>
            <w:tcBorders>
              <w:tl2br w:val="nil"/>
              <w:tr2bl w:val="nil"/>
            </w:tcBorders>
            <w:vAlign w:val="center"/>
          </w:tcPr>
          <w:p w14:paraId="51455ECE">
            <w:pPr>
              <w:spacing w:line="300" w:lineRule="exact"/>
              <w:jc w:val="center"/>
              <w:rPr>
                <w:rFonts w:ascii="仿宋_GB2312" w:eastAsia="仿宋_GB2312"/>
                <w:color w:val="auto"/>
                <w:sz w:val="22"/>
                <w:szCs w:val="22"/>
              </w:rPr>
            </w:pPr>
          </w:p>
        </w:tc>
        <w:tc>
          <w:tcPr>
            <w:tcW w:w="605" w:type="dxa"/>
            <w:vMerge w:val="continue"/>
            <w:tcBorders>
              <w:tl2br w:val="nil"/>
              <w:tr2bl w:val="nil"/>
            </w:tcBorders>
            <w:vAlign w:val="center"/>
          </w:tcPr>
          <w:p w14:paraId="07049D5C">
            <w:pPr>
              <w:spacing w:line="300" w:lineRule="exact"/>
              <w:jc w:val="center"/>
              <w:rPr>
                <w:rFonts w:ascii="仿宋_GB2312" w:eastAsia="仿宋_GB2312"/>
                <w:color w:val="auto"/>
                <w:sz w:val="22"/>
                <w:szCs w:val="22"/>
              </w:rPr>
            </w:pPr>
          </w:p>
        </w:tc>
        <w:tc>
          <w:tcPr>
            <w:tcW w:w="724" w:type="dxa"/>
            <w:gridSpan w:val="2"/>
            <w:tcBorders>
              <w:tl2br w:val="nil"/>
              <w:tr2bl w:val="nil"/>
            </w:tcBorders>
            <w:shd w:val="clear" w:color="auto" w:fill="auto"/>
            <w:vAlign w:val="center"/>
          </w:tcPr>
          <w:p w14:paraId="0B689CEF">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第一学年</w:t>
            </w:r>
          </w:p>
        </w:tc>
        <w:tc>
          <w:tcPr>
            <w:tcW w:w="727" w:type="dxa"/>
            <w:gridSpan w:val="2"/>
            <w:tcBorders>
              <w:tl2br w:val="nil"/>
              <w:tr2bl w:val="nil"/>
            </w:tcBorders>
            <w:shd w:val="clear" w:color="auto" w:fill="auto"/>
            <w:vAlign w:val="center"/>
          </w:tcPr>
          <w:p w14:paraId="3055E92D">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第二学年</w:t>
            </w:r>
          </w:p>
        </w:tc>
        <w:tc>
          <w:tcPr>
            <w:tcW w:w="727" w:type="dxa"/>
            <w:gridSpan w:val="2"/>
            <w:tcBorders>
              <w:tl2br w:val="nil"/>
              <w:tr2bl w:val="nil"/>
            </w:tcBorders>
            <w:shd w:val="clear" w:color="auto" w:fill="auto"/>
            <w:vAlign w:val="center"/>
          </w:tcPr>
          <w:p w14:paraId="39122C3F">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第三学年</w:t>
            </w:r>
          </w:p>
        </w:tc>
        <w:tc>
          <w:tcPr>
            <w:tcW w:w="742" w:type="dxa"/>
            <w:vMerge w:val="restart"/>
            <w:tcBorders>
              <w:tl2br w:val="nil"/>
              <w:tr2bl w:val="nil"/>
            </w:tcBorders>
            <w:shd w:val="clear" w:color="auto" w:fill="auto"/>
            <w:noWrap/>
            <w:vAlign w:val="center"/>
          </w:tcPr>
          <w:p w14:paraId="0EF4EE62">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考核方式</w:t>
            </w:r>
          </w:p>
        </w:tc>
      </w:tr>
      <w:tr w14:paraId="7B849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 w:hRule="atLeast"/>
        </w:trPr>
        <w:tc>
          <w:tcPr>
            <w:tcW w:w="549" w:type="dxa"/>
            <w:vMerge w:val="continue"/>
            <w:tcBorders>
              <w:tl2br w:val="nil"/>
              <w:tr2bl w:val="nil"/>
            </w:tcBorders>
            <w:vAlign w:val="center"/>
          </w:tcPr>
          <w:p w14:paraId="0DDCE0B8">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07AAE34D">
            <w:pPr>
              <w:spacing w:line="300" w:lineRule="exact"/>
              <w:jc w:val="center"/>
              <w:rPr>
                <w:rFonts w:ascii="仿宋_GB2312" w:eastAsia="仿宋_GB2312"/>
                <w:color w:val="auto"/>
                <w:sz w:val="22"/>
                <w:szCs w:val="22"/>
              </w:rPr>
            </w:pPr>
          </w:p>
        </w:tc>
        <w:tc>
          <w:tcPr>
            <w:tcW w:w="2965" w:type="dxa"/>
            <w:vMerge w:val="continue"/>
            <w:tcBorders>
              <w:tl2br w:val="nil"/>
              <w:tr2bl w:val="nil"/>
            </w:tcBorders>
            <w:vAlign w:val="center"/>
          </w:tcPr>
          <w:p w14:paraId="25897781">
            <w:pPr>
              <w:spacing w:line="300" w:lineRule="exact"/>
              <w:jc w:val="center"/>
              <w:rPr>
                <w:rFonts w:ascii="仿宋_GB2312" w:eastAsia="仿宋_GB2312"/>
                <w:color w:val="auto"/>
                <w:sz w:val="22"/>
                <w:szCs w:val="22"/>
              </w:rPr>
            </w:pPr>
          </w:p>
        </w:tc>
        <w:tc>
          <w:tcPr>
            <w:tcW w:w="618" w:type="dxa"/>
            <w:vMerge w:val="continue"/>
            <w:tcBorders>
              <w:tl2br w:val="nil"/>
              <w:tr2bl w:val="nil"/>
            </w:tcBorders>
            <w:vAlign w:val="center"/>
          </w:tcPr>
          <w:p w14:paraId="2E3521D7">
            <w:pPr>
              <w:spacing w:line="300" w:lineRule="exact"/>
              <w:jc w:val="center"/>
              <w:rPr>
                <w:rFonts w:ascii="仿宋_GB2312" w:eastAsia="仿宋_GB2312"/>
                <w:color w:val="auto"/>
                <w:sz w:val="22"/>
                <w:szCs w:val="22"/>
              </w:rPr>
            </w:pPr>
          </w:p>
        </w:tc>
        <w:tc>
          <w:tcPr>
            <w:tcW w:w="605" w:type="dxa"/>
            <w:vMerge w:val="continue"/>
            <w:tcBorders>
              <w:tl2br w:val="nil"/>
              <w:tr2bl w:val="nil"/>
            </w:tcBorders>
            <w:vAlign w:val="center"/>
          </w:tcPr>
          <w:p w14:paraId="7BF43DE7">
            <w:pPr>
              <w:spacing w:line="300" w:lineRule="exact"/>
              <w:jc w:val="center"/>
              <w:rPr>
                <w:rFonts w:ascii="仿宋_GB2312" w:eastAsia="仿宋_GB2312"/>
                <w:color w:val="auto"/>
                <w:sz w:val="22"/>
                <w:szCs w:val="22"/>
              </w:rPr>
            </w:pPr>
          </w:p>
        </w:tc>
        <w:tc>
          <w:tcPr>
            <w:tcW w:w="362" w:type="dxa"/>
            <w:tcBorders>
              <w:tl2br w:val="nil"/>
              <w:tr2bl w:val="nil"/>
            </w:tcBorders>
            <w:shd w:val="clear" w:color="auto" w:fill="auto"/>
            <w:vAlign w:val="center"/>
          </w:tcPr>
          <w:p w14:paraId="5B3843FE">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2" w:type="dxa"/>
            <w:tcBorders>
              <w:tl2br w:val="nil"/>
              <w:tr2bl w:val="nil"/>
            </w:tcBorders>
            <w:shd w:val="clear" w:color="auto" w:fill="auto"/>
            <w:vAlign w:val="center"/>
          </w:tcPr>
          <w:p w14:paraId="70648C60">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vAlign w:val="center"/>
          </w:tcPr>
          <w:p w14:paraId="50318C64">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4" w:type="dxa"/>
            <w:tcBorders>
              <w:tl2br w:val="nil"/>
              <w:tr2bl w:val="nil"/>
            </w:tcBorders>
            <w:shd w:val="clear" w:color="auto" w:fill="auto"/>
            <w:vAlign w:val="center"/>
          </w:tcPr>
          <w:p w14:paraId="618B7F2C">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3" w:type="dxa"/>
            <w:tcBorders>
              <w:tl2br w:val="nil"/>
              <w:tr2bl w:val="nil"/>
            </w:tcBorders>
            <w:shd w:val="clear" w:color="auto" w:fill="auto"/>
            <w:vAlign w:val="center"/>
          </w:tcPr>
          <w:p w14:paraId="7E59A96F">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5</w:t>
            </w:r>
          </w:p>
        </w:tc>
        <w:tc>
          <w:tcPr>
            <w:tcW w:w="364" w:type="dxa"/>
            <w:tcBorders>
              <w:tl2br w:val="nil"/>
              <w:tr2bl w:val="nil"/>
            </w:tcBorders>
            <w:shd w:val="clear" w:color="auto" w:fill="auto"/>
            <w:vAlign w:val="center"/>
          </w:tcPr>
          <w:p w14:paraId="509B9CC3">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742" w:type="dxa"/>
            <w:vMerge w:val="continue"/>
            <w:tcBorders>
              <w:tl2br w:val="nil"/>
              <w:tr2bl w:val="nil"/>
            </w:tcBorders>
            <w:vAlign w:val="center"/>
          </w:tcPr>
          <w:p w14:paraId="4B0A38AE">
            <w:pPr>
              <w:spacing w:line="300" w:lineRule="exact"/>
              <w:jc w:val="center"/>
              <w:rPr>
                <w:rFonts w:ascii="仿宋_GB2312" w:eastAsia="仿宋_GB2312"/>
                <w:color w:val="auto"/>
                <w:sz w:val="22"/>
                <w:szCs w:val="22"/>
              </w:rPr>
            </w:pPr>
          </w:p>
        </w:tc>
      </w:tr>
      <w:tr w14:paraId="7BE5B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90" w:hRule="atLeast"/>
        </w:trPr>
        <w:tc>
          <w:tcPr>
            <w:tcW w:w="549" w:type="dxa"/>
            <w:vMerge w:val="continue"/>
            <w:tcBorders>
              <w:tl2br w:val="nil"/>
              <w:tr2bl w:val="nil"/>
            </w:tcBorders>
            <w:vAlign w:val="center"/>
          </w:tcPr>
          <w:p w14:paraId="1B0EF39E">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3E1BD27E">
            <w:pPr>
              <w:spacing w:line="300" w:lineRule="exact"/>
              <w:jc w:val="center"/>
              <w:rPr>
                <w:rFonts w:ascii="仿宋_GB2312" w:eastAsia="仿宋_GB2312"/>
                <w:color w:val="auto"/>
                <w:sz w:val="22"/>
                <w:szCs w:val="22"/>
              </w:rPr>
            </w:pPr>
          </w:p>
        </w:tc>
        <w:tc>
          <w:tcPr>
            <w:tcW w:w="2965" w:type="dxa"/>
            <w:vMerge w:val="continue"/>
            <w:tcBorders>
              <w:tl2br w:val="nil"/>
              <w:tr2bl w:val="nil"/>
            </w:tcBorders>
            <w:vAlign w:val="center"/>
          </w:tcPr>
          <w:p w14:paraId="1BF10CB5">
            <w:pPr>
              <w:spacing w:line="300" w:lineRule="exact"/>
              <w:jc w:val="center"/>
              <w:rPr>
                <w:rFonts w:ascii="仿宋_GB2312" w:eastAsia="仿宋_GB2312"/>
                <w:color w:val="auto"/>
                <w:sz w:val="22"/>
                <w:szCs w:val="22"/>
              </w:rPr>
            </w:pPr>
          </w:p>
        </w:tc>
        <w:tc>
          <w:tcPr>
            <w:tcW w:w="618" w:type="dxa"/>
            <w:vMerge w:val="continue"/>
            <w:tcBorders>
              <w:tl2br w:val="nil"/>
              <w:tr2bl w:val="nil"/>
            </w:tcBorders>
            <w:vAlign w:val="center"/>
          </w:tcPr>
          <w:p w14:paraId="6EDA36F3">
            <w:pPr>
              <w:spacing w:line="300" w:lineRule="exact"/>
              <w:jc w:val="center"/>
              <w:rPr>
                <w:rFonts w:ascii="仿宋_GB2312" w:eastAsia="仿宋_GB2312"/>
                <w:color w:val="auto"/>
                <w:sz w:val="22"/>
                <w:szCs w:val="22"/>
              </w:rPr>
            </w:pPr>
          </w:p>
        </w:tc>
        <w:tc>
          <w:tcPr>
            <w:tcW w:w="605" w:type="dxa"/>
            <w:vMerge w:val="continue"/>
            <w:tcBorders>
              <w:tl2br w:val="nil"/>
              <w:tr2bl w:val="nil"/>
            </w:tcBorders>
            <w:vAlign w:val="center"/>
          </w:tcPr>
          <w:p w14:paraId="60C9B6C7">
            <w:pPr>
              <w:spacing w:line="300" w:lineRule="exact"/>
              <w:jc w:val="center"/>
              <w:rPr>
                <w:rFonts w:ascii="仿宋_GB2312" w:eastAsia="仿宋_GB2312"/>
                <w:color w:val="auto"/>
                <w:sz w:val="22"/>
                <w:szCs w:val="22"/>
              </w:rPr>
            </w:pPr>
          </w:p>
        </w:tc>
        <w:tc>
          <w:tcPr>
            <w:tcW w:w="362" w:type="dxa"/>
            <w:tcBorders>
              <w:tl2br w:val="nil"/>
              <w:tr2bl w:val="nil"/>
            </w:tcBorders>
            <w:shd w:val="clear" w:color="auto" w:fill="auto"/>
            <w:vAlign w:val="center"/>
          </w:tcPr>
          <w:p w14:paraId="4761A8BA">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362" w:type="dxa"/>
            <w:tcBorders>
              <w:tl2br w:val="nil"/>
              <w:tr2bl w:val="nil"/>
            </w:tcBorders>
            <w:shd w:val="clear" w:color="auto" w:fill="auto"/>
            <w:vAlign w:val="center"/>
          </w:tcPr>
          <w:p w14:paraId="1CDF49F3">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363" w:type="dxa"/>
            <w:tcBorders>
              <w:tl2br w:val="nil"/>
              <w:tr2bl w:val="nil"/>
            </w:tcBorders>
            <w:shd w:val="clear" w:color="auto" w:fill="auto"/>
            <w:vAlign w:val="center"/>
          </w:tcPr>
          <w:p w14:paraId="41297674">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364" w:type="dxa"/>
            <w:tcBorders>
              <w:tl2br w:val="nil"/>
              <w:tr2bl w:val="nil"/>
            </w:tcBorders>
            <w:shd w:val="clear" w:color="auto" w:fill="auto"/>
            <w:vAlign w:val="center"/>
          </w:tcPr>
          <w:p w14:paraId="655D12D2">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363" w:type="dxa"/>
            <w:tcBorders>
              <w:tl2br w:val="nil"/>
              <w:tr2bl w:val="nil"/>
            </w:tcBorders>
            <w:shd w:val="clear" w:color="auto" w:fill="auto"/>
            <w:vAlign w:val="center"/>
          </w:tcPr>
          <w:p w14:paraId="36DEB8F7">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364" w:type="dxa"/>
            <w:tcBorders>
              <w:tl2br w:val="nil"/>
              <w:tr2bl w:val="nil"/>
            </w:tcBorders>
            <w:shd w:val="clear" w:color="auto" w:fill="auto"/>
            <w:vAlign w:val="center"/>
          </w:tcPr>
          <w:p w14:paraId="5EF25D76">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742" w:type="dxa"/>
            <w:vMerge w:val="continue"/>
            <w:tcBorders>
              <w:tl2br w:val="nil"/>
              <w:tr2bl w:val="nil"/>
            </w:tcBorders>
            <w:vAlign w:val="center"/>
          </w:tcPr>
          <w:p w14:paraId="7BEE2C75">
            <w:pPr>
              <w:spacing w:line="300" w:lineRule="exact"/>
              <w:jc w:val="center"/>
              <w:rPr>
                <w:rFonts w:ascii="仿宋_GB2312" w:eastAsia="仿宋_GB2312"/>
                <w:color w:val="auto"/>
                <w:sz w:val="22"/>
                <w:szCs w:val="22"/>
              </w:rPr>
            </w:pPr>
          </w:p>
        </w:tc>
      </w:tr>
      <w:tr w14:paraId="30AF3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4" w:hRule="exact"/>
        </w:trPr>
        <w:tc>
          <w:tcPr>
            <w:tcW w:w="549" w:type="dxa"/>
            <w:vMerge w:val="restart"/>
            <w:tcBorders>
              <w:tl2br w:val="nil"/>
              <w:tr2bl w:val="nil"/>
            </w:tcBorders>
            <w:shd w:val="clear" w:color="auto" w:fill="auto"/>
            <w:noWrap/>
            <w:vAlign w:val="center"/>
          </w:tcPr>
          <w:p w14:paraId="157B74FD">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公共基础课</w:t>
            </w:r>
          </w:p>
        </w:tc>
        <w:tc>
          <w:tcPr>
            <w:tcW w:w="530" w:type="dxa"/>
            <w:vMerge w:val="restart"/>
            <w:tcBorders>
              <w:tl2br w:val="nil"/>
              <w:tr2bl w:val="nil"/>
            </w:tcBorders>
            <w:shd w:val="clear" w:color="auto" w:fill="auto"/>
            <w:noWrap/>
            <w:vAlign w:val="center"/>
          </w:tcPr>
          <w:p w14:paraId="3151EC6C">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必修课</w:t>
            </w:r>
          </w:p>
        </w:tc>
        <w:tc>
          <w:tcPr>
            <w:tcW w:w="2965" w:type="dxa"/>
            <w:tcBorders>
              <w:tl2br w:val="nil"/>
              <w:tr2bl w:val="nil"/>
            </w:tcBorders>
            <w:shd w:val="clear" w:color="auto" w:fill="auto"/>
            <w:noWrap/>
            <w:vAlign w:val="center"/>
          </w:tcPr>
          <w:p w14:paraId="06267C2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中国特色社会主义</w:t>
            </w:r>
          </w:p>
        </w:tc>
        <w:tc>
          <w:tcPr>
            <w:tcW w:w="618" w:type="dxa"/>
            <w:tcBorders>
              <w:tl2br w:val="nil"/>
              <w:tr2bl w:val="nil"/>
            </w:tcBorders>
            <w:shd w:val="clear" w:color="auto" w:fill="auto"/>
            <w:noWrap/>
            <w:vAlign w:val="center"/>
          </w:tcPr>
          <w:p w14:paraId="0D5BE35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605" w:type="dxa"/>
            <w:tcBorders>
              <w:tl2br w:val="nil"/>
              <w:tr2bl w:val="nil"/>
            </w:tcBorders>
            <w:shd w:val="clear" w:color="auto" w:fill="auto"/>
            <w:noWrap/>
            <w:vAlign w:val="center"/>
          </w:tcPr>
          <w:p w14:paraId="35C3F21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362" w:type="dxa"/>
            <w:tcBorders>
              <w:tl2br w:val="nil"/>
              <w:tr2bl w:val="nil"/>
            </w:tcBorders>
            <w:shd w:val="clear" w:color="auto" w:fill="auto"/>
            <w:noWrap/>
            <w:vAlign w:val="center"/>
          </w:tcPr>
          <w:p w14:paraId="47B2DFD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2" w:type="dxa"/>
            <w:tcBorders>
              <w:tl2br w:val="nil"/>
              <w:tr2bl w:val="nil"/>
            </w:tcBorders>
            <w:shd w:val="clear" w:color="auto" w:fill="auto"/>
            <w:noWrap/>
            <w:vAlign w:val="center"/>
          </w:tcPr>
          <w:p w14:paraId="1AC71CAF">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4F2E7205">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594BD298">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4DA55445">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277A4B2C">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40CDC16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484B7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4" w:hRule="atLeast"/>
        </w:trPr>
        <w:tc>
          <w:tcPr>
            <w:tcW w:w="549" w:type="dxa"/>
            <w:vMerge w:val="continue"/>
            <w:tcBorders>
              <w:tl2br w:val="nil"/>
              <w:tr2bl w:val="nil"/>
            </w:tcBorders>
            <w:vAlign w:val="center"/>
          </w:tcPr>
          <w:p w14:paraId="5403C337">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560999FD">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36C20AD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心理健康与职业生涯</w:t>
            </w:r>
          </w:p>
        </w:tc>
        <w:tc>
          <w:tcPr>
            <w:tcW w:w="618" w:type="dxa"/>
            <w:tcBorders>
              <w:tl2br w:val="nil"/>
              <w:tr2bl w:val="nil"/>
            </w:tcBorders>
            <w:shd w:val="clear" w:color="auto" w:fill="auto"/>
            <w:noWrap/>
            <w:vAlign w:val="center"/>
          </w:tcPr>
          <w:p w14:paraId="7F1E0E0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605" w:type="dxa"/>
            <w:tcBorders>
              <w:tl2br w:val="nil"/>
              <w:tr2bl w:val="nil"/>
            </w:tcBorders>
            <w:shd w:val="clear" w:color="auto" w:fill="auto"/>
            <w:noWrap/>
            <w:vAlign w:val="center"/>
          </w:tcPr>
          <w:p w14:paraId="2EED0D7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362" w:type="dxa"/>
            <w:tcBorders>
              <w:tl2br w:val="nil"/>
              <w:tr2bl w:val="nil"/>
            </w:tcBorders>
            <w:shd w:val="clear" w:color="auto" w:fill="auto"/>
            <w:noWrap/>
            <w:vAlign w:val="center"/>
          </w:tcPr>
          <w:p w14:paraId="020D131A">
            <w:pPr>
              <w:snapToGrid w:val="0"/>
              <w:spacing w:line="300" w:lineRule="exact"/>
              <w:jc w:val="center"/>
              <w:rPr>
                <w:rFonts w:ascii="仿宋_GB2312" w:eastAsia="仿宋_GB2312"/>
                <w:color w:val="auto"/>
                <w:sz w:val="22"/>
                <w:szCs w:val="22"/>
              </w:rPr>
            </w:pPr>
          </w:p>
        </w:tc>
        <w:tc>
          <w:tcPr>
            <w:tcW w:w="362" w:type="dxa"/>
            <w:tcBorders>
              <w:tl2br w:val="nil"/>
              <w:tr2bl w:val="nil"/>
            </w:tcBorders>
            <w:shd w:val="clear" w:color="auto" w:fill="auto"/>
            <w:noWrap/>
            <w:vAlign w:val="center"/>
          </w:tcPr>
          <w:p w14:paraId="6F0E6B3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noWrap/>
            <w:vAlign w:val="center"/>
          </w:tcPr>
          <w:p w14:paraId="62B3737C">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08789762">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05BDBB38">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5BA2223C">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6751D44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298C4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4" w:hRule="atLeast"/>
        </w:trPr>
        <w:tc>
          <w:tcPr>
            <w:tcW w:w="549" w:type="dxa"/>
            <w:vMerge w:val="continue"/>
            <w:tcBorders>
              <w:tl2br w:val="nil"/>
              <w:tr2bl w:val="nil"/>
            </w:tcBorders>
            <w:vAlign w:val="center"/>
          </w:tcPr>
          <w:p w14:paraId="09778061">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3589329B">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1582BF2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哲学与人生</w:t>
            </w:r>
          </w:p>
        </w:tc>
        <w:tc>
          <w:tcPr>
            <w:tcW w:w="618" w:type="dxa"/>
            <w:tcBorders>
              <w:tl2br w:val="nil"/>
              <w:tr2bl w:val="nil"/>
            </w:tcBorders>
            <w:shd w:val="clear" w:color="auto" w:fill="auto"/>
            <w:noWrap/>
            <w:vAlign w:val="center"/>
          </w:tcPr>
          <w:p w14:paraId="2CAAEFF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605" w:type="dxa"/>
            <w:tcBorders>
              <w:tl2br w:val="nil"/>
              <w:tr2bl w:val="nil"/>
            </w:tcBorders>
            <w:shd w:val="clear" w:color="auto" w:fill="auto"/>
            <w:noWrap/>
            <w:vAlign w:val="center"/>
          </w:tcPr>
          <w:p w14:paraId="54D77DB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362" w:type="dxa"/>
            <w:tcBorders>
              <w:tl2br w:val="nil"/>
              <w:tr2bl w:val="nil"/>
            </w:tcBorders>
            <w:shd w:val="clear" w:color="auto" w:fill="auto"/>
            <w:noWrap/>
            <w:vAlign w:val="center"/>
          </w:tcPr>
          <w:p w14:paraId="710DAA44">
            <w:pPr>
              <w:snapToGrid w:val="0"/>
              <w:spacing w:line="300" w:lineRule="exact"/>
              <w:jc w:val="center"/>
              <w:rPr>
                <w:rFonts w:ascii="仿宋_GB2312" w:eastAsia="仿宋_GB2312"/>
                <w:color w:val="auto"/>
                <w:sz w:val="22"/>
                <w:szCs w:val="22"/>
              </w:rPr>
            </w:pPr>
          </w:p>
        </w:tc>
        <w:tc>
          <w:tcPr>
            <w:tcW w:w="362" w:type="dxa"/>
            <w:tcBorders>
              <w:tl2br w:val="nil"/>
              <w:tr2bl w:val="nil"/>
            </w:tcBorders>
            <w:shd w:val="clear" w:color="auto" w:fill="auto"/>
            <w:noWrap/>
            <w:vAlign w:val="center"/>
          </w:tcPr>
          <w:p w14:paraId="0C1DD9AE">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32E3ACC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4" w:type="dxa"/>
            <w:tcBorders>
              <w:tl2br w:val="nil"/>
              <w:tr2bl w:val="nil"/>
            </w:tcBorders>
            <w:shd w:val="clear" w:color="auto" w:fill="auto"/>
            <w:noWrap/>
            <w:vAlign w:val="center"/>
          </w:tcPr>
          <w:p w14:paraId="602D8EE8">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6B99AD3B">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33C80A0B">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3ECB337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63939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4" w:hRule="atLeast"/>
        </w:trPr>
        <w:tc>
          <w:tcPr>
            <w:tcW w:w="549" w:type="dxa"/>
            <w:vMerge w:val="continue"/>
            <w:tcBorders>
              <w:tl2br w:val="nil"/>
              <w:tr2bl w:val="nil"/>
            </w:tcBorders>
            <w:vAlign w:val="center"/>
          </w:tcPr>
          <w:p w14:paraId="3CF8A80F">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4C63DD86">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6A7A116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职业道德与法治</w:t>
            </w:r>
          </w:p>
        </w:tc>
        <w:tc>
          <w:tcPr>
            <w:tcW w:w="618" w:type="dxa"/>
            <w:tcBorders>
              <w:tl2br w:val="nil"/>
              <w:tr2bl w:val="nil"/>
            </w:tcBorders>
            <w:shd w:val="clear" w:color="auto" w:fill="auto"/>
            <w:noWrap/>
            <w:vAlign w:val="center"/>
          </w:tcPr>
          <w:p w14:paraId="20FC1E5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605" w:type="dxa"/>
            <w:tcBorders>
              <w:tl2br w:val="nil"/>
              <w:tr2bl w:val="nil"/>
            </w:tcBorders>
            <w:shd w:val="clear" w:color="auto" w:fill="auto"/>
            <w:noWrap/>
            <w:vAlign w:val="center"/>
          </w:tcPr>
          <w:p w14:paraId="2FE282D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362" w:type="dxa"/>
            <w:tcBorders>
              <w:tl2br w:val="nil"/>
              <w:tr2bl w:val="nil"/>
            </w:tcBorders>
            <w:shd w:val="clear" w:color="auto" w:fill="auto"/>
            <w:noWrap/>
            <w:vAlign w:val="center"/>
          </w:tcPr>
          <w:p w14:paraId="14298E3C">
            <w:pPr>
              <w:snapToGrid w:val="0"/>
              <w:spacing w:line="300" w:lineRule="exact"/>
              <w:jc w:val="center"/>
              <w:rPr>
                <w:rFonts w:ascii="仿宋_GB2312" w:eastAsia="仿宋_GB2312"/>
                <w:color w:val="auto"/>
                <w:sz w:val="22"/>
                <w:szCs w:val="22"/>
              </w:rPr>
            </w:pPr>
          </w:p>
        </w:tc>
        <w:tc>
          <w:tcPr>
            <w:tcW w:w="362" w:type="dxa"/>
            <w:tcBorders>
              <w:tl2br w:val="nil"/>
              <w:tr2bl w:val="nil"/>
            </w:tcBorders>
            <w:shd w:val="clear" w:color="auto" w:fill="auto"/>
            <w:noWrap/>
            <w:vAlign w:val="center"/>
          </w:tcPr>
          <w:p w14:paraId="00C2B8EE">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2FE9B64D">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281B266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noWrap/>
            <w:vAlign w:val="center"/>
          </w:tcPr>
          <w:p w14:paraId="11A45F99">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4009F2AF">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79E9BC4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730D4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6EDF5CE4">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42B56DE0">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60476EF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语文</w:t>
            </w:r>
          </w:p>
        </w:tc>
        <w:tc>
          <w:tcPr>
            <w:tcW w:w="618" w:type="dxa"/>
            <w:tcBorders>
              <w:tl2br w:val="nil"/>
              <w:tr2bl w:val="nil"/>
            </w:tcBorders>
            <w:shd w:val="clear" w:color="auto" w:fill="auto"/>
            <w:noWrap/>
            <w:vAlign w:val="center"/>
          </w:tcPr>
          <w:p w14:paraId="76587DF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288</w:t>
            </w:r>
          </w:p>
        </w:tc>
        <w:tc>
          <w:tcPr>
            <w:tcW w:w="605" w:type="dxa"/>
            <w:tcBorders>
              <w:tl2br w:val="nil"/>
              <w:tr2bl w:val="nil"/>
            </w:tcBorders>
            <w:shd w:val="clear" w:color="auto" w:fill="auto"/>
            <w:noWrap/>
            <w:vAlign w:val="center"/>
          </w:tcPr>
          <w:p w14:paraId="2B2DD3B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362" w:type="dxa"/>
            <w:tcBorders>
              <w:tl2br w:val="nil"/>
              <w:tr2bl w:val="nil"/>
            </w:tcBorders>
            <w:shd w:val="clear" w:color="auto" w:fill="auto"/>
            <w:noWrap/>
            <w:vAlign w:val="center"/>
          </w:tcPr>
          <w:p w14:paraId="71DC6D5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2" w:type="dxa"/>
            <w:tcBorders>
              <w:tl2br w:val="nil"/>
              <w:tr2bl w:val="nil"/>
            </w:tcBorders>
            <w:shd w:val="clear" w:color="auto" w:fill="auto"/>
            <w:noWrap/>
            <w:vAlign w:val="center"/>
          </w:tcPr>
          <w:p w14:paraId="08B8445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3" w:type="dxa"/>
            <w:tcBorders>
              <w:tl2br w:val="nil"/>
              <w:tr2bl w:val="nil"/>
            </w:tcBorders>
            <w:shd w:val="clear" w:color="auto" w:fill="auto"/>
            <w:noWrap/>
            <w:vAlign w:val="center"/>
          </w:tcPr>
          <w:p w14:paraId="6F4D7C8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4" w:type="dxa"/>
            <w:tcBorders>
              <w:tl2br w:val="nil"/>
              <w:tr2bl w:val="nil"/>
            </w:tcBorders>
            <w:shd w:val="clear" w:color="auto" w:fill="auto"/>
            <w:noWrap/>
            <w:vAlign w:val="center"/>
          </w:tcPr>
          <w:p w14:paraId="3BC4D49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3" w:type="dxa"/>
            <w:tcBorders>
              <w:tl2br w:val="nil"/>
              <w:tr2bl w:val="nil"/>
            </w:tcBorders>
            <w:shd w:val="clear" w:color="auto" w:fill="auto"/>
            <w:noWrap/>
            <w:vAlign w:val="center"/>
          </w:tcPr>
          <w:p w14:paraId="591E251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4" w:type="dxa"/>
            <w:tcBorders>
              <w:tl2br w:val="nil"/>
              <w:tr2bl w:val="nil"/>
            </w:tcBorders>
            <w:shd w:val="clear" w:color="auto" w:fill="auto"/>
            <w:noWrap/>
            <w:vAlign w:val="center"/>
          </w:tcPr>
          <w:p w14:paraId="68EFDC3C">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17EA6C96">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p>
        </w:tc>
      </w:tr>
      <w:tr w14:paraId="2860C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4" w:hRule="atLeast"/>
        </w:trPr>
        <w:tc>
          <w:tcPr>
            <w:tcW w:w="549" w:type="dxa"/>
            <w:vMerge w:val="continue"/>
            <w:tcBorders>
              <w:tl2br w:val="nil"/>
              <w:tr2bl w:val="nil"/>
            </w:tcBorders>
            <w:vAlign w:val="center"/>
          </w:tcPr>
          <w:p w14:paraId="56EDB99D">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53866B94">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0826ED3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历史</w:t>
            </w:r>
          </w:p>
        </w:tc>
        <w:tc>
          <w:tcPr>
            <w:tcW w:w="618" w:type="dxa"/>
            <w:tcBorders>
              <w:tl2br w:val="nil"/>
              <w:tr2bl w:val="nil"/>
            </w:tcBorders>
            <w:shd w:val="clear" w:color="auto" w:fill="auto"/>
            <w:noWrap/>
            <w:vAlign w:val="center"/>
          </w:tcPr>
          <w:p w14:paraId="023D850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108</w:t>
            </w:r>
          </w:p>
        </w:tc>
        <w:tc>
          <w:tcPr>
            <w:tcW w:w="605" w:type="dxa"/>
            <w:tcBorders>
              <w:tl2br w:val="nil"/>
              <w:tr2bl w:val="nil"/>
            </w:tcBorders>
            <w:shd w:val="clear" w:color="auto" w:fill="auto"/>
            <w:noWrap/>
            <w:vAlign w:val="center"/>
          </w:tcPr>
          <w:p w14:paraId="3D11416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362" w:type="dxa"/>
            <w:tcBorders>
              <w:tl2br w:val="nil"/>
              <w:tr2bl w:val="nil"/>
            </w:tcBorders>
            <w:shd w:val="clear" w:color="auto" w:fill="auto"/>
            <w:noWrap/>
            <w:vAlign w:val="center"/>
          </w:tcPr>
          <w:p w14:paraId="72D1101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2" w:type="dxa"/>
            <w:tcBorders>
              <w:tl2br w:val="nil"/>
              <w:tr2bl w:val="nil"/>
            </w:tcBorders>
            <w:shd w:val="clear" w:color="auto" w:fill="auto"/>
            <w:noWrap/>
            <w:vAlign w:val="center"/>
          </w:tcPr>
          <w:p w14:paraId="51E2FD1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noWrap/>
            <w:vAlign w:val="center"/>
          </w:tcPr>
          <w:p w14:paraId="51B10AC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4" w:type="dxa"/>
            <w:tcBorders>
              <w:tl2br w:val="nil"/>
              <w:tr2bl w:val="nil"/>
            </w:tcBorders>
            <w:shd w:val="clear" w:color="auto" w:fill="auto"/>
            <w:noWrap/>
            <w:vAlign w:val="center"/>
          </w:tcPr>
          <w:p w14:paraId="595AF9F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noWrap/>
            <w:vAlign w:val="center"/>
          </w:tcPr>
          <w:p w14:paraId="29717D95">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0F37BDA1">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350EA7B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65FC5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7D929AB9">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42FD60E1">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400998E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数学</w:t>
            </w:r>
          </w:p>
        </w:tc>
        <w:tc>
          <w:tcPr>
            <w:tcW w:w="618" w:type="dxa"/>
            <w:tcBorders>
              <w:tl2br w:val="nil"/>
              <w:tr2bl w:val="nil"/>
            </w:tcBorders>
            <w:shd w:val="clear" w:color="auto" w:fill="auto"/>
            <w:noWrap/>
            <w:vAlign w:val="center"/>
          </w:tcPr>
          <w:p w14:paraId="12298A2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288</w:t>
            </w:r>
          </w:p>
        </w:tc>
        <w:tc>
          <w:tcPr>
            <w:tcW w:w="605" w:type="dxa"/>
            <w:tcBorders>
              <w:tl2br w:val="nil"/>
              <w:tr2bl w:val="nil"/>
            </w:tcBorders>
            <w:shd w:val="clear" w:color="auto" w:fill="auto"/>
            <w:noWrap/>
            <w:vAlign w:val="center"/>
          </w:tcPr>
          <w:p w14:paraId="6792C7F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362" w:type="dxa"/>
            <w:tcBorders>
              <w:tl2br w:val="nil"/>
              <w:tr2bl w:val="nil"/>
            </w:tcBorders>
            <w:shd w:val="clear" w:color="auto" w:fill="auto"/>
            <w:noWrap/>
            <w:vAlign w:val="center"/>
          </w:tcPr>
          <w:p w14:paraId="686054E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2" w:type="dxa"/>
            <w:tcBorders>
              <w:tl2br w:val="nil"/>
              <w:tr2bl w:val="nil"/>
            </w:tcBorders>
            <w:shd w:val="clear" w:color="auto" w:fill="auto"/>
            <w:noWrap/>
            <w:vAlign w:val="center"/>
          </w:tcPr>
          <w:p w14:paraId="6246351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3" w:type="dxa"/>
            <w:tcBorders>
              <w:tl2br w:val="nil"/>
              <w:tr2bl w:val="nil"/>
            </w:tcBorders>
            <w:shd w:val="clear" w:color="auto" w:fill="auto"/>
            <w:noWrap/>
            <w:vAlign w:val="center"/>
          </w:tcPr>
          <w:p w14:paraId="3CF3B63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4" w:type="dxa"/>
            <w:tcBorders>
              <w:tl2br w:val="nil"/>
              <w:tr2bl w:val="nil"/>
            </w:tcBorders>
            <w:shd w:val="clear" w:color="auto" w:fill="auto"/>
            <w:noWrap/>
            <w:vAlign w:val="center"/>
          </w:tcPr>
          <w:p w14:paraId="27C7389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3" w:type="dxa"/>
            <w:tcBorders>
              <w:tl2br w:val="nil"/>
              <w:tr2bl w:val="nil"/>
            </w:tcBorders>
            <w:shd w:val="clear" w:color="auto" w:fill="auto"/>
            <w:noWrap/>
            <w:vAlign w:val="center"/>
          </w:tcPr>
          <w:p w14:paraId="738A5A1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4" w:type="dxa"/>
            <w:tcBorders>
              <w:tl2br w:val="nil"/>
              <w:tr2bl w:val="nil"/>
            </w:tcBorders>
            <w:shd w:val="clear" w:color="auto" w:fill="auto"/>
            <w:noWrap/>
            <w:vAlign w:val="center"/>
          </w:tcPr>
          <w:p w14:paraId="60453EB0">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7CB10FA0">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p>
        </w:tc>
      </w:tr>
      <w:tr w14:paraId="13435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25667661">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1C1C111F">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6DACBB6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英语</w:t>
            </w:r>
          </w:p>
        </w:tc>
        <w:tc>
          <w:tcPr>
            <w:tcW w:w="618" w:type="dxa"/>
            <w:tcBorders>
              <w:tl2br w:val="nil"/>
              <w:tr2bl w:val="nil"/>
            </w:tcBorders>
            <w:shd w:val="clear" w:color="auto" w:fill="auto"/>
            <w:noWrap/>
            <w:vAlign w:val="center"/>
          </w:tcPr>
          <w:p w14:paraId="5DBC38B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234</w:t>
            </w:r>
          </w:p>
        </w:tc>
        <w:tc>
          <w:tcPr>
            <w:tcW w:w="605" w:type="dxa"/>
            <w:tcBorders>
              <w:tl2br w:val="nil"/>
              <w:tr2bl w:val="nil"/>
            </w:tcBorders>
            <w:shd w:val="clear" w:color="auto" w:fill="auto"/>
            <w:noWrap/>
            <w:vAlign w:val="center"/>
          </w:tcPr>
          <w:p w14:paraId="13D4214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362" w:type="dxa"/>
            <w:tcBorders>
              <w:tl2br w:val="nil"/>
              <w:tr2bl w:val="nil"/>
            </w:tcBorders>
            <w:shd w:val="clear" w:color="auto" w:fill="auto"/>
            <w:noWrap/>
            <w:vAlign w:val="center"/>
          </w:tcPr>
          <w:p w14:paraId="6BFDD69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2" w:type="dxa"/>
            <w:tcBorders>
              <w:tl2br w:val="nil"/>
              <w:tr2bl w:val="nil"/>
            </w:tcBorders>
            <w:shd w:val="clear" w:color="auto" w:fill="auto"/>
            <w:noWrap/>
            <w:vAlign w:val="center"/>
          </w:tcPr>
          <w:p w14:paraId="3CB40B4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noWrap/>
            <w:vAlign w:val="center"/>
          </w:tcPr>
          <w:p w14:paraId="531C3DD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4" w:type="dxa"/>
            <w:tcBorders>
              <w:tl2br w:val="nil"/>
              <w:tr2bl w:val="nil"/>
            </w:tcBorders>
            <w:shd w:val="clear" w:color="auto" w:fill="auto"/>
            <w:noWrap/>
            <w:vAlign w:val="center"/>
          </w:tcPr>
          <w:p w14:paraId="34E0BB0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3" w:type="dxa"/>
            <w:tcBorders>
              <w:tl2br w:val="nil"/>
              <w:tr2bl w:val="nil"/>
            </w:tcBorders>
            <w:shd w:val="clear" w:color="auto" w:fill="auto"/>
            <w:noWrap/>
            <w:vAlign w:val="center"/>
          </w:tcPr>
          <w:p w14:paraId="614212C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4" w:type="dxa"/>
            <w:tcBorders>
              <w:tl2br w:val="nil"/>
              <w:tr2bl w:val="nil"/>
            </w:tcBorders>
            <w:shd w:val="clear" w:color="auto" w:fill="auto"/>
            <w:noWrap/>
            <w:vAlign w:val="center"/>
          </w:tcPr>
          <w:p w14:paraId="000AA412">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6A44C250">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p>
        </w:tc>
      </w:tr>
      <w:tr w14:paraId="3C04F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4" w:hRule="atLeast"/>
        </w:trPr>
        <w:tc>
          <w:tcPr>
            <w:tcW w:w="549" w:type="dxa"/>
            <w:vMerge w:val="continue"/>
            <w:tcBorders>
              <w:tl2br w:val="nil"/>
              <w:tr2bl w:val="nil"/>
            </w:tcBorders>
            <w:vAlign w:val="center"/>
          </w:tcPr>
          <w:p w14:paraId="6FB38C6D">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2D094778">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vAlign w:val="center"/>
          </w:tcPr>
          <w:p w14:paraId="651F18A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信息技术</w:t>
            </w:r>
          </w:p>
        </w:tc>
        <w:tc>
          <w:tcPr>
            <w:tcW w:w="618" w:type="dxa"/>
            <w:tcBorders>
              <w:tl2br w:val="nil"/>
              <w:tr2bl w:val="nil"/>
            </w:tcBorders>
            <w:shd w:val="clear" w:color="auto" w:fill="auto"/>
            <w:noWrap/>
            <w:vAlign w:val="center"/>
          </w:tcPr>
          <w:p w14:paraId="2319A3D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108</w:t>
            </w:r>
          </w:p>
        </w:tc>
        <w:tc>
          <w:tcPr>
            <w:tcW w:w="605" w:type="dxa"/>
            <w:tcBorders>
              <w:tl2br w:val="nil"/>
              <w:tr2bl w:val="nil"/>
            </w:tcBorders>
            <w:shd w:val="clear" w:color="auto" w:fill="auto"/>
            <w:noWrap/>
            <w:vAlign w:val="center"/>
          </w:tcPr>
          <w:p w14:paraId="63EAFB8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362" w:type="dxa"/>
            <w:tcBorders>
              <w:tl2br w:val="nil"/>
              <w:tr2bl w:val="nil"/>
            </w:tcBorders>
            <w:shd w:val="clear" w:color="auto" w:fill="auto"/>
            <w:noWrap/>
            <w:vAlign w:val="center"/>
          </w:tcPr>
          <w:p w14:paraId="711B1BF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2" w:type="dxa"/>
            <w:tcBorders>
              <w:tl2br w:val="nil"/>
              <w:tr2bl w:val="nil"/>
            </w:tcBorders>
            <w:shd w:val="clear" w:color="auto" w:fill="auto"/>
            <w:noWrap/>
            <w:vAlign w:val="center"/>
          </w:tcPr>
          <w:p w14:paraId="67757E4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noWrap/>
            <w:vAlign w:val="center"/>
          </w:tcPr>
          <w:p w14:paraId="0FE9411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4" w:type="dxa"/>
            <w:tcBorders>
              <w:tl2br w:val="nil"/>
              <w:tr2bl w:val="nil"/>
            </w:tcBorders>
            <w:shd w:val="clear" w:color="auto" w:fill="auto"/>
            <w:noWrap/>
            <w:vAlign w:val="center"/>
          </w:tcPr>
          <w:p w14:paraId="2DBB072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noWrap/>
            <w:vAlign w:val="center"/>
          </w:tcPr>
          <w:p w14:paraId="1B8E825A">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0D470C32">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2590FCC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53A44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5C543BD0">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3D2FDF6F">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136716E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体育与健康</w:t>
            </w:r>
          </w:p>
        </w:tc>
        <w:tc>
          <w:tcPr>
            <w:tcW w:w="618" w:type="dxa"/>
            <w:tcBorders>
              <w:tl2br w:val="nil"/>
              <w:tr2bl w:val="nil"/>
            </w:tcBorders>
            <w:shd w:val="clear" w:color="auto" w:fill="auto"/>
            <w:noWrap/>
            <w:vAlign w:val="center"/>
          </w:tcPr>
          <w:p w14:paraId="3F0F5FD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180</w:t>
            </w:r>
          </w:p>
        </w:tc>
        <w:tc>
          <w:tcPr>
            <w:tcW w:w="605" w:type="dxa"/>
            <w:tcBorders>
              <w:tl2br w:val="nil"/>
              <w:tr2bl w:val="nil"/>
            </w:tcBorders>
            <w:shd w:val="clear" w:color="auto" w:fill="auto"/>
            <w:noWrap/>
            <w:vAlign w:val="center"/>
          </w:tcPr>
          <w:p w14:paraId="256BC64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180</w:t>
            </w:r>
          </w:p>
        </w:tc>
        <w:tc>
          <w:tcPr>
            <w:tcW w:w="362" w:type="dxa"/>
            <w:tcBorders>
              <w:tl2br w:val="nil"/>
              <w:tr2bl w:val="nil"/>
            </w:tcBorders>
            <w:shd w:val="clear" w:color="auto" w:fill="auto"/>
            <w:noWrap/>
            <w:vAlign w:val="center"/>
          </w:tcPr>
          <w:p w14:paraId="3B91546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2" w:type="dxa"/>
            <w:tcBorders>
              <w:tl2br w:val="nil"/>
              <w:tr2bl w:val="nil"/>
            </w:tcBorders>
            <w:shd w:val="clear" w:color="auto" w:fill="auto"/>
            <w:noWrap/>
            <w:vAlign w:val="center"/>
          </w:tcPr>
          <w:p w14:paraId="31A746B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noWrap/>
            <w:vAlign w:val="center"/>
          </w:tcPr>
          <w:p w14:paraId="3511103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4" w:type="dxa"/>
            <w:tcBorders>
              <w:tl2br w:val="nil"/>
              <w:tr2bl w:val="nil"/>
            </w:tcBorders>
            <w:shd w:val="clear" w:color="auto" w:fill="auto"/>
            <w:noWrap/>
            <w:vAlign w:val="center"/>
          </w:tcPr>
          <w:p w14:paraId="5F66475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noWrap/>
            <w:vAlign w:val="center"/>
          </w:tcPr>
          <w:p w14:paraId="63244A8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4" w:type="dxa"/>
            <w:tcBorders>
              <w:tl2br w:val="nil"/>
              <w:tr2bl w:val="nil"/>
            </w:tcBorders>
            <w:shd w:val="clear" w:color="auto" w:fill="auto"/>
            <w:noWrap/>
            <w:vAlign w:val="center"/>
          </w:tcPr>
          <w:p w14:paraId="6DAAB9B7">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66C4F77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1BF33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trPr>
        <w:tc>
          <w:tcPr>
            <w:tcW w:w="549" w:type="dxa"/>
            <w:vMerge w:val="continue"/>
            <w:tcBorders>
              <w:tl2br w:val="nil"/>
              <w:tr2bl w:val="nil"/>
            </w:tcBorders>
            <w:vAlign w:val="center"/>
          </w:tcPr>
          <w:p w14:paraId="435FE0CB">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5E423CD1">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02B0750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艺术（音乐）</w:t>
            </w:r>
          </w:p>
        </w:tc>
        <w:tc>
          <w:tcPr>
            <w:tcW w:w="618" w:type="dxa"/>
            <w:tcBorders>
              <w:tl2br w:val="nil"/>
              <w:tr2bl w:val="nil"/>
            </w:tcBorders>
            <w:shd w:val="clear" w:color="auto" w:fill="auto"/>
            <w:noWrap/>
            <w:vAlign w:val="center"/>
          </w:tcPr>
          <w:p w14:paraId="5564D61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605" w:type="dxa"/>
            <w:tcBorders>
              <w:tl2br w:val="nil"/>
              <w:tr2bl w:val="nil"/>
            </w:tcBorders>
            <w:shd w:val="clear" w:color="auto" w:fill="auto"/>
            <w:noWrap/>
            <w:vAlign w:val="center"/>
          </w:tcPr>
          <w:p w14:paraId="5F54581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362" w:type="dxa"/>
            <w:tcBorders>
              <w:tl2br w:val="nil"/>
              <w:tr2bl w:val="nil"/>
            </w:tcBorders>
            <w:shd w:val="clear" w:color="auto" w:fill="auto"/>
            <w:noWrap/>
            <w:vAlign w:val="center"/>
          </w:tcPr>
          <w:p w14:paraId="0CF2498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2" w:type="dxa"/>
            <w:tcBorders>
              <w:tl2br w:val="nil"/>
              <w:tr2bl w:val="nil"/>
            </w:tcBorders>
            <w:shd w:val="clear" w:color="auto" w:fill="auto"/>
            <w:noWrap/>
            <w:vAlign w:val="center"/>
          </w:tcPr>
          <w:p w14:paraId="1E7DF22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noWrap/>
            <w:vAlign w:val="center"/>
          </w:tcPr>
          <w:p w14:paraId="0DBD559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4" w:type="dxa"/>
            <w:tcBorders>
              <w:tl2br w:val="nil"/>
              <w:tr2bl w:val="nil"/>
            </w:tcBorders>
            <w:shd w:val="clear" w:color="auto" w:fill="auto"/>
            <w:noWrap/>
            <w:vAlign w:val="center"/>
          </w:tcPr>
          <w:p w14:paraId="4706970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noWrap/>
            <w:vAlign w:val="center"/>
          </w:tcPr>
          <w:p w14:paraId="5E02605E">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56A956CD">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1FEBC67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5339D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58EE16DC">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059C9BCF">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6226249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艺术（美术）</w:t>
            </w:r>
          </w:p>
        </w:tc>
        <w:tc>
          <w:tcPr>
            <w:tcW w:w="618" w:type="dxa"/>
            <w:tcBorders>
              <w:tl2br w:val="nil"/>
              <w:tr2bl w:val="nil"/>
            </w:tcBorders>
            <w:shd w:val="clear" w:color="auto" w:fill="auto"/>
            <w:noWrap/>
            <w:vAlign w:val="center"/>
          </w:tcPr>
          <w:p w14:paraId="68D8EB6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605" w:type="dxa"/>
            <w:tcBorders>
              <w:tl2br w:val="nil"/>
              <w:tr2bl w:val="nil"/>
            </w:tcBorders>
            <w:shd w:val="clear" w:color="auto" w:fill="auto"/>
            <w:noWrap/>
            <w:vAlign w:val="center"/>
          </w:tcPr>
          <w:p w14:paraId="4E8B967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362" w:type="dxa"/>
            <w:tcBorders>
              <w:tl2br w:val="nil"/>
              <w:tr2bl w:val="nil"/>
            </w:tcBorders>
            <w:shd w:val="clear" w:color="auto" w:fill="auto"/>
            <w:vAlign w:val="center"/>
          </w:tcPr>
          <w:p w14:paraId="58AF628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2" w:type="dxa"/>
            <w:tcBorders>
              <w:tl2br w:val="nil"/>
              <w:tr2bl w:val="nil"/>
            </w:tcBorders>
            <w:shd w:val="clear" w:color="auto" w:fill="auto"/>
            <w:vAlign w:val="center"/>
          </w:tcPr>
          <w:p w14:paraId="27DB809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vAlign w:val="center"/>
          </w:tcPr>
          <w:p w14:paraId="670B87C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4" w:type="dxa"/>
            <w:tcBorders>
              <w:tl2br w:val="nil"/>
              <w:tr2bl w:val="nil"/>
            </w:tcBorders>
            <w:shd w:val="clear" w:color="auto" w:fill="auto"/>
            <w:vAlign w:val="center"/>
          </w:tcPr>
          <w:p w14:paraId="370C1C1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vAlign w:val="center"/>
          </w:tcPr>
          <w:p w14:paraId="0FA181E8">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vAlign w:val="center"/>
          </w:tcPr>
          <w:p w14:paraId="117DDE31">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03A0B99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2A883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0" w:hRule="atLeast"/>
        </w:trPr>
        <w:tc>
          <w:tcPr>
            <w:tcW w:w="549" w:type="dxa"/>
            <w:vMerge w:val="continue"/>
            <w:tcBorders>
              <w:tl2br w:val="nil"/>
              <w:tr2bl w:val="nil"/>
            </w:tcBorders>
            <w:vAlign w:val="center"/>
          </w:tcPr>
          <w:p w14:paraId="472E9339">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2B80D166">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78D0F81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普通话</w:t>
            </w:r>
          </w:p>
        </w:tc>
        <w:tc>
          <w:tcPr>
            <w:tcW w:w="618" w:type="dxa"/>
            <w:tcBorders>
              <w:tl2br w:val="nil"/>
              <w:tr2bl w:val="nil"/>
            </w:tcBorders>
            <w:shd w:val="clear" w:color="auto" w:fill="auto"/>
            <w:noWrap/>
            <w:vAlign w:val="center"/>
          </w:tcPr>
          <w:p w14:paraId="387B892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605" w:type="dxa"/>
            <w:tcBorders>
              <w:tl2br w:val="nil"/>
              <w:tr2bl w:val="nil"/>
            </w:tcBorders>
            <w:shd w:val="clear" w:color="auto" w:fill="auto"/>
            <w:noWrap/>
            <w:vAlign w:val="center"/>
          </w:tcPr>
          <w:p w14:paraId="0FF8647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362" w:type="dxa"/>
            <w:tcBorders>
              <w:tl2br w:val="nil"/>
              <w:tr2bl w:val="nil"/>
            </w:tcBorders>
            <w:shd w:val="clear" w:color="auto" w:fill="auto"/>
            <w:vAlign w:val="center"/>
          </w:tcPr>
          <w:p w14:paraId="5C590D5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2" w:type="dxa"/>
            <w:tcBorders>
              <w:tl2br w:val="nil"/>
              <w:tr2bl w:val="nil"/>
            </w:tcBorders>
            <w:shd w:val="clear" w:color="auto" w:fill="auto"/>
            <w:vAlign w:val="center"/>
          </w:tcPr>
          <w:p w14:paraId="49C2B0A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vAlign w:val="center"/>
          </w:tcPr>
          <w:p w14:paraId="56E5BBC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4" w:type="dxa"/>
            <w:tcBorders>
              <w:tl2br w:val="nil"/>
              <w:tr2bl w:val="nil"/>
            </w:tcBorders>
            <w:shd w:val="clear" w:color="auto" w:fill="auto"/>
            <w:vAlign w:val="center"/>
          </w:tcPr>
          <w:p w14:paraId="1EBF4AA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vAlign w:val="center"/>
          </w:tcPr>
          <w:p w14:paraId="7BE6AF81">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vAlign w:val="center"/>
          </w:tcPr>
          <w:p w14:paraId="0926FB7C">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02C0449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国考等级证</w:t>
            </w:r>
          </w:p>
        </w:tc>
      </w:tr>
      <w:tr w14:paraId="446AA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4D1B0252">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6BB52DE1">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vAlign w:val="center"/>
          </w:tcPr>
          <w:p w14:paraId="55629D6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劳动教育</w:t>
            </w:r>
          </w:p>
        </w:tc>
        <w:tc>
          <w:tcPr>
            <w:tcW w:w="618" w:type="dxa"/>
            <w:tcBorders>
              <w:tl2br w:val="nil"/>
              <w:tr2bl w:val="nil"/>
            </w:tcBorders>
            <w:shd w:val="clear" w:color="auto" w:fill="auto"/>
            <w:noWrap/>
            <w:vAlign w:val="center"/>
          </w:tcPr>
          <w:p w14:paraId="1E7D691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90</w:t>
            </w:r>
          </w:p>
        </w:tc>
        <w:tc>
          <w:tcPr>
            <w:tcW w:w="605" w:type="dxa"/>
            <w:tcBorders>
              <w:tl2br w:val="nil"/>
              <w:tr2bl w:val="nil"/>
            </w:tcBorders>
            <w:shd w:val="clear" w:color="auto" w:fill="auto"/>
            <w:noWrap/>
            <w:vAlign w:val="center"/>
          </w:tcPr>
          <w:p w14:paraId="7217A60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362" w:type="dxa"/>
            <w:tcBorders>
              <w:tl2br w:val="nil"/>
              <w:tr2bl w:val="nil"/>
            </w:tcBorders>
            <w:shd w:val="clear" w:color="auto" w:fill="auto"/>
            <w:vAlign w:val="center"/>
          </w:tcPr>
          <w:p w14:paraId="7B9062D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2" w:type="dxa"/>
            <w:tcBorders>
              <w:tl2br w:val="nil"/>
              <w:tr2bl w:val="nil"/>
            </w:tcBorders>
            <w:shd w:val="clear" w:color="auto" w:fill="auto"/>
            <w:vAlign w:val="center"/>
          </w:tcPr>
          <w:p w14:paraId="100563C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vAlign w:val="center"/>
          </w:tcPr>
          <w:p w14:paraId="3985DCF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4" w:type="dxa"/>
            <w:tcBorders>
              <w:tl2br w:val="nil"/>
              <w:tr2bl w:val="nil"/>
            </w:tcBorders>
            <w:shd w:val="clear" w:color="auto" w:fill="auto"/>
            <w:vAlign w:val="center"/>
          </w:tcPr>
          <w:p w14:paraId="4258AAD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vAlign w:val="center"/>
          </w:tcPr>
          <w:p w14:paraId="2C296B8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4" w:type="dxa"/>
            <w:tcBorders>
              <w:tl2br w:val="nil"/>
              <w:tr2bl w:val="nil"/>
            </w:tcBorders>
            <w:shd w:val="clear" w:color="auto" w:fill="auto"/>
            <w:vAlign w:val="center"/>
          </w:tcPr>
          <w:p w14:paraId="27AB04C8">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6118DE2F">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41CCA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5D3D6148">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5BF8E1F5">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vAlign w:val="center"/>
          </w:tcPr>
          <w:p w14:paraId="42CF54A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心理健康</w:t>
            </w:r>
          </w:p>
        </w:tc>
        <w:tc>
          <w:tcPr>
            <w:tcW w:w="618" w:type="dxa"/>
            <w:tcBorders>
              <w:tl2br w:val="nil"/>
              <w:tr2bl w:val="nil"/>
            </w:tcBorders>
            <w:shd w:val="clear" w:color="auto" w:fill="auto"/>
            <w:noWrap/>
            <w:vAlign w:val="center"/>
          </w:tcPr>
          <w:p w14:paraId="2C43691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605" w:type="dxa"/>
            <w:tcBorders>
              <w:tl2br w:val="nil"/>
              <w:tr2bl w:val="nil"/>
            </w:tcBorders>
            <w:shd w:val="clear" w:color="auto" w:fill="auto"/>
            <w:noWrap/>
            <w:vAlign w:val="center"/>
          </w:tcPr>
          <w:p w14:paraId="2E9EEEB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w:t>
            </w:r>
          </w:p>
        </w:tc>
        <w:tc>
          <w:tcPr>
            <w:tcW w:w="362" w:type="dxa"/>
            <w:tcBorders>
              <w:tl2br w:val="nil"/>
              <w:tr2bl w:val="nil"/>
            </w:tcBorders>
            <w:shd w:val="clear" w:color="auto" w:fill="auto"/>
            <w:vAlign w:val="center"/>
          </w:tcPr>
          <w:p w14:paraId="574B894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2" w:type="dxa"/>
            <w:tcBorders>
              <w:tl2br w:val="nil"/>
              <w:tr2bl w:val="nil"/>
            </w:tcBorders>
            <w:shd w:val="clear" w:color="auto" w:fill="auto"/>
            <w:vAlign w:val="center"/>
          </w:tcPr>
          <w:p w14:paraId="1073D37E">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vAlign w:val="center"/>
          </w:tcPr>
          <w:p w14:paraId="73F473F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4" w:type="dxa"/>
            <w:tcBorders>
              <w:tl2br w:val="nil"/>
              <w:tr2bl w:val="nil"/>
            </w:tcBorders>
            <w:shd w:val="clear" w:color="auto" w:fill="auto"/>
            <w:vAlign w:val="center"/>
          </w:tcPr>
          <w:p w14:paraId="5FE19221">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vAlign w:val="center"/>
          </w:tcPr>
          <w:p w14:paraId="3E659A1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4" w:type="dxa"/>
            <w:tcBorders>
              <w:tl2br w:val="nil"/>
              <w:tr2bl w:val="nil"/>
            </w:tcBorders>
            <w:shd w:val="clear" w:color="auto" w:fill="auto"/>
            <w:vAlign w:val="center"/>
          </w:tcPr>
          <w:p w14:paraId="13F66987">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205136D6">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539D8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trPr>
        <w:tc>
          <w:tcPr>
            <w:tcW w:w="549" w:type="dxa"/>
            <w:vMerge w:val="continue"/>
            <w:tcBorders>
              <w:tl2br w:val="nil"/>
              <w:tr2bl w:val="nil"/>
            </w:tcBorders>
            <w:vAlign w:val="center"/>
          </w:tcPr>
          <w:p w14:paraId="7E3547C9">
            <w:pPr>
              <w:spacing w:line="300" w:lineRule="exact"/>
              <w:jc w:val="center"/>
              <w:rPr>
                <w:rFonts w:ascii="仿宋_GB2312" w:eastAsia="仿宋_GB2312"/>
                <w:color w:val="auto"/>
                <w:sz w:val="22"/>
                <w:szCs w:val="22"/>
              </w:rPr>
            </w:pPr>
          </w:p>
        </w:tc>
        <w:tc>
          <w:tcPr>
            <w:tcW w:w="530" w:type="dxa"/>
            <w:vMerge w:val="restart"/>
            <w:tcBorders>
              <w:tl2br w:val="nil"/>
              <w:tr2bl w:val="nil"/>
            </w:tcBorders>
            <w:shd w:val="clear" w:color="auto" w:fill="auto"/>
            <w:noWrap/>
            <w:vAlign w:val="center"/>
          </w:tcPr>
          <w:p w14:paraId="02CDCA0C">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公共选修课</w:t>
            </w:r>
          </w:p>
        </w:tc>
        <w:tc>
          <w:tcPr>
            <w:tcW w:w="2965" w:type="dxa"/>
            <w:tcBorders>
              <w:tl2br w:val="nil"/>
              <w:tr2bl w:val="nil"/>
            </w:tcBorders>
            <w:shd w:val="clear" w:color="auto" w:fill="auto"/>
            <w:vAlign w:val="center"/>
          </w:tcPr>
          <w:p w14:paraId="3151D3E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礼仪</w:t>
            </w:r>
          </w:p>
        </w:tc>
        <w:tc>
          <w:tcPr>
            <w:tcW w:w="618" w:type="dxa"/>
            <w:tcBorders>
              <w:tl2br w:val="nil"/>
              <w:tr2bl w:val="nil"/>
            </w:tcBorders>
            <w:shd w:val="clear" w:color="auto" w:fill="auto"/>
            <w:noWrap/>
            <w:vAlign w:val="center"/>
          </w:tcPr>
          <w:p w14:paraId="4A336AC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605" w:type="dxa"/>
            <w:tcBorders>
              <w:tl2br w:val="nil"/>
              <w:tr2bl w:val="nil"/>
            </w:tcBorders>
            <w:shd w:val="clear" w:color="auto" w:fill="auto"/>
            <w:noWrap/>
            <w:vAlign w:val="center"/>
          </w:tcPr>
          <w:p w14:paraId="5C64B08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w:t>
            </w:r>
          </w:p>
        </w:tc>
        <w:tc>
          <w:tcPr>
            <w:tcW w:w="362" w:type="dxa"/>
            <w:tcBorders>
              <w:tl2br w:val="nil"/>
              <w:tr2bl w:val="nil"/>
            </w:tcBorders>
            <w:shd w:val="clear" w:color="auto" w:fill="auto"/>
            <w:vAlign w:val="center"/>
          </w:tcPr>
          <w:p w14:paraId="75AB547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2" w:type="dxa"/>
            <w:tcBorders>
              <w:tl2br w:val="nil"/>
              <w:tr2bl w:val="nil"/>
            </w:tcBorders>
            <w:shd w:val="clear" w:color="auto" w:fill="auto"/>
            <w:vAlign w:val="center"/>
          </w:tcPr>
          <w:p w14:paraId="4E9AF24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vAlign w:val="center"/>
          </w:tcPr>
          <w:p w14:paraId="400F599C">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vAlign w:val="center"/>
          </w:tcPr>
          <w:p w14:paraId="70969A04">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vAlign w:val="center"/>
          </w:tcPr>
          <w:p w14:paraId="07B0E8C2">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vAlign w:val="center"/>
          </w:tcPr>
          <w:p w14:paraId="53A5CEC4">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0D3B0A3F">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20988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3AEF767F">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7C69419F">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52C5075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竹文化</w:t>
            </w:r>
          </w:p>
        </w:tc>
        <w:tc>
          <w:tcPr>
            <w:tcW w:w="618" w:type="dxa"/>
            <w:tcBorders>
              <w:tl2br w:val="nil"/>
              <w:tr2bl w:val="nil"/>
            </w:tcBorders>
            <w:shd w:val="clear" w:color="auto" w:fill="auto"/>
            <w:noWrap/>
            <w:vAlign w:val="center"/>
          </w:tcPr>
          <w:p w14:paraId="725EC26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605" w:type="dxa"/>
            <w:tcBorders>
              <w:tl2br w:val="nil"/>
              <w:tr2bl w:val="nil"/>
            </w:tcBorders>
            <w:shd w:val="clear" w:color="auto" w:fill="auto"/>
            <w:noWrap/>
            <w:vAlign w:val="center"/>
          </w:tcPr>
          <w:p w14:paraId="1B2F5AF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w:t>
            </w:r>
          </w:p>
        </w:tc>
        <w:tc>
          <w:tcPr>
            <w:tcW w:w="362" w:type="dxa"/>
            <w:tcBorders>
              <w:tl2br w:val="nil"/>
              <w:tr2bl w:val="nil"/>
            </w:tcBorders>
            <w:shd w:val="clear" w:color="auto" w:fill="auto"/>
            <w:noWrap/>
            <w:vAlign w:val="center"/>
          </w:tcPr>
          <w:p w14:paraId="5B8E088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2" w:type="dxa"/>
            <w:tcBorders>
              <w:tl2br w:val="nil"/>
              <w:tr2bl w:val="nil"/>
            </w:tcBorders>
            <w:shd w:val="clear" w:color="auto" w:fill="auto"/>
            <w:noWrap/>
            <w:vAlign w:val="center"/>
          </w:tcPr>
          <w:p w14:paraId="090C7A9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noWrap/>
            <w:vAlign w:val="center"/>
          </w:tcPr>
          <w:p w14:paraId="24499A37">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399765A3">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3D18DC29">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5AA2F46D">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05D61450">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4678B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505E86F6">
            <w:pPr>
              <w:spacing w:line="300" w:lineRule="exact"/>
              <w:jc w:val="center"/>
              <w:rPr>
                <w:rFonts w:ascii="仿宋_GB2312" w:eastAsia="仿宋_GB2312"/>
                <w:color w:val="auto"/>
                <w:sz w:val="22"/>
                <w:szCs w:val="22"/>
              </w:rPr>
            </w:pPr>
          </w:p>
        </w:tc>
        <w:tc>
          <w:tcPr>
            <w:tcW w:w="530" w:type="dxa"/>
            <w:vMerge w:val="continue"/>
            <w:tcBorders>
              <w:tl2br w:val="nil"/>
              <w:tr2bl w:val="nil"/>
            </w:tcBorders>
            <w:shd w:val="clear" w:color="auto" w:fill="auto"/>
            <w:noWrap/>
            <w:vAlign w:val="center"/>
          </w:tcPr>
          <w:p w14:paraId="0161A00D">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vAlign w:val="center"/>
          </w:tcPr>
          <w:p w14:paraId="0277AFA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书法</w:t>
            </w:r>
          </w:p>
        </w:tc>
        <w:tc>
          <w:tcPr>
            <w:tcW w:w="618" w:type="dxa"/>
            <w:tcBorders>
              <w:tl2br w:val="nil"/>
              <w:tr2bl w:val="nil"/>
            </w:tcBorders>
            <w:shd w:val="clear" w:color="auto" w:fill="auto"/>
            <w:noWrap/>
            <w:vAlign w:val="center"/>
          </w:tcPr>
          <w:p w14:paraId="25972AF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605" w:type="dxa"/>
            <w:tcBorders>
              <w:tl2br w:val="nil"/>
              <w:tr2bl w:val="nil"/>
            </w:tcBorders>
            <w:shd w:val="clear" w:color="auto" w:fill="auto"/>
            <w:noWrap/>
            <w:vAlign w:val="center"/>
          </w:tcPr>
          <w:p w14:paraId="046D921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w:t>
            </w:r>
          </w:p>
        </w:tc>
        <w:tc>
          <w:tcPr>
            <w:tcW w:w="362" w:type="dxa"/>
            <w:tcBorders>
              <w:tl2br w:val="nil"/>
              <w:tr2bl w:val="nil"/>
            </w:tcBorders>
            <w:shd w:val="clear" w:color="auto" w:fill="auto"/>
            <w:vAlign w:val="center"/>
          </w:tcPr>
          <w:p w14:paraId="5785955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2" w:type="dxa"/>
            <w:tcBorders>
              <w:tl2br w:val="nil"/>
              <w:tr2bl w:val="nil"/>
            </w:tcBorders>
            <w:shd w:val="clear" w:color="auto" w:fill="auto"/>
            <w:vAlign w:val="center"/>
          </w:tcPr>
          <w:p w14:paraId="68BBFB7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363" w:type="dxa"/>
            <w:tcBorders>
              <w:tl2br w:val="nil"/>
              <w:tr2bl w:val="nil"/>
            </w:tcBorders>
            <w:shd w:val="clear" w:color="auto" w:fill="auto"/>
            <w:vAlign w:val="center"/>
          </w:tcPr>
          <w:p w14:paraId="45E6EBD2">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vAlign w:val="center"/>
          </w:tcPr>
          <w:p w14:paraId="6581F8F9">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vAlign w:val="center"/>
          </w:tcPr>
          <w:p w14:paraId="348BF4CC">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vAlign w:val="center"/>
          </w:tcPr>
          <w:p w14:paraId="5124FE13">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6C1D4D4C">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28432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tcBorders>
              <w:tl2br w:val="nil"/>
              <w:tr2bl w:val="nil"/>
            </w:tcBorders>
            <w:shd w:val="clear" w:color="auto" w:fill="auto"/>
            <w:noWrap/>
            <w:vAlign w:val="center"/>
          </w:tcPr>
          <w:p w14:paraId="65462835">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公共课</w:t>
            </w:r>
          </w:p>
        </w:tc>
        <w:tc>
          <w:tcPr>
            <w:tcW w:w="530" w:type="dxa"/>
            <w:tcBorders>
              <w:tl2br w:val="nil"/>
              <w:tr2bl w:val="nil"/>
            </w:tcBorders>
            <w:shd w:val="clear" w:color="auto" w:fill="auto"/>
            <w:vAlign w:val="center"/>
          </w:tcPr>
          <w:p w14:paraId="62AC80F1">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vAlign w:val="center"/>
          </w:tcPr>
          <w:p w14:paraId="2C361A2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公共课小计</w:t>
            </w:r>
          </w:p>
        </w:tc>
        <w:tc>
          <w:tcPr>
            <w:tcW w:w="618" w:type="dxa"/>
            <w:tcBorders>
              <w:tl2br w:val="nil"/>
              <w:tr2bl w:val="nil"/>
            </w:tcBorders>
            <w:shd w:val="clear" w:color="auto" w:fill="auto"/>
            <w:noWrap/>
            <w:vAlign w:val="center"/>
          </w:tcPr>
          <w:p w14:paraId="1912C6B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1818</w:t>
            </w:r>
          </w:p>
        </w:tc>
        <w:tc>
          <w:tcPr>
            <w:tcW w:w="605" w:type="dxa"/>
            <w:tcBorders>
              <w:tl2br w:val="nil"/>
              <w:tr2bl w:val="nil"/>
            </w:tcBorders>
            <w:shd w:val="clear" w:color="auto" w:fill="auto"/>
            <w:noWrap/>
            <w:vAlign w:val="center"/>
          </w:tcPr>
          <w:p w14:paraId="3E56CE4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570</w:t>
            </w:r>
          </w:p>
        </w:tc>
        <w:tc>
          <w:tcPr>
            <w:tcW w:w="362" w:type="dxa"/>
            <w:tcBorders>
              <w:tl2br w:val="nil"/>
              <w:tr2bl w:val="nil"/>
            </w:tcBorders>
            <w:shd w:val="clear" w:color="auto" w:fill="auto"/>
            <w:noWrap/>
            <w:vAlign w:val="center"/>
          </w:tcPr>
          <w:p w14:paraId="7056715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w:t>
            </w:r>
          </w:p>
        </w:tc>
        <w:tc>
          <w:tcPr>
            <w:tcW w:w="362" w:type="dxa"/>
            <w:tcBorders>
              <w:tl2br w:val="nil"/>
              <w:tr2bl w:val="nil"/>
            </w:tcBorders>
            <w:shd w:val="clear" w:color="auto" w:fill="auto"/>
            <w:noWrap/>
            <w:vAlign w:val="center"/>
          </w:tcPr>
          <w:p w14:paraId="1716CBE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23</w:t>
            </w:r>
          </w:p>
        </w:tc>
        <w:tc>
          <w:tcPr>
            <w:tcW w:w="363" w:type="dxa"/>
            <w:tcBorders>
              <w:tl2br w:val="nil"/>
              <w:tr2bl w:val="nil"/>
            </w:tcBorders>
            <w:shd w:val="clear" w:color="auto" w:fill="auto"/>
            <w:noWrap/>
            <w:vAlign w:val="center"/>
          </w:tcPr>
          <w:p w14:paraId="55BAD45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20</w:t>
            </w:r>
          </w:p>
        </w:tc>
        <w:tc>
          <w:tcPr>
            <w:tcW w:w="364" w:type="dxa"/>
            <w:tcBorders>
              <w:tl2br w:val="nil"/>
              <w:tr2bl w:val="nil"/>
            </w:tcBorders>
            <w:shd w:val="clear" w:color="auto" w:fill="auto"/>
            <w:noWrap/>
            <w:vAlign w:val="center"/>
          </w:tcPr>
          <w:p w14:paraId="45AAB4A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19</w:t>
            </w:r>
          </w:p>
        </w:tc>
        <w:tc>
          <w:tcPr>
            <w:tcW w:w="363" w:type="dxa"/>
            <w:tcBorders>
              <w:tl2br w:val="nil"/>
              <w:tr2bl w:val="nil"/>
            </w:tcBorders>
            <w:shd w:val="clear" w:color="auto" w:fill="auto"/>
            <w:noWrap/>
            <w:vAlign w:val="center"/>
          </w:tcPr>
          <w:p w14:paraId="29313B9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15</w:t>
            </w:r>
          </w:p>
        </w:tc>
        <w:tc>
          <w:tcPr>
            <w:tcW w:w="364" w:type="dxa"/>
            <w:tcBorders>
              <w:tl2br w:val="nil"/>
              <w:tr2bl w:val="nil"/>
            </w:tcBorders>
            <w:shd w:val="clear" w:color="auto" w:fill="auto"/>
            <w:noWrap/>
            <w:vAlign w:val="center"/>
          </w:tcPr>
          <w:p w14:paraId="7CE9CC5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742" w:type="dxa"/>
            <w:tcBorders>
              <w:tl2br w:val="nil"/>
              <w:tr2bl w:val="nil"/>
            </w:tcBorders>
            <w:shd w:val="clear" w:color="auto" w:fill="auto"/>
            <w:noWrap/>
            <w:vAlign w:val="center"/>
          </w:tcPr>
          <w:p w14:paraId="78F18BE7">
            <w:pPr>
              <w:snapToGrid w:val="0"/>
              <w:spacing w:line="300" w:lineRule="exact"/>
              <w:jc w:val="center"/>
              <w:rPr>
                <w:rFonts w:ascii="仿宋_GB2312" w:eastAsia="仿宋_GB2312"/>
                <w:color w:val="auto"/>
                <w:sz w:val="22"/>
                <w:szCs w:val="22"/>
              </w:rPr>
            </w:pPr>
          </w:p>
        </w:tc>
      </w:tr>
      <w:tr w14:paraId="16798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restart"/>
            <w:tcBorders>
              <w:tl2br w:val="nil"/>
              <w:tr2bl w:val="nil"/>
            </w:tcBorders>
            <w:shd w:val="clear" w:color="auto" w:fill="auto"/>
            <w:noWrap/>
            <w:vAlign w:val="center"/>
          </w:tcPr>
          <w:p w14:paraId="4CD819E4">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专业技能课</w:t>
            </w:r>
          </w:p>
        </w:tc>
        <w:tc>
          <w:tcPr>
            <w:tcW w:w="530" w:type="dxa"/>
            <w:vMerge w:val="restart"/>
            <w:tcBorders>
              <w:tl2br w:val="nil"/>
              <w:tr2bl w:val="nil"/>
            </w:tcBorders>
            <w:shd w:val="clear" w:color="auto" w:fill="auto"/>
            <w:noWrap/>
            <w:vAlign w:val="center"/>
          </w:tcPr>
          <w:p w14:paraId="7DBC2646">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必修课</w:t>
            </w:r>
          </w:p>
        </w:tc>
        <w:tc>
          <w:tcPr>
            <w:tcW w:w="2965" w:type="dxa"/>
            <w:tcBorders>
              <w:tl2br w:val="nil"/>
              <w:tr2bl w:val="nil"/>
            </w:tcBorders>
            <w:shd w:val="clear" w:color="auto" w:fill="auto"/>
            <w:noWrap/>
            <w:vAlign w:val="center"/>
          </w:tcPr>
          <w:p w14:paraId="66C31D7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中英文录入技术</w:t>
            </w:r>
          </w:p>
        </w:tc>
        <w:tc>
          <w:tcPr>
            <w:tcW w:w="618" w:type="dxa"/>
            <w:tcBorders>
              <w:tl2br w:val="nil"/>
              <w:tr2bl w:val="nil"/>
            </w:tcBorders>
            <w:shd w:val="clear" w:color="auto" w:fill="auto"/>
            <w:noWrap/>
            <w:vAlign w:val="center"/>
          </w:tcPr>
          <w:p w14:paraId="786635E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605" w:type="dxa"/>
            <w:tcBorders>
              <w:tl2br w:val="nil"/>
              <w:tr2bl w:val="nil"/>
            </w:tcBorders>
            <w:shd w:val="clear" w:color="auto" w:fill="auto"/>
            <w:noWrap/>
            <w:vAlign w:val="center"/>
          </w:tcPr>
          <w:p w14:paraId="1260513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362" w:type="dxa"/>
            <w:tcBorders>
              <w:tl2br w:val="nil"/>
              <w:tr2bl w:val="nil"/>
            </w:tcBorders>
            <w:shd w:val="clear" w:color="auto" w:fill="auto"/>
            <w:noWrap/>
            <w:vAlign w:val="center"/>
          </w:tcPr>
          <w:p w14:paraId="747FB1B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2" w:type="dxa"/>
            <w:tcBorders>
              <w:tl2br w:val="nil"/>
              <w:tr2bl w:val="nil"/>
            </w:tcBorders>
            <w:shd w:val="clear" w:color="auto" w:fill="auto"/>
            <w:noWrap/>
            <w:vAlign w:val="center"/>
          </w:tcPr>
          <w:p w14:paraId="0D079DD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noWrap/>
            <w:vAlign w:val="center"/>
          </w:tcPr>
          <w:p w14:paraId="54C3FBB6">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5C59F049">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4E6949AA">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61884D10">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6A0A6A4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253B9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0" w:hRule="exact"/>
        </w:trPr>
        <w:tc>
          <w:tcPr>
            <w:tcW w:w="549" w:type="dxa"/>
            <w:vMerge w:val="continue"/>
            <w:tcBorders>
              <w:tl2br w:val="nil"/>
              <w:tr2bl w:val="nil"/>
            </w:tcBorders>
            <w:vAlign w:val="center"/>
          </w:tcPr>
          <w:p w14:paraId="151C2CAF">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560E9055">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623A4E6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计算机文化基础（Win</w:t>
            </w:r>
            <w:r>
              <w:rPr>
                <w:rFonts w:hint="eastAsia" w:ascii="仿宋_GB2312" w:eastAsia="仿宋_GB2312"/>
                <w:color w:val="auto"/>
                <w:sz w:val="22"/>
                <w:szCs w:val="22"/>
                <w:lang w:val="en-US" w:eastAsia="zh-CN"/>
              </w:rPr>
              <w:t>dows</w:t>
            </w:r>
            <w:r>
              <w:rPr>
                <w:rFonts w:hint="eastAsia" w:ascii="仿宋_GB2312" w:eastAsia="仿宋_GB2312"/>
                <w:color w:val="auto"/>
                <w:sz w:val="22"/>
                <w:szCs w:val="22"/>
              </w:rPr>
              <w:t>）</w:t>
            </w:r>
          </w:p>
        </w:tc>
        <w:tc>
          <w:tcPr>
            <w:tcW w:w="618" w:type="dxa"/>
            <w:tcBorders>
              <w:tl2br w:val="nil"/>
              <w:tr2bl w:val="nil"/>
            </w:tcBorders>
            <w:shd w:val="clear" w:color="auto" w:fill="auto"/>
            <w:noWrap/>
            <w:vAlign w:val="center"/>
          </w:tcPr>
          <w:p w14:paraId="16DC5D9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360</w:t>
            </w:r>
          </w:p>
        </w:tc>
        <w:tc>
          <w:tcPr>
            <w:tcW w:w="605" w:type="dxa"/>
            <w:tcBorders>
              <w:tl2br w:val="nil"/>
              <w:tr2bl w:val="nil"/>
            </w:tcBorders>
            <w:shd w:val="clear" w:color="auto" w:fill="auto"/>
            <w:noWrap/>
            <w:vAlign w:val="center"/>
          </w:tcPr>
          <w:p w14:paraId="40C4F77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240</w:t>
            </w:r>
          </w:p>
        </w:tc>
        <w:tc>
          <w:tcPr>
            <w:tcW w:w="362" w:type="dxa"/>
            <w:tcBorders>
              <w:tl2br w:val="nil"/>
              <w:tr2bl w:val="nil"/>
            </w:tcBorders>
            <w:shd w:val="clear" w:color="auto" w:fill="auto"/>
            <w:noWrap/>
            <w:vAlign w:val="center"/>
          </w:tcPr>
          <w:p w14:paraId="3521782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2" w:type="dxa"/>
            <w:tcBorders>
              <w:tl2br w:val="nil"/>
              <w:tr2bl w:val="nil"/>
            </w:tcBorders>
            <w:shd w:val="clear" w:color="auto" w:fill="auto"/>
            <w:noWrap/>
            <w:vAlign w:val="center"/>
          </w:tcPr>
          <w:p w14:paraId="5837079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3" w:type="dxa"/>
            <w:tcBorders>
              <w:tl2br w:val="nil"/>
              <w:tr2bl w:val="nil"/>
            </w:tcBorders>
            <w:shd w:val="clear" w:color="auto" w:fill="auto"/>
            <w:noWrap/>
            <w:vAlign w:val="center"/>
          </w:tcPr>
          <w:p w14:paraId="2ED5D2E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4" w:type="dxa"/>
            <w:tcBorders>
              <w:tl2br w:val="nil"/>
              <w:tr2bl w:val="nil"/>
            </w:tcBorders>
            <w:shd w:val="clear" w:color="auto" w:fill="auto"/>
            <w:noWrap/>
            <w:vAlign w:val="center"/>
          </w:tcPr>
          <w:p w14:paraId="1EFC0DF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3" w:type="dxa"/>
            <w:tcBorders>
              <w:tl2br w:val="nil"/>
              <w:tr2bl w:val="nil"/>
            </w:tcBorders>
            <w:shd w:val="clear" w:color="auto" w:fill="auto"/>
            <w:noWrap/>
            <w:vAlign w:val="center"/>
          </w:tcPr>
          <w:p w14:paraId="515931E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364" w:type="dxa"/>
            <w:tcBorders>
              <w:tl2br w:val="nil"/>
              <w:tr2bl w:val="nil"/>
            </w:tcBorders>
            <w:shd w:val="clear" w:color="auto" w:fill="auto"/>
            <w:noWrap/>
            <w:vAlign w:val="center"/>
          </w:tcPr>
          <w:p w14:paraId="5F145662">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03C7DB4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r>
              <w:rPr>
                <w:rFonts w:ascii="仿宋_GB2312" w:eastAsia="仿宋_GB2312"/>
                <w:color w:val="auto"/>
                <w:sz w:val="22"/>
                <w:szCs w:val="22"/>
              </w:rPr>
              <w:t>+实操</w:t>
            </w:r>
          </w:p>
        </w:tc>
      </w:tr>
      <w:tr w14:paraId="25D89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0" w:hRule="exact"/>
        </w:trPr>
        <w:tc>
          <w:tcPr>
            <w:tcW w:w="549" w:type="dxa"/>
            <w:vMerge w:val="continue"/>
            <w:tcBorders>
              <w:tl2br w:val="nil"/>
              <w:tr2bl w:val="nil"/>
            </w:tcBorders>
            <w:vAlign w:val="center"/>
          </w:tcPr>
          <w:p w14:paraId="1DDA40E9">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66F5AF58">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402E1C5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办公软件应用(Office)</w:t>
            </w:r>
          </w:p>
        </w:tc>
        <w:tc>
          <w:tcPr>
            <w:tcW w:w="618" w:type="dxa"/>
            <w:tcBorders>
              <w:tl2br w:val="nil"/>
              <w:tr2bl w:val="nil"/>
            </w:tcBorders>
            <w:shd w:val="clear" w:color="auto" w:fill="auto"/>
            <w:noWrap/>
            <w:vAlign w:val="center"/>
          </w:tcPr>
          <w:p w14:paraId="5634725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396</w:t>
            </w:r>
          </w:p>
        </w:tc>
        <w:tc>
          <w:tcPr>
            <w:tcW w:w="605" w:type="dxa"/>
            <w:tcBorders>
              <w:tl2br w:val="nil"/>
              <w:tr2bl w:val="nil"/>
            </w:tcBorders>
            <w:shd w:val="clear" w:color="auto" w:fill="auto"/>
            <w:noWrap/>
            <w:vAlign w:val="center"/>
          </w:tcPr>
          <w:p w14:paraId="6CDF3D8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228</w:t>
            </w:r>
          </w:p>
        </w:tc>
        <w:tc>
          <w:tcPr>
            <w:tcW w:w="362" w:type="dxa"/>
            <w:tcBorders>
              <w:tl2br w:val="nil"/>
              <w:tr2bl w:val="nil"/>
            </w:tcBorders>
            <w:shd w:val="clear" w:color="auto" w:fill="auto"/>
            <w:noWrap/>
            <w:vAlign w:val="center"/>
          </w:tcPr>
          <w:p w14:paraId="7B18056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2" w:type="dxa"/>
            <w:tcBorders>
              <w:tl2br w:val="nil"/>
              <w:tr2bl w:val="nil"/>
            </w:tcBorders>
            <w:shd w:val="clear" w:color="auto" w:fill="auto"/>
            <w:noWrap/>
            <w:vAlign w:val="center"/>
          </w:tcPr>
          <w:p w14:paraId="6986347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3" w:type="dxa"/>
            <w:tcBorders>
              <w:tl2br w:val="nil"/>
              <w:tr2bl w:val="nil"/>
            </w:tcBorders>
            <w:shd w:val="clear" w:color="auto" w:fill="auto"/>
            <w:noWrap/>
            <w:vAlign w:val="center"/>
          </w:tcPr>
          <w:p w14:paraId="3428745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4" w:type="dxa"/>
            <w:tcBorders>
              <w:tl2br w:val="nil"/>
              <w:tr2bl w:val="nil"/>
            </w:tcBorders>
            <w:shd w:val="clear" w:color="auto" w:fill="auto"/>
            <w:noWrap/>
            <w:vAlign w:val="center"/>
          </w:tcPr>
          <w:p w14:paraId="0C28A17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3" w:type="dxa"/>
            <w:tcBorders>
              <w:tl2br w:val="nil"/>
              <w:tr2bl w:val="nil"/>
            </w:tcBorders>
            <w:shd w:val="clear" w:color="auto" w:fill="auto"/>
            <w:noWrap/>
            <w:vAlign w:val="center"/>
          </w:tcPr>
          <w:p w14:paraId="43955C5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364" w:type="dxa"/>
            <w:tcBorders>
              <w:tl2br w:val="nil"/>
              <w:tr2bl w:val="nil"/>
            </w:tcBorders>
            <w:shd w:val="clear" w:color="auto" w:fill="auto"/>
            <w:noWrap/>
            <w:vAlign w:val="center"/>
          </w:tcPr>
          <w:p w14:paraId="5C2B6543">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6198163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r>
              <w:rPr>
                <w:rFonts w:ascii="仿宋_GB2312" w:eastAsia="仿宋_GB2312"/>
                <w:color w:val="auto"/>
                <w:sz w:val="22"/>
                <w:szCs w:val="22"/>
              </w:rPr>
              <w:t>+实操</w:t>
            </w:r>
          </w:p>
        </w:tc>
      </w:tr>
      <w:tr w14:paraId="7DFC7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0" w:hRule="exact"/>
        </w:trPr>
        <w:tc>
          <w:tcPr>
            <w:tcW w:w="549" w:type="dxa"/>
            <w:vMerge w:val="continue"/>
            <w:tcBorders>
              <w:tl2br w:val="nil"/>
              <w:tr2bl w:val="nil"/>
            </w:tcBorders>
            <w:vAlign w:val="center"/>
          </w:tcPr>
          <w:p w14:paraId="4AC1B3CC">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1AA2A92B">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03C47CB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程序设计（VB/Python）</w:t>
            </w:r>
          </w:p>
        </w:tc>
        <w:tc>
          <w:tcPr>
            <w:tcW w:w="618" w:type="dxa"/>
            <w:tcBorders>
              <w:tl2br w:val="nil"/>
              <w:tr2bl w:val="nil"/>
            </w:tcBorders>
            <w:shd w:val="clear" w:color="auto" w:fill="auto"/>
            <w:noWrap/>
            <w:vAlign w:val="center"/>
          </w:tcPr>
          <w:p w14:paraId="724AA75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90</w:t>
            </w:r>
          </w:p>
        </w:tc>
        <w:tc>
          <w:tcPr>
            <w:tcW w:w="605" w:type="dxa"/>
            <w:tcBorders>
              <w:tl2br w:val="nil"/>
              <w:tr2bl w:val="nil"/>
            </w:tcBorders>
            <w:shd w:val="clear" w:color="auto" w:fill="auto"/>
            <w:noWrap/>
            <w:vAlign w:val="center"/>
          </w:tcPr>
          <w:p w14:paraId="54E496D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362" w:type="dxa"/>
            <w:tcBorders>
              <w:tl2br w:val="nil"/>
              <w:tr2bl w:val="nil"/>
            </w:tcBorders>
            <w:shd w:val="clear" w:color="auto" w:fill="auto"/>
            <w:noWrap/>
            <w:vAlign w:val="center"/>
          </w:tcPr>
          <w:p w14:paraId="4A4A487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2" w:type="dxa"/>
            <w:tcBorders>
              <w:tl2br w:val="nil"/>
              <w:tr2bl w:val="nil"/>
            </w:tcBorders>
            <w:shd w:val="clear" w:color="auto" w:fill="auto"/>
            <w:noWrap/>
            <w:vAlign w:val="center"/>
          </w:tcPr>
          <w:p w14:paraId="003696C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3" w:type="dxa"/>
            <w:tcBorders>
              <w:tl2br w:val="nil"/>
              <w:tr2bl w:val="nil"/>
            </w:tcBorders>
            <w:shd w:val="clear" w:color="auto" w:fill="auto"/>
            <w:noWrap/>
            <w:vAlign w:val="center"/>
          </w:tcPr>
          <w:p w14:paraId="695CD15A">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110C4F51">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14670583">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65D9A748">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0AE85B6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r>
              <w:rPr>
                <w:rFonts w:ascii="仿宋_GB2312" w:eastAsia="仿宋_GB2312"/>
                <w:color w:val="auto"/>
                <w:sz w:val="22"/>
                <w:szCs w:val="22"/>
              </w:rPr>
              <w:t>+实操</w:t>
            </w:r>
          </w:p>
        </w:tc>
      </w:tr>
      <w:tr w14:paraId="68C06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0" w:hRule="exact"/>
        </w:trPr>
        <w:tc>
          <w:tcPr>
            <w:tcW w:w="549" w:type="dxa"/>
            <w:vMerge w:val="continue"/>
            <w:tcBorders>
              <w:tl2br w:val="nil"/>
              <w:tr2bl w:val="nil"/>
            </w:tcBorders>
            <w:vAlign w:val="center"/>
          </w:tcPr>
          <w:p w14:paraId="3EBA6931">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6CEF7A80">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4C1D2E0E">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数据库基础（Access)</w:t>
            </w:r>
          </w:p>
        </w:tc>
        <w:tc>
          <w:tcPr>
            <w:tcW w:w="618" w:type="dxa"/>
            <w:tcBorders>
              <w:tl2br w:val="nil"/>
              <w:tr2bl w:val="nil"/>
            </w:tcBorders>
            <w:shd w:val="clear" w:color="auto" w:fill="auto"/>
            <w:noWrap/>
            <w:vAlign w:val="center"/>
          </w:tcPr>
          <w:p w14:paraId="686FC04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234</w:t>
            </w:r>
          </w:p>
        </w:tc>
        <w:tc>
          <w:tcPr>
            <w:tcW w:w="605" w:type="dxa"/>
            <w:tcBorders>
              <w:tl2br w:val="nil"/>
              <w:tr2bl w:val="nil"/>
            </w:tcBorders>
            <w:shd w:val="clear" w:color="auto" w:fill="auto"/>
            <w:noWrap/>
            <w:vAlign w:val="center"/>
          </w:tcPr>
          <w:p w14:paraId="78EAE8E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120</w:t>
            </w:r>
          </w:p>
        </w:tc>
        <w:tc>
          <w:tcPr>
            <w:tcW w:w="362" w:type="dxa"/>
            <w:tcBorders>
              <w:tl2br w:val="nil"/>
              <w:tr2bl w:val="nil"/>
            </w:tcBorders>
            <w:shd w:val="clear" w:color="auto" w:fill="auto"/>
            <w:noWrap/>
            <w:vAlign w:val="center"/>
          </w:tcPr>
          <w:p w14:paraId="51B16340">
            <w:pPr>
              <w:snapToGrid w:val="0"/>
              <w:spacing w:line="300" w:lineRule="exact"/>
              <w:jc w:val="center"/>
              <w:rPr>
                <w:rFonts w:ascii="仿宋_GB2312" w:eastAsia="仿宋_GB2312"/>
                <w:color w:val="auto"/>
                <w:sz w:val="22"/>
                <w:szCs w:val="22"/>
              </w:rPr>
            </w:pPr>
          </w:p>
        </w:tc>
        <w:tc>
          <w:tcPr>
            <w:tcW w:w="362" w:type="dxa"/>
            <w:tcBorders>
              <w:tl2br w:val="nil"/>
              <w:tr2bl w:val="nil"/>
            </w:tcBorders>
            <w:shd w:val="clear" w:color="auto" w:fill="auto"/>
            <w:noWrap/>
            <w:vAlign w:val="center"/>
          </w:tcPr>
          <w:p w14:paraId="58E73E50">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7BBA1D5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4" w:type="dxa"/>
            <w:tcBorders>
              <w:tl2br w:val="nil"/>
              <w:tr2bl w:val="nil"/>
            </w:tcBorders>
            <w:shd w:val="clear" w:color="auto" w:fill="auto"/>
            <w:noWrap/>
            <w:vAlign w:val="center"/>
          </w:tcPr>
          <w:p w14:paraId="62A713F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3" w:type="dxa"/>
            <w:tcBorders>
              <w:tl2br w:val="nil"/>
              <w:tr2bl w:val="nil"/>
            </w:tcBorders>
            <w:shd w:val="clear" w:color="auto" w:fill="auto"/>
            <w:noWrap/>
            <w:vAlign w:val="center"/>
          </w:tcPr>
          <w:p w14:paraId="0340739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w:t>
            </w:r>
          </w:p>
        </w:tc>
        <w:tc>
          <w:tcPr>
            <w:tcW w:w="364" w:type="dxa"/>
            <w:tcBorders>
              <w:tl2br w:val="nil"/>
              <w:tr2bl w:val="nil"/>
            </w:tcBorders>
            <w:shd w:val="clear" w:color="auto" w:fill="auto"/>
            <w:noWrap/>
            <w:vAlign w:val="center"/>
          </w:tcPr>
          <w:p w14:paraId="18BDEF6F">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5125349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r>
              <w:rPr>
                <w:rFonts w:ascii="仿宋_GB2312" w:eastAsia="仿宋_GB2312"/>
                <w:color w:val="auto"/>
                <w:sz w:val="22"/>
                <w:szCs w:val="22"/>
              </w:rPr>
              <w:t>+实操</w:t>
            </w:r>
          </w:p>
        </w:tc>
      </w:tr>
      <w:tr w14:paraId="5E670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0" w:hRule="atLeast"/>
        </w:trPr>
        <w:tc>
          <w:tcPr>
            <w:tcW w:w="549" w:type="dxa"/>
            <w:vMerge w:val="continue"/>
            <w:tcBorders>
              <w:tl2br w:val="nil"/>
              <w:tr2bl w:val="nil"/>
            </w:tcBorders>
            <w:vAlign w:val="center"/>
          </w:tcPr>
          <w:p w14:paraId="0FB1A81F">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79093719">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112BDEC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网页设计与制作（Dreamweaver/HTML）</w:t>
            </w:r>
          </w:p>
        </w:tc>
        <w:tc>
          <w:tcPr>
            <w:tcW w:w="618" w:type="dxa"/>
            <w:tcBorders>
              <w:tl2br w:val="nil"/>
              <w:tr2bl w:val="nil"/>
            </w:tcBorders>
            <w:shd w:val="clear" w:color="auto" w:fill="auto"/>
            <w:noWrap/>
            <w:vAlign w:val="center"/>
          </w:tcPr>
          <w:p w14:paraId="788DE94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605" w:type="dxa"/>
            <w:tcBorders>
              <w:tl2br w:val="nil"/>
              <w:tr2bl w:val="nil"/>
            </w:tcBorders>
            <w:shd w:val="clear" w:color="auto" w:fill="auto"/>
            <w:noWrap/>
            <w:vAlign w:val="center"/>
          </w:tcPr>
          <w:p w14:paraId="1F3A338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lang w:val="en-US" w:eastAsia="zh-CN"/>
              </w:rPr>
              <w:t>4</w:t>
            </w:r>
            <w:r>
              <w:rPr>
                <w:rFonts w:hint="eastAsia" w:ascii="仿宋_GB2312" w:eastAsia="仿宋_GB2312"/>
                <w:color w:val="auto"/>
                <w:sz w:val="22"/>
                <w:szCs w:val="22"/>
              </w:rPr>
              <w:t>2</w:t>
            </w:r>
          </w:p>
        </w:tc>
        <w:tc>
          <w:tcPr>
            <w:tcW w:w="362" w:type="dxa"/>
            <w:tcBorders>
              <w:tl2br w:val="nil"/>
              <w:tr2bl w:val="nil"/>
            </w:tcBorders>
            <w:shd w:val="clear" w:color="auto" w:fill="auto"/>
            <w:noWrap/>
            <w:vAlign w:val="center"/>
          </w:tcPr>
          <w:p w14:paraId="094A293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2" w:type="dxa"/>
            <w:tcBorders>
              <w:tl2br w:val="nil"/>
              <w:tr2bl w:val="nil"/>
            </w:tcBorders>
            <w:shd w:val="clear" w:color="auto" w:fill="auto"/>
            <w:noWrap/>
            <w:vAlign w:val="center"/>
          </w:tcPr>
          <w:p w14:paraId="7482FDBD">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2916CDC1">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63DEE5DC">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276D17F5">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1C559793">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7E1E7ABF">
            <w:pPr>
              <w:snapToGrid w:val="0"/>
              <w:spacing w:line="300" w:lineRule="exact"/>
              <w:jc w:val="center"/>
              <w:rPr>
                <w:rFonts w:ascii="仿宋_GB2312" w:eastAsia="仿宋_GB2312"/>
                <w:color w:val="auto"/>
                <w:sz w:val="22"/>
                <w:szCs w:val="22"/>
              </w:rPr>
            </w:pPr>
          </w:p>
        </w:tc>
      </w:tr>
      <w:tr w14:paraId="10E0B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07B623D3">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2FAB0D6A">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2AF08AD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计算机网络技术</w:t>
            </w:r>
          </w:p>
        </w:tc>
        <w:tc>
          <w:tcPr>
            <w:tcW w:w="618" w:type="dxa"/>
            <w:tcBorders>
              <w:tl2br w:val="nil"/>
              <w:tr2bl w:val="nil"/>
            </w:tcBorders>
            <w:shd w:val="clear" w:color="auto" w:fill="auto"/>
            <w:noWrap/>
            <w:vAlign w:val="center"/>
          </w:tcPr>
          <w:p w14:paraId="788C790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324</w:t>
            </w:r>
          </w:p>
        </w:tc>
        <w:tc>
          <w:tcPr>
            <w:tcW w:w="605" w:type="dxa"/>
            <w:tcBorders>
              <w:tl2br w:val="nil"/>
              <w:tr2bl w:val="nil"/>
            </w:tcBorders>
            <w:shd w:val="clear" w:color="auto" w:fill="auto"/>
            <w:noWrap/>
            <w:vAlign w:val="center"/>
          </w:tcPr>
          <w:p w14:paraId="07AC14C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192</w:t>
            </w:r>
          </w:p>
        </w:tc>
        <w:tc>
          <w:tcPr>
            <w:tcW w:w="362" w:type="dxa"/>
            <w:tcBorders>
              <w:tl2br w:val="nil"/>
              <w:tr2bl w:val="nil"/>
            </w:tcBorders>
            <w:shd w:val="clear" w:color="auto" w:fill="auto"/>
            <w:noWrap/>
            <w:vAlign w:val="center"/>
          </w:tcPr>
          <w:p w14:paraId="596F0A89">
            <w:pPr>
              <w:snapToGrid w:val="0"/>
              <w:spacing w:line="300" w:lineRule="exact"/>
              <w:jc w:val="center"/>
              <w:rPr>
                <w:rFonts w:ascii="仿宋_GB2312" w:eastAsia="仿宋_GB2312"/>
                <w:color w:val="auto"/>
                <w:sz w:val="22"/>
                <w:szCs w:val="22"/>
              </w:rPr>
            </w:pPr>
          </w:p>
        </w:tc>
        <w:tc>
          <w:tcPr>
            <w:tcW w:w="362" w:type="dxa"/>
            <w:tcBorders>
              <w:tl2br w:val="nil"/>
              <w:tr2bl w:val="nil"/>
            </w:tcBorders>
            <w:shd w:val="clear" w:color="auto" w:fill="auto"/>
            <w:noWrap/>
            <w:vAlign w:val="center"/>
          </w:tcPr>
          <w:p w14:paraId="15B6D21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363" w:type="dxa"/>
            <w:tcBorders>
              <w:tl2br w:val="nil"/>
              <w:tr2bl w:val="nil"/>
            </w:tcBorders>
            <w:shd w:val="clear" w:color="auto" w:fill="auto"/>
            <w:noWrap/>
            <w:vAlign w:val="center"/>
          </w:tcPr>
          <w:p w14:paraId="256DCEF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364" w:type="dxa"/>
            <w:tcBorders>
              <w:tl2br w:val="nil"/>
              <w:tr2bl w:val="nil"/>
            </w:tcBorders>
            <w:shd w:val="clear" w:color="auto" w:fill="auto"/>
            <w:noWrap/>
            <w:vAlign w:val="center"/>
          </w:tcPr>
          <w:p w14:paraId="1D5AF7D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w:t>
            </w:r>
          </w:p>
        </w:tc>
        <w:tc>
          <w:tcPr>
            <w:tcW w:w="363" w:type="dxa"/>
            <w:tcBorders>
              <w:tl2br w:val="nil"/>
              <w:tr2bl w:val="nil"/>
            </w:tcBorders>
            <w:shd w:val="clear" w:color="auto" w:fill="auto"/>
            <w:noWrap/>
            <w:vAlign w:val="center"/>
          </w:tcPr>
          <w:p w14:paraId="58C4D03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364" w:type="dxa"/>
            <w:tcBorders>
              <w:tl2br w:val="nil"/>
              <w:tr2bl w:val="nil"/>
            </w:tcBorders>
            <w:shd w:val="clear" w:color="auto" w:fill="auto"/>
            <w:noWrap/>
            <w:vAlign w:val="center"/>
          </w:tcPr>
          <w:p w14:paraId="455EC4D4">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271D959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1F11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4" w:hRule="atLeast"/>
        </w:trPr>
        <w:tc>
          <w:tcPr>
            <w:tcW w:w="549" w:type="dxa"/>
            <w:vMerge w:val="continue"/>
            <w:tcBorders>
              <w:tl2br w:val="nil"/>
              <w:tr2bl w:val="nil"/>
            </w:tcBorders>
            <w:vAlign w:val="center"/>
          </w:tcPr>
          <w:p w14:paraId="612A9B46">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785C722A">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4B0C337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技能等证书考证培训（WPS“1+X”证书/办公应用能力专项考证）</w:t>
            </w:r>
          </w:p>
        </w:tc>
        <w:tc>
          <w:tcPr>
            <w:tcW w:w="618" w:type="dxa"/>
            <w:tcBorders>
              <w:tl2br w:val="nil"/>
              <w:tr2bl w:val="nil"/>
            </w:tcBorders>
            <w:shd w:val="clear" w:color="auto" w:fill="auto"/>
            <w:noWrap/>
            <w:vAlign w:val="center"/>
          </w:tcPr>
          <w:p w14:paraId="6A17C18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605" w:type="dxa"/>
            <w:tcBorders>
              <w:tl2br w:val="nil"/>
              <w:tr2bl w:val="nil"/>
            </w:tcBorders>
            <w:shd w:val="clear" w:color="auto" w:fill="auto"/>
            <w:noWrap/>
            <w:vAlign w:val="center"/>
          </w:tcPr>
          <w:p w14:paraId="107363B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362" w:type="dxa"/>
            <w:tcBorders>
              <w:tl2br w:val="nil"/>
              <w:tr2bl w:val="nil"/>
            </w:tcBorders>
            <w:shd w:val="clear" w:color="auto" w:fill="auto"/>
            <w:noWrap/>
            <w:vAlign w:val="center"/>
          </w:tcPr>
          <w:p w14:paraId="06828B7B">
            <w:pPr>
              <w:snapToGrid w:val="0"/>
              <w:spacing w:line="300" w:lineRule="exact"/>
              <w:jc w:val="center"/>
              <w:rPr>
                <w:rFonts w:ascii="仿宋_GB2312" w:eastAsia="仿宋_GB2312"/>
                <w:color w:val="auto"/>
                <w:sz w:val="22"/>
                <w:szCs w:val="22"/>
              </w:rPr>
            </w:pPr>
          </w:p>
        </w:tc>
        <w:tc>
          <w:tcPr>
            <w:tcW w:w="362" w:type="dxa"/>
            <w:tcBorders>
              <w:tl2br w:val="nil"/>
              <w:tr2bl w:val="nil"/>
            </w:tcBorders>
            <w:shd w:val="clear" w:color="auto" w:fill="auto"/>
            <w:noWrap/>
            <w:vAlign w:val="center"/>
          </w:tcPr>
          <w:p w14:paraId="40D8CE51">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3836A6D6">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793E3A05">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70AB1B1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4" w:type="dxa"/>
            <w:tcBorders>
              <w:tl2br w:val="nil"/>
              <w:tr2bl w:val="nil"/>
            </w:tcBorders>
            <w:shd w:val="clear" w:color="auto" w:fill="auto"/>
            <w:noWrap/>
            <w:vAlign w:val="center"/>
          </w:tcPr>
          <w:p w14:paraId="63286B40">
            <w:pPr>
              <w:snapToGrid w:val="0"/>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5666B47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r>
              <w:rPr>
                <w:rFonts w:ascii="仿宋_GB2312" w:eastAsia="仿宋_GB2312"/>
                <w:color w:val="auto"/>
                <w:sz w:val="22"/>
                <w:szCs w:val="22"/>
              </w:rPr>
              <w:t>+实操</w:t>
            </w:r>
          </w:p>
        </w:tc>
      </w:tr>
      <w:tr w14:paraId="7FFD0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62EC9DB7">
            <w:pPr>
              <w:spacing w:line="300" w:lineRule="exact"/>
              <w:jc w:val="center"/>
              <w:rPr>
                <w:rFonts w:ascii="仿宋_GB2312" w:eastAsia="仿宋_GB2312"/>
                <w:color w:val="auto"/>
                <w:sz w:val="22"/>
                <w:szCs w:val="22"/>
              </w:rPr>
            </w:pPr>
          </w:p>
        </w:tc>
        <w:tc>
          <w:tcPr>
            <w:tcW w:w="530" w:type="dxa"/>
            <w:vMerge w:val="restart"/>
            <w:tcBorders>
              <w:tl2br w:val="nil"/>
              <w:tr2bl w:val="nil"/>
            </w:tcBorders>
            <w:shd w:val="clear" w:color="auto" w:fill="auto"/>
            <w:noWrap/>
            <w:textDirection w:val="tbRlV"/>
            <w:vAlign w:val="center"/>
          </w:tcPr>
          <w:p w14:paraId="3D0AE013">
            <w:pPr>
              <w:spacing w:line="300" w:lineRule="exact"/>
              <w:ind w:left="113" w:right="113"/>
              <w:jc w:val="center"/>
              <w:rPr>
                <w:rFonts w:ascii="仿宋_GB2312" w:eastAsia="仿宋_GB2312"/>
                <w:color w:val="auto"/>
                <w:sz w:val="22"/>
                <w:szCs w:val="22"/>
              </w:rPr>
            </w:pPr>
            <w:r>
              <w:rPr>
                <w:rFonts w:hint="eastAsia" w:ascii="仿宋_GB2312" w:eastAsia="仿宋_GB2312"/>
                <w:color w:val="auto"/>
                <w:sz w:val="22"/>
                <w:szCs w:val="22"/>
              </w:rPr>
              <w:t>专业选修课</w:t>
            </w:r>
          </w:p>
        </w:tc>
        <w:tc>
          <w:tcPr>
            <w:tcW w:w="2965" w:type="dxa"/>
            <w:tcBorders>
              <w:tl2br w:val="nil"/>
              <w:tr2bl w:val="nil"/>
            </w:tcBorders>
            <w:shd w:val="clear" w:color="auto" w:fill="auto"/>
            <w:noWrap/>
            <w:vAlign w:val="center"/>
          </w:tcPr>
          <w:p w14:paraId="044437C1">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图像处理技术Photoshop</w:t>
            </w:r>
          </w:p>
        </w:tc>
        <w:tc>
          <w:tcPr>
            <w:tcW w:w="618" w:type="dxa"/>
            <w:tcBorders>
              <w:tl2br w:val="nil"/>
              <w:tr2bl w:val="nil"/>
            </w:tcBorders>
            <w:shd w:val="clear" w:color="auto" w:fill="auto"/>
            <w:noWrap/>
            <w:vAlign w:val="center"/>
          </w:tcPr>
          <w:p w14:paraId="7D1BB3A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605" w:type="dxa"/>
            <w:tcBorders>
              <w:tl2br w:val="nil"/>
              <w:tr2bl w:val="nil"/>
            </w:tcBorders>
            <w:shd w:val="clear" w:color="auto" w:fill="auto"/>
            <w:noWrap/>
            <w:vAlign w:val="center"/>
          </w:tcPr>
          <w:p w14:paraId="2138BDD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362" w:type="dxa"/>
            <w:tcBorders>
              <w:tl2br w:val="nil"/>
              <w:tr2bl w:val="nil"/>
            </w:tcBorders>
            <w:shd w:val="clear" w:color="auto" w:fill="auto"/>
            <w:noWrap/>
            <w:vAlign w:val="center"/>
          </w:tcPr>
          <w:p w14:paraId="3519A71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2" w:type="dxa"/>
            <w:tcBorders>
              <w:tl2br w:val="nil"/>
              <w:tr2bl w:val="nil"/>
            </w:tcBorders>
            <w:shd w:val="clear" w:color="auto" w:fill="auto"/>
            <w:noWrap/>
            <w:vAlign w:val="center"/>
          </w:tcPr>
          <w:p w14:paraId="163EB5B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noWrap/>
            <w:vAlign w:val="center"/>
          </w:tcPr>
          <w:p w14:paraId="396E8CD7">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6D7D80ED">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7171241C">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5765ABA3">
            <w:pPr>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34127BB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5C470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52305C23">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108B4321">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5AF7BB9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图形设计CorelDra</w:t>
            </w:r>
          </w:p>
        </w:tc>
        <w:tc>
          <w:tcPr>
            <w:tcW w:w="618" w:type="dxa"/>
            <w:tcBorders>
              <w:tl2br w:val="nil"/>
              <w:tr2bl w:val="nil"/>
            </w:tcBorders>
            <w:shd w:val="clear" w:color="auto" w:fill="auto"/>
            <w:noWrap/>
            <w:vAlign w:val="center"/>
          </w:tcPr>
          <w:p w14:paraId="2957812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605" w:type="dxa"/>
            <w:tcBorders>
              <w:tl2br w:val="nil"/>
              <w:tr2bl w:val="nil"/>
            </w:tcBorders>
            <w:shd w:val="clear" w:color="auto" w:fill="auto"/>
            <w:noWrap/>
            <w:vAlign w:val="center"/>
          </w:tcPr>
          <w:p w14:paraId="2796DEC7">
            <w:pPr>
              <w:snapToGrid w:val="0"/>
              <w:spacing w:line="300" w:lineRule="exact"/>
              <w:jc w:val="center"/>
              <w:rPr>
                <w:rFonts w:hint="default" w:ascii="仿宋_GB2312" w:eastAsia="仿宋_GB2312"/>
                <w:color w:val="auto"/>
                <w:sz w:val="22"/>
                <w:szCs w:val="22"/>
                <w:lang w:val="en-US" w:eastAsia="zh-CN"/>
              </w:rPr>
            </w:pPr>
            <w:r>
              <w:rPr>
                <w:rFonts w:hint="eastAsia" w:ascii="仿宋_GB2312" w:eastAsia="仿宋_GB2312"/>
                <w:color w:val="auto"/>
                <w:sz w:val="22"/>
                <w:szCs w:val="22"/>
                <w:lang w:val="en-US" w:eastAsia="zh-CN"/>
              </w:rPr>
              <w:t>54</w:t>
            </w:r>
          </w:p>
        </w:tc>
        <w:tc>
          <w:tcPr>
            <w:tcW w:w="362" w:type="dxa"/>
            <w:tcBorders>
              <w:tl2br w:val="nil"/>
              <w:tr2bl w:val="nil"/>
            </w:tcBorders>
            <w:shd w:val="clear" w:color="auto" w:fill="auto"/>
            <w:noWrap/>
            <w:vAlign w:val="center"/>
          </w:tcPr>
          <w:p w14:paraId="48428EAB">
            <w:pPr>
              <w:snapToGrid w:val="0"/>
              <w:spacing w:line="300" w:lineRule="exact"/>
              <w:jc w:val="center"/>
              <w:rPr>
                <w:rFonts w:ascii="仿宋_GB2312" w:eastAsia="仿宋_GB2312"/>
                <w:color w:val="auto"/>
                <w:sz w:val="22"/>
                <w:szCs w:val="22"/>
              </w:rPr>
            </w:pPr>
          </w:p>
        </w:tc>
        <w:tc>
          <w:tcPr>
            <w:tcW w:w="362" w:type="dxa"/>
            <w:tcBorders>
              <w:tl2br w:val="nil"/>
              <w:tr2bl w:val="nil"/>
            </w:tcBorders>
            <w:shd w:val="clear" w:color="auto" w:fill="auto"/>
            <w:noWrap/>
            <w:vAlign w:val="center"/>
          </w:tcPr>
          <w:p w14:paraId="2C0B9260">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7DA5013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4" w:type="dxa"/>
            <w:tcBorders>
              <w:tl2br w:val="nil"/>
              <w:tr2bl w:val="nil"/>
            </w:tcBorders>
            <w:shd w:val="clear" w:color="auto" w:fill="auto"/>
            <w:noWrap/>
            <w:vAlign w:val="center"/>
          </w:tcPr>
          <w:p w14:paraId="4F71452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noWrap/>
            <w:vAlign w:val="center"/>
          </w:tcPr>
          <w:p w14:paraId="0643F5C8">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64E065E9">
            <w:pPr>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3294398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47118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49" w:type="dxa"/>
            <w:vMerge w:val="continue"/>
            <w:tcBorders>
              <w:tl2br w:val="nil"/>
              <w:tr2bl w:val="nil"/>
            </w:tcBorders>
            <w:vAlign w:val="center"/>
          </w:tcPr>
          <w:p w14:paraId="4B057C99">
            <w:pPr>
              <w:spacing w:line="300" w:lineRule="exact"/>
              <w:jc w:val="center"/>
              <w:rPr>
                <w:rFonts w:ascii="仿宋_GB2312" w:eastAsia="仿宋_GB2312"/>
                <w:color w:val="auto"/>
                <w:sz w:val="22"/>
                <w:szCs w:val="22"/>
              </w:rPr>
            </w:pPr>
          </w:p>
        </w:tc>
        <w:tc>
          <w:tcPr>
            <w:tcW w:w="530" w:type="dxa"/>
            <w:vMerge w:val="continue"/>
            <w:tcBorders>
              <w:tl2br w:val="nil"/>
              <w:tr2bl w:val="nil"/>
            </w:tcBorders>
            <w:vAlign w:val="center"/>
          </w:tcPr>
          <w:p w14:paraId="77809E13">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noWrap/>
            <w:vAlign w:val="center"/>
          </w:tcPr>
          <w:p w14:paraId="767C403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短视频拍摄与制作（Premiere)</w:t>
            </w:r>
          </w:p>
        </w:tc>
        <w:tc>
          <w:tcPr>
            <w:tcW w:w="618" w:type="dxa"/>
            <w:tcBorders>
              <w:tl2br w:val="nil"/>
              <w:tr2bl w:val="nil"/>
            </w:tcBorders>
            <w:shd w:val="clear" w:color="auto" w:fill="auto"/>
            <w:noWrap/>
            <w:vAlign w:val="center"/>
          </w:tcPr>
          <w:p w14:paraId="7DCCEC8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605" w:type="dxa"/>
            <w:tcBorders>
              <w:tl2br w:val="nil"/>
              <w:tr2bl w:val="nil"/>
            </w:tcBorders>
            <w:shd w:val="clear" w:color="auto" w:fill="auto"/>
            <w:noWrap/>
            <w:vAlign w:val="center"/>
          </w:tcPr>
          <w:p w14:paraId="48C28C98">
            <w:pPr>
              <w:snapToGrid w:val="0"/>
              <w:spacing w:line="300" w:lineRule="exact"/>
              <w:jc w:val="center"/>
              <w:rPr>
                <w:rFonts w:hint="default" w:ascii="仿宋_GB2312" w:eastAsia="仿宋_GB2312"/>
                <w:color w:val="auto"/>
                <w:sz w:val="22"/>
                <w:szCs w:val="22"/>
                <w:lang w:val="en-US" w:eastAsia="zh-CN"/>
              </w:rPr>
            </w:pPr>
            <w:r>
              <w:rPr>
                <w:rFonts w:hint="eastAsia" w:ascii="仿宋_GB2312" w:eastAsia="仿宋_GB2312"/>
                <w:color w:val="auto"/>
                <w:sz w:val="22"/>
                <w:szCs w:val="22"/>
                <w:lang w:val="en-US" w:eastAsia="zh-CN"/>
              </w:rPr>
              <w:t>54</w:t>
            </w:r>
          </w:p>
        </w:tc>
        <w:tc>
          <w:tcPr>
            <w:tcW w:w="362" w:type="dxa"/>
            <w:tcBorders>
              <w:tl2br w:val="nil"/>
              <w:tr2bl w:val="nil"/>
            </w:tcBorders>
            <w:shd w:val="clear" w:color="auto" w:fill="auto"/>
            <w:noWrap/>
            <w:vAlign w:val="center"/>
          </w:tcPr>
          <w:p w14:paraId="7F27C7E6">
            <w:pPr>
              <w:snapToGrid w:val="0"/>
              <w:spacing w:line="300" w:lineRule="exact"/>
              <w:jc w:val="center"/>
              <w:rPr>
                <w:rFonts w:ascii="仿宋_GB2312" w:eastAsia="仿宋_GB2312"/>
                <w:color w:val="auto"/>
                <w:sz w:val="22"/>
                <w:szCs w:val="22"/>
              </w:rPr>
            </w:pPr>
          </w:p>
        </w:tc>
        <w:tc>
          <w:tcPr>
            <w:tcW w:w="362" w:type="dxa"/>
            <w:tcBorders>
              <w:tl2br w:val="nil"/>
              <w:tr2bl w:val="nil"/>
            </w:tcBorders>
            <w:shd w:val="clear" w:color="auto" w:fill="auto"/>
            <w:noWrap/>
            <w:vAlign w:val="center"/>
          </w:tcPr>
          <w:p w14:paraId="21955FF0">
            <w:pPr>
              <w:snapToGrid w:val="0"/>
              <w:spacing w:line="300" w:lineRule="exact"/>
              <w:jc w:val="center"/>
              <w:rPr>
                <w:rFonts w:ascii="仿宋_GB2312" w:eastAsia="仿宋_GB2312"/>
                <w:color w:val="auto"/>
                <w:sz w:val="22"/>
                <w:szCs w:val="22"/>
              </w:rPr>
            </w:pPr>
          </w:p>
        </w:tc>
        <w:tc>
          <w:tcPr>
            <w:tcW w:w="363" w:type="dxa"/>
            <w:tcBorders>
              <w:tl2br w:val="nil"/>
              <w:tr2bl w:val="nil"/>
            </w:tcBorders>
            <w:shd w:val="clear" w:color="auto" w:fill="auto"/>
            <w:noWrap/>
            <w:vAlign w:val="center"/>
          </w:tcPr>
          <w:p w14:paraId="50E92E0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4" w:type="dxa"/>
            <w:tcBorders>
              <w:tl2br w:val="nil"/>
              <w:tr2bl w:val="nil"/>
            </w:tcBorders>
            <w:shd w:val="clear" w:color="auto" w:fill="auto"/>
            <w:noWrap/>
            <w:vAlign w:val="center"/>
          </w:tcPr>
          <w:p w14:paraId="4BC0350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363" w:type="dxa"/>
            <w:tcBorders>
              <w:tl2br w:val="nil"/>
              <w:tr2bl w:val="nil"/>
            </w:tcBorders>
            <w:shd w:val="clear" w:color="auto" w:fill="auto"/>
            <w:noWrap/>
            <w:vAlign w:val="center"/>
          </w:tcPr>
          <w:p w14:paraId="67419870">
            <w:pPr>
              <w:snapToGrid w:val="0"/>
              <w:spacing w:line="300" w:lineRule="exact"/>
              <w:jc w:val="center"/>
              <w:rPr>
                <w:rFonts w:ascii="仿宋_GB2312" w:eastAsia="仿宋_GB2312"/>
                <w:color w:val="auto"/>
                <w:sz w:val="22"/>
                <w:szCs w:val="22"/>
              </w:rPr>
            </w:pPr>
          </w:p>
        </w:tc>
        <w:tc>
          <w:tcPr>
            <w:tcW w:w="364" w:type="dxa"/>
            <w:tcBorders>
              <w:tl2br w:val="nil"/>
              <w:tr2bl w:val="nil"/>
            </w:tcBorders>
            <w:shd w:val="clear" w:color="auto" w:fill="auto"/>
            <w:noWrap/>
            <w:vAlign w:val="center"/>
          </w:tcPr>
          <w:p w14:paraId="6D2F2D97">
            <w:pPr>
              <w:spacing w:line="300" w:lineRule="exact"/>
              <w:jc w:val="center"/>
              <w:rPr>
                <w:rFonts w:ascii="仿宋_GB2312" w:eastAsia="仿宋_GB2312"/>
                <w:color w:val="auto"/>
                <w:sz w:val="22"/>
                <w:szCs w:val="22"/>
              </w:rPr>
            </w:pPr>
          </w:p>
        </w:tc>
        <w:tc>
          <w:tcPr>
            <w:tcW w:w="742" w:type="dxa"/>
            <w:tcBorders>
              <w:tl2br w:val="nil"/>
              <w:tr2bl w:val="nil"/>
            </w:tcBorders>
            <w:shd w:val="clear" w:color="auto" w:fill="auto"/>
            <w:noWrap/>
            <w:vAlign w:val="center"/>
          </w:tcPr>
          <w:p w14:paraId="38554EA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1D04D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0" w:hRule="exact"/>
        </w:trPr>
        <w:tc>
          <w:tcPr>
            <w:tcW w:w="549" w:type="dxa"/>
            <w:tcBorders>
              <w:tl2br w:val="nil"/>
              <w:tr2bl w:val="nil"/>
            </w:tcBorders>
            <w:shd w:val="clear" w:color="auto" w:fill="auto"/>
            <w:noWrap/>
            <w:vAlign w:val="center"/>
          </w:tcPr>
          <w:p w14:paraId="4AF49935">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专业课</w:t>
            </w:r>
          </w:p>
        </w:tc>
        <w:tc>
          <w:tcPr>
            <w:tcW w:w="530" w:type="dxa"/>
            <w:tcBorders>
              <w:tl2br w:val="nil"/>
              <w:tr2bl w:val="nil"/>
            </w:tcBorders>
            <w:shd w:val="clear" w:color="auto" w:fill="auto"/>
            <w:vAlign w:val="center"/>
          </w:tcPr>
          <w:p w14:paraId="73CB48AD">
            <w:pPr>
              <w:spacing w:line="300" w:lineRule="exact"/>
              <w:jc w:val="center"/>
              <w:rPr>
                <w:rFonts w:ascii="仿宋_GB2312" w:eastAsia="仿宋_GB2312"/>
                <w:color w:val="auto"/>
                <w:sz w:val="22"/>
                <w:szCs w:val="22"/>
              </w:rPr>
            </w:pPr>
          </w:p>
        </w:tc>
        <w:tc>
          <w:tcPr>
            <w:tcW w:w="2965" w:type="dxa"/>
            <w:tcBorders>
              <w:tl2br w:val="nil"/>
              <w:tr2bl w:val="nil"/>
            </w:tcBorders>
            <w:shd w:val="clear" w:color="auto" w:fill="auto"/>
            <w:vAlign w:val="center"/>
          </w:tcPr>
          <w:p w14:paraId="08C4702D">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专业课小计</w:t>
            </w:r>
          </w:p>
        </w:tc>
        <w:tc>
          <w:tcPr>
            <w:tcW w:w="618" w:type="dxa"/>
            <w:tcBorders>
              <w:tl2br w:val="nil"/>
              <w:tr2bl w:val="nil"/>
            </w:tcBorders>
            <w:shd w:val="clear" w:color="auto" w:fill="auto"/>
            <w:noWrap/>
            <w:vAlign w:val="center"/>
          </w:tcPr>
          <w:p w14:paraId="4D56B6A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1782</w:t>
            </w:r>
          </w:p>
        </w:tc>
        <w:tc>
          <w:tcPr>
            <w:tcW w:w="605" w:type="dxa"/>
            <w:tcBorders>
              <w:tl2br w:val="nil"/>
              <w:tr2bl w:val="nil"/>
            </w:tcBorders>
            <w:shd w:val="clear" w:color="auto" w:fill="auto"/>
            <w:noWrap/>
            <w:vAlign w:val="center"/>
          </w:tcPr>
          <w:p w14:paraId="17B9503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1243</w:t>
            </w:r>
          </w:p>
        </w:tc>
        <w:tc>
          <w:tcPr>
            <w:tcW w:w="362" w:type="dxa"/>
            <w:tcBorders>
              <w:tl2br w:val="nil"/>
              <w:tr2bl w:val="nil"/>
            </w:tcBorders>
            <w:shd w:val="clear" w:color="auto" w:fill="auto"/>
            <w:noWrap/>
            <w:vAlign w:val="center"/>
          </w:tcPr>
          <w:p w14:paraId="0ABDC5F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16</w:t>
            </w:r>
          </w:p>
        </w:tc>
        <w:tc>
          <w:tcPr>
            <w:tcW w:w="362" w:type="dxa"/>
            <w:tcBorders>
              <w:tl2br w:val="nil"/>
              <w:tr2bl w:val="nil"/>
            </w:tcBorders>
            <w:shd w:val="clear" w:color="auto" w:fill="auto"/>
            <w:noWrap/>
            <w:vAlign w:val="center"/>
          </w:tcPr>
          <w:p w14:paraId="69FC642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17</w:t>
            </w:r>
          </w:p>
        </w:tc>
        <w:tc>
          <w:tcPr>
            <w:tcW w:w="363" w:type="dxa"/>
            <w:tcBorders>
              <w:tl2br w:val="nil"/>
              <w:tr2bl w:val="nil"/>
            </w:tcBorders>
            <w:shd w:val="clear" w:color="auto" w:fill="auto"/>
            <w:noWrap/>
            <w:vAlign w:val="center"/>
          </w:tcPr>
          <w:p w14:paraId="628F5D2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20</w:t>
            </w:r>
          </w:p>
        </w:tc>
        <w:tc>
          <w:tcPr>
            <w:tcW w:w="364" w:type="dxa"/>
            <w:tcBorders>
              <w:tl2br w:val="nil"/>
              <w:tr2bl w:val="nil"/>
            </w:tcBorders>
            <w:shd w:val="clear" w:color="auto" w:fill="auto"/>
            <w:noWrap/>
            <w:vAlign w:val="center"/>
          </w:tcPr>
          <w:p w14:paraId="0D2338B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21</w:t>
            </w:r>
          </w:p>
        </w:tc>
        <w:tc>
          <w:tcPr>
            <w:tcW w:w="363" w:type="dxa"/>
            <w:tcBorders>
              <w:tl2br w:val="nil"/>
              <w:tr2bl w:val="nil"/>
            </w:tcBorders>
            <w:shd w:val="clear" w:color="auto" w:fill="auto"/>
            <w:noWrap/>
            <w:vAlign w:val="center"/>
          </w:tcPr>
          <w:p w14:paraId="7D9AF68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25</w:t>
            </w:r>
          </w:p>
        </w:tc>
        <w:tc>
          <w:tcPr>
            <w:tcW w:w="364" w:type="dxa"/>
            <w:tcBorders>
              <w:tl2br w:val="nil"/>
              <w:tr2bl w:val="nil"/>
            </w:tcBorders>
            <w:shd w:val="clear" w:color="auto" w:fill="auto"/>
            <w:noWrap/>
            <w:vAlign w:val="center"/>
          </w:tcPr>
          <w:p w14:paraId="2CB158D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742" w:type="dxa"/>
            <w:tcBorders>
              <w:tl2br w:val="nil"/>
              <w:tr2bl w:val="nil"/>
            </w:tcBorders>
            <w:shd w:val="clear" w:color="auto" w:fill="auto"/>
            <w:noWrap/>
            <w:vAlign w:val="center"/>
          </w:tcPr>
          <w:p w14:paraId="2AEDC52D">
            <w:pPr>
              <w:snapToGrid w:val="0"/>
              <w:spacing w:line="300" w:lineRule="exact"/>
              <w:jc w:val="center"/>
              <w:rPr>
                <w:rFonts w:ascii="仿宋_GB2312" w:eastAsia="仿宋_GB2312"/>
                <w:color w:val="auto"/>
                <w:sz w:val="22"/>
                <w:szCs w:val="22"/>
              </w:rPr>
            </w:pPr>
          </w:p>
        </w:tc>
      </w:tr>
      <w:tr w14:paraId="1C9A7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trPr>
        <w:tc>
          <w:tcPr>
            <w:tcW w:w="4044" w:type="dxa"/>
            <w:gridSpan w:val="3"/>
            <w:tcBorders>
              <w:tl2br w:val="nil"/>
              <w:tr2bl w:val="nil"/>
            </w:tcBorders>
            <w:shd w:val="clear" w:color="auto" w:fill="auto"/>
            <w:noWrap/>
            <w:vAlign w:val="center"/>
          </w:tcPr>
          <w:p w14:paraId="156F4673">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合计</w:t>
            </w:r>
          </w:p>
        </w:tc>
        <w:tc>
          <w:tcPr>
            <w:tcW w:w="618" w:type="dxa"/>
            <w:tcBorders>
              <w:tl2br w:val="nil"/>
              <w:tr2bl w:val="nil"/>
            </w:tcBorders>
            <w:shd w:val="clear" w:color="auto" w:fill="auto"/>
            <w:noWrap/>
            <w:vAlign w:val="center"/>
          </w:tcPr>
          <w:p w14:paraId="1686494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3600</w:t>
            </w:r>
          </w:p>
        </w:tc>
        <w:tc>
          <w:tcPr>
            <w:tcW w:w="605" w:type="dxa"/>
            <w:tcBorders>
              <w:tl2br w:val="nil"/>
              <w:tr2bl w:val="nil"/>
            </w:tcBorders>
            <w:shd w:val="clear" w:color="auto" w:fill="auto"/>
            <w:noWrap/>
            <w:vAlign w:val="center"/>
          </w:tcPr>
          <w:p w14:paraId="1D765FB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1813</w:t>
            </w:r>
          </w:p>
        </w:tc>
        <w:tc>
          <w:tcPr>
            <w:tcW w:w="362" w:type="dxa"/>
            <w:tcBorders>
              <w:tl2br w:val="nil"/>
              <w:tr2bl w:val="nil"/>
            </w:tcBorders>
            <w:shd w:val="clear" w:color="auto" w:fill="auto"/>
            <w:noWrap/>
            <w:vAlign w:val="center"/>
          </w:tcPr>
          <w:p w14:paraId="69FD3CA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362" w:type="dxa"/>
            <w:tcBorders>
              <w:tl2br w:val="nil"/>
              <w:tr2bl w:val="nil"/>
            </w:tcBorders>
            <w:shd w:val="clear" w:color="auto" w:fill="auto"/>
            <w:noWrap/>
            <w:vAlign w:val="center"/>
          </w:tcPr>
          <w:p w14:paraId="247E672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363" w:type="dxa"/>
            <w:tcBorders>
              <w:tl2br w:val="nil"/>
              <w:tr2bl w:val="nil"/>
            </w:tcBorders>
            <w:shd w:val="clear" w:color="auto" w:fill="auto"/>
            <w:noWrap/>
            <w:vAlign w:val="center"/>
          </w:tcPr>
          <w:p w14:paraId="3B98443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364" w:type="dxa"/>
            <w:tcBorders>
              <w:tl2br w:val="nil"/>
              <w:tr2bl w:val="nil"/>
            </w:tcBorders>
            <w:shd w:val="clear" w:color="auto" w:fill="auto"/>
            <w:noWrap/>
            <w:vAlign w:val="center"/>
          </w:tcPr>
          <w:p w14:paraId="33CDC06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363" w:type="dxa"/>
            <w:tcBorders>
              <w:tl2br w:val="nil"/>
              <w:tr2bl w:val="nil"/>
            </w:tcBorders>
            <w:shd w:val="clear" w:color="auto" w:fill="auto"/>
            <w:noWrap/>
            <w:vAlign w:val="center"/>
          </w:tcPr>
          <w:p w14:paraId="032DEB2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364" w:type="dxa"/>
            <w:tcBorders>
              <w:tl2br w:val="nil"/>
              <w:tr2bl w:val="nil"/>
            </w:tcBorders>
            <w:shd w:val="clear" w:color="auto" w:fill="auto"/>
            <w:noWrap/>
            <w:vAlign w:val="center"/>
          </w:tcPr>
          <w:p w14:paraId="74D56EB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742" w:type="dxa"/>
            <w:tcBorders>
              <w:tl2br w:val="nil"/>
              <w:tr2bl w:val="nil"/>
            </w:tcBorders>
            <w:shd w:val="clear" w:color="auto" w:fill="auto"/>
            <w:noWrap/>
            <w:vAlign w:val="center"/>
          </w:tcPr>
          <w:p w14:paraId="648F1D20">
            <w:pPr>
              <w:snapToGrid w:val="0"/>
              <w:spacing w:line="300" w:lineRule="exact"/>
              <w:jc w:val="center"/>
              <w:rPr>
                <w:rFonts w:ascii="仿宋_GB2312" w:eastAsia="仿宋_GB2312"/>
                <w:color w:val="auto"/>
                <w:sz w:val="22"/>
                <w:szCs w:val="22"/>
              </w:rPr>
            </w:pPr>
          </w:p>
        </w:tc>
      </w:tr>
    </w:tbl>
    <w:p w14:paraId="4331A140">
      <w:pPr>
        <w:rPr>
          <w:rFonts w:ascii="仿宋_GB2312" w:eastAsia="仿宋_GB2312"/>
          <w:color w:val="auto"/>
        </w:rPr>
      </w:pPr>
    </w:p>
    <w:p w14:paraId="579FE0BC">
      <w:pPr>
        <w:spacing w:before="60" w:after="60"/>
        <w:outlineLvl w:val="1"/>
        <w:rPr>
          <w:rFonts w:ascii="楷体" w:hAnsi="楷体" w:eastAsia="楷体"/>
          <w:color w:val="auto"/>
          <w:sz w:val="32"/>
          <w:szCs w:val="32"/>
        </w:rPr>
      </w:pPr>
      <w:bookmarkStart w:id="40" w:name="_Toc11214"/>
      <w:r>
        <w:rPr>
          <w:rFonts w:hint="eastAsia" w:ascii="楷体" w:hAnsi="楷体" w:eastAsia="楷体"/>
          <w:color w:val="auto"/>
          <w:sz w:val="32"/>
          <w:szCs w:val="32"/>
        </w:rPr>
        <w:t>（四）网络技术方向</w:t>
      </w:r>
      <w:bookmarkEnd w:id="40"/>
    </w:p>
    <w:tbl>
      <w:tblPr>
        <w:tblStyle w:val="33"/>
        <w:tblW w:w="8215" w:type="dxa"/>
        <w:tblInd w:w="98" w:type="dxa"/>
        <w:tblLayout w:type="autofit"/>
        <w:tblCellMar>
          <w:top w:w="0" w:type="dxa"/>
          <w:left w:w="28" w:type="dxa"/>
          <w:bottom w:w="0" w:type="dxa"/>
          <w:right w:w="28" w:type="dxa"/>
        </w:tblCellMar>
      </w:tblPr>
      <w:tblGrid>
        <w:gridCol w:w="408"/>
        <w:gridCol w:w="438"/>
        <w:gridCol w:w="2408"/>
        <w:gridCol w:w="728"/>
        <w:gridCol w:w="727"/>
        <w:gridCol w:w="438"/>
        <w:gridCol w:w="438"/>
        <w:gridCol w:w="438"/>
        <w:gridCol w:w="438"/>
        <w:gridCol w:w="438"/>
        <w:gridCol w:w="433"/>
        <w:gridCol w:w="883"/>
      </w:tblGrid>
      <w:tr w14:paraId="452558E9">
        <w:tblPrEx>
          <w:tblCellMar>
            <w:top w:w="0" w:type="dxa"/>
            <w:left w:w="28" w:type="dxa"/>
            <w:bottom w:w="0" w:type="dxa"/>
            <w:right w:w="28" w:type="dxa"/>
          </w:tblCellMar>
        </w:tblPrEx>
        <w:trPr>
          <w:trHeight w:val="538" w:hRule="atLeast"/>
        </w:trPr>
        <w:tc>
          <w:tcPr>
            <w:tcW w:w="40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23A0ED0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类别</w:t>
            </w:r>
          </w:p>
        </w:tc>
        <w:tc>
          <w:tcPr>
            <w:tcW w:w="43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615796E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课程性质</w:t>
            </w:r>
          </w:p>
        </w:tc>
        <w:tc>
          <w:tcPr>
            <w:tcW w:w="240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1D06C9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课程名称</w:t>
            </w:r>
          </w:p>
        </w:tc>
        <w:tc>
          <w:tcPr>
            <w:tcW w:w="72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2A99433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学时</w:t>
            </w:r>
          </w:p>
        </w:tc>
        <w:tc>
          <w:tcPr>
            <w:tcW w:w="72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09F726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实践课程课时数</w:t>
            </w:r>
          </w:p>
        </w:tc>
        <w:tc>
          <w:tcPr>
            <w:tcW w:w="2623" w:type="dxa"/>
            <w:gridSpan w:val="6"/>
            <w:tcBorders>
              <w:top w:val="single" w:color="auto" w:sz="8" w:space="0"/>
              <w:left w:val="nil"/>
              <w:bottom w:val="single" w:color="auto" w:sz="8" w:space="0"/>
              <w:right w:val="single" w:color="auto" w:sz="8" w:space="0"/>
            </w:tcBorders>
            <w:shd w:val="clear" w:color="auto" w:fill="auto"/>
            <w:vAlign w:val="center"/>
          </w:tcPr>
          <w:p w14:paraId="604CCBE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各学期周数、学时分配</w:t>
            </w:r>
          </w:p>
        </w:tc>
        <w:tc>
          <w:tcPr>
            <w:tcW w:w="883" w:type="dxa"/>
            <w:tcBorders>
              <w:top w:val="single" w:color="auto" w:sz="8" w:space="0"/>
              <w:left w:val="nil"/>
              <w:bottom w:val="single" w:color="auto" w:sz="8" w:space="0"/>
              <w:right w:val="single" w:color="auto" w:sz="4" w:space="0"/>
            </w:tcBorders>
            <w:shd w:val="clear" w:color="auto" w:fill="auto"/>
            <w:noWrap/>
            <w:vAlign w:val="center"/>
          </w:tcPr>
          <w:p w14:paraId="58E9AB18">
            <w:pPr>
              <w:spacing w:line="300" w:lineRule="exact"/>
              <w:jc w:val="center"/>
              <w:rPr>
                <w:rFonts w:ascii="仿宋_GB2312" w:eastAsia="仿宋_GB2312"/>
                <w:color w:val="auto"/>
                <w:sz w:val="22"/>
                <w:szCs w:val="22"/>
              </w:rPr>
            </w:pPr>
            <w:r>
              <w:rPr>
                <w:rFonts w:hint="eastAsia" w:ascii="仿宋_GB2312" w:eastAsia="仿宋_GB2312"/>
                <w:color w:val="auto"/>
                <w:sz w:val="22"/>
                <w:szCs w:val="22"/>
              </w:rPr>
              <w:t>考核</w:t>
            </w:r>
          </w:p>
        </w:tc>
      </w:tr>
      <w:tr w14:paraId="165FAD77">
        <w:tblPrEx>
          <w:tblCellMar>
            <w:top w:w="0" w:type="dxa"/>
            <w:left w:w="28" w:type="dxa"/>
            <w:bottom w:w="0" w:type="dxa"/>
            <w:right w:w="28" w:type="dxa"/>
          </w:tblCellMar>
        </w:tblPrEx>
        <w:trPr>
          <w:trHeight w:val="631" w:hRule="atLeast"/>
        </w:trPr>
        <w:tc>
          <w:tcPr>
            <w:tcW w:w="408" w:type="dxa"/>
            <w:vMerge w:val="continue"/>
            <w:tcBorders>
              <w:top w:val="single" w:color="auto" w:sz="8" w:space="0"/>
              <w:left w:val="single" w:color="auto" w:sz="8" w:space="0"/>
              <w:bottom w:val="single" w:color="auto" w:sz="8" w:space="0"/>
              <w:right w:val="single" w:color="auto" w:sz="8" w:space="0"/>
            </w:tcBorders>
            <w:vAlign w:val="center"/>
          </w:tcPr>
          <w:p w14:paraId="740AD2A4">
            <w:pPr>
              <w:snapToGrid w:val="0"/>
              <w:spacing w:line="300" w:lineRule="exact"/>
              <w:jc w:val="center"/>
              <w:rPr>
                <w:rFonts w:ascii="仿宋_GB2312" w:eastAsia="仿宋_GB2312"/>
                <w:color w:val="auto"/>
                <w:sz w:val="22"/>
                <w:szCs w:val="22"/>
              </w:rPr>
            </w:pPr>
          </w:p>
        </w:tc>
        <w:tc>
          <w:tcPr>
            <w:tcW w:w="438" w:type="dxa"/>
            <w:vMerge w:val="continue"/>
            <w:tcBorders>
              <w:top w:val="single" w:color="auto" w:sz="8" w:space="0"/>
              <w:left w:val="single" w:color="auto" w:sz="8" w:space="0"/>
              <w:bottom w:val="single" w:color="auto" w:sz="8" w:space="0"/>
              <w:right w:val="single" w:color="auto" w:sz="8" w:space="0"/>
            </w:tcBorders>
            <w:vAlign w:val="center"/>
          </w:tcPr>
          <w:p w14:paraId="2F7ABF76">
            <w:pPr>
              <w:snapToGrid w:val="0"/>
              <w:spacing w:line="300" w:lineRule="exact"/>
              <w:jc w:val="center"/>
              <w:rPr>
                <w:rFonts w:ascii="仿宋_GB2312" w:eastAsia="仿宋_GB2312"/>
                <w:color w:val="auto"/>
                <w:sz w:val="22"/>
                <w:szCs w:val="22"/>
              </w:rPr>
            </w:pPr>
          </w:p>
        </w:tc>
        <w:tc>
          <w:tcPr>
            <w:tcW w:w="2408" w:type="dxa"/>
            <w:vMerge w:val="continue"/>
            <w:tcBorders>
              <w:top w:val="single" w:color="auto" w:sz="8" w:space="0"/>
              <w:left w:val="single" w:color="auto" w:sz="8" w:space="0"/>
              <w:bottom w:val="single" w:color="auto" w:sz="8" w:space="0"/>
              <w:right w:val="single" w:color="auto" w:sz="8" w:space="0"/>
            </w:tcBorders>
            <w:vAlign w:val="center"/>
          </w:tcPr>
          <w:p w14:paraId="229403A0">
            <w:pPr>
              <w:snapToGrid w:val="0"/>
              <w:spacing w:line="300" w:lineRule="exact"/>
              <w:jc w:val="center"/>
              <w:rPr>
                <w:rFonts w:ascii="仿宋_GB2312" w:eastAsia="仿宋_GB2312"/>
                <w:color w:val="auto"/>
                <w:sz w:val="22"/>
                <w:szCs w:val="22"/>
              </w:rPr>
            </w:pPr>
          </w:p>
        </w:tc>
        <w:tc>
          <w:tcPr>
            <w:tcW w:w="728" w:type="dxa"/>
            <w:vMerge w:val="continue"/>
            <w:tcBorders>
              <w:top w:val="single" w:color="auto" w:sz="8" w:space="0"/>
              <w:left w:val="single" w:color="auto" w:sz="8" w:space="0"/>
              <w:bottom w:val="single" w:color="auto" w:sz="8" w:space="0"/>
              <w:right w:val="single" w:color="auto" w:sz="8" w:space="0"/>
            </w:tcBorders>
            <w:vAlign w:val="center"/>
          </w:tcPr>
          <w:p w14:paraId="581FA1E1">
            <w:pPr>
              <w:snapToGrid w:val="0"/>
              <w:spacing w:line="300" w:lineRule="exact"/>
              <w:jc w:val="center"/>
              <w:rPr>
                <w:rFonts w:ascii="仿宋_GB2312" w:eastAsia="仿宋_GB2312"/>
                <w:color w:val="auto"/>
                <w:sz w:val="22"/>
                <w:szCs w:val="22"/>
              </w:rPr>
            </w:pPr>
          </w:p>
        </w:tc>
        <w:tc>
          <w:tcPr>
            <w:tcW w:w="727" w:type="dxa"/>
            <w:vMerge w:val="continue"/>
            <w:tcBorders>
              <w:top w:val="single" w:color="auto" w:sz="8" w:space="0"/>
              <w:left w:val="single" w:color="auto" w:sz="8" w:space="0"/>
              <w:bottom w:val="single" w:color="auto" w:sz="8" w:space="0"/>
              <w:right w:val="single" w:color="auto" w:sz="8" w:space="0"/>
            </w:tcBorders>
            <w:vAlign w:val="center"/>
          </w:tcPr>
          <w:p w14:paraId="0A09D304">
            <w:pPr>
              <w:snapToGrid w:val="0"/>
              <w:spacing w:line="300" w:lineRule="exact"/>
              <w:jc w:val="center"/>
              <w:rPr>
                <w:rFonts w:ascii="仿宋_GB2312" w:eastAsia="仿宋_GB2312"/>
                <w:color w:val="auto"/>
                <w:sz w:val="22"/>
                <w:szCs w:val="22"/>
              </w:rPr>
            </w:pPr>
          </w:p>
        </w:tc>
        <w:tc>
          <w:tcPr>
            <w:tcW w:w="876" w:type="dxa"/>
            <w:gridSpan w:val="2"/>
            <w:tcBorders>
              <w:top w:val="single" w:color="auto" w:sz="8" w:space="0"/>
              <w:left w:val="nil"/>
              <w:bottom w:val="single" w:color="auto" w:sz="8" w:space="0"/>
              <w:right w:val="single" w:color="auto" w:sz="8" w:space="0"/>
            </w:tcBorders>
            <w:shd w:val="clear" w:color="auto" w:fill="auto"/>
            <w:vAlign w:val="center"/>
          </w:tcPr>
          <w:p w14:paraId="1729949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第一学年</w:t>
            </w:r>
          </w:p>
        </w:tc>
        <w:tc>
          <w:tcPr>
            <w:tcW w:w="876" w:type="dxa"/>
            <w:gridSpan w:val="2"/>
            <w:tcBorders>
              <w:top w:val="single" w:color="auto" w:sz="8" w:space="0"/>
              <w:left w:val="nil"/>
              <w:bottom w:val="single" w:color="auto" w:sz="8" w:space="0"/>
              <w:right w:val="single" w:color="auto" w:sz="8" w:space="0"/>
            </w:tcBorders>
            <w:shd w:val="clear" w:color="auto" w:fill="auto"/>
            <w:vAlign w:val="center"/>
          </w:tcPr>
          <w:p w14:paraId="1A2F31D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第二学年</w:t>
            </w:r>
          </w:p>
        </w:tc>
        <w:tc>
          <w:tcPr>
            <w:tcW w:w="871" w:type="dxa"/>
            <w:gridSpan w:val="2"/>
            <w:tcBorders>
              <w:top w:val="single" w:color="auto" w:sz="8" w:space="0"/>
              <w:left w:val="nil"/>
              <w:bottom w:val="single" w:color="auto" w:sz="8" w:space="0"/>
              <w:right w:val="single" w:color="auto" w:sz="8" w:space="0"/>
            </w:tcBorders>
            <w:shd w:val="clear" w:color="auto" w:fill="auto"/>
            <w:vAlign w:val="center"/>
          </w:tcPr>
          <w:p w14:paraId="4811B10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第三学年</w:t>
            </w:r>
          </w:p>
        </w:tc>
        <w:tc>
          <w:tcPr>
            <w:tcW w:w="883" w:type="dxa"/>
            <w:vMerge w:val="restart"/>
            <w:tcBorders>
              <w:top w:val="nil"/>
              <w:left w:val="single" w:color="auto" w:sz="8" w:space="0"/>
              <w:bottom w:val="single" w:color="auto" w:sz="8" w:space="0"/>
              <w:right w:val="single" w:color="auto" w:sz="8" w:space="0"/>
            </w:tcBorders>
            <w:shd w:val="clear" w:color="auto" w:fill="auto"/>
            <w:noWrap/>
            <w:vAlign w:val="center"/>
          </w:tcPr>
          <w:p w14:paraId="09D3D16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考核方式</w:t>
            </w:r>
          </w:p>
        </w:tc>
      </w:tr>
      <w:tr w14:paraId="79A2CD74">
        <w:tblPrEx>
          <w:tblCellMar>
            <w:top w:w="0" w:type="dxa"/>
            <w:left w:w="28" w:type="dxa"/>
            <w:bottom w:w="0" w:type="dxa"/>
            <w:right w:w="28" w:type="dxa"/>
          </w:tblCellMar>
        </w:tblPrEx>
        <w:trPr>
          <w:trHeight w:val="524" w:hRule="atLeast"/>
        </w:trPr>
        <w:tc>
          <w:tcPr>
            <w:tcW w:w="408" w:type="dxa"/>
            <w:vMerge w:val="continue"/>
            <w:tcBorders>
              <w:top w:val="single" w:color="auto" w:sz="8" w:space="0"/>
              <w:left w:val="single" w:color="auto" w:sz="8" w:space="0"/>
              <w:bottom w:val="single" w:color="auto" w:sz="8" w:space="0"/>
              <w:right w:val="single" w:color="auto" w:sz="8" w:space="0"/>
            </w:tcBorders>
            <w:vAlign w:val="center"/>
          </w:tcPr>
          <w:p w14:paraId="3252BF75">
            <w:pPr>
              <w:snapToGrid w:val="0"/>
              <w:spacing w:line="300" w:lineRule="exact"/>
              <w:jc w:val="center"/>
              <w:rPr>
                <w:rFonts w:ascii="仿宋_GB2312" w:eastAsia="仿宋_GB2312"/>
                <w:color w:val="auto"/>
                <w:sz w:val="22"/>
                <w:szCs w:val="22"/>
              </w:rPr>
            </w:pPr>
          </w:p>
        </w:tc>
        <w:tc>
          <w:tcPr>
            <w:tcW w:w="438" w:type="dxa"/>
            <w:vMerge w:val="continue"/>
            <w:tcBorders>
              <w:top w:val="single" w:color="auto" w:sz="8" w:space="0"/>
              <w:left w:val="single" w:color="auto" w:sz="8" w:space="0"/>
              <w:bottom w:val="single" w:color="auto" w:sz="8" w:space="0"/>
              <w:right w:val="single" w:color="auto" w:sz="8" w:space="0"/>
            </w:tcBorders>
            <w:vAlign w:val="center"/>
          </w:tcPr>
          <w:p w14:paraId="1AA2D24E">
            <w:pPr>
              <w:snapToGrid w:val="0"/>
              <w:spacing w:line="300" w:lineRule="exact"/>
              <w:jc w:val="center"/>
              <w:rPr>
                <w:rFonts w:ascii="仿宋_GB2312" w:eastAsia="仿宋_GB2312"/>
                <w:color w:val="auto"/>
                <w:sz w:val="22"/>
                <w:szCs w:val="22"/>
              </w:rPr>
            </w:pPr>
          </w:p>
        </w:tc>
        <w:tc>
          <w:tcPr>
            <w:tcW w:w="2408" w:type="dxa"/>
            <w:vMerge w:val="continue"/>
            <w:tcBorders>
              <w:top w:val="single" w:color="auto" w:sz="8" w:space="0"/>
              <w:left w:val="single" w:color="auto" w:sz="8" w:space="0"/>
              <w:bottom w:val="single" w:color="auto" w:sz="8" w:space="0"/>
              <w:right w:val="single" w:color="auto" w:sz="8" w:space="0"/>
            </w:tcBorders>
            <w:vAlign w:val="center"/>
          </w:tcPr>
          <w:p w14:paraId="0D7F049B">
            <w:pPr>
              <w:snapToGrid w:val="0"/>
              <w:spacing w:line="300" w:lineRule="exact"/>
              <w:jc w:val="center"/>
              <w:rPr>
                <w:rFonts w:ascii="仿宋_GB2312" w:eastAsia="仿宋_GB2312"/>
                <w:color w:val="auto"/>
                <w:sz w:val="22"/>
                <w:szCs w:val="22"/>
              </w:rPr>
            </w:pPr>
          </w:p>
        </w:tc>
        <w:tc>
          <w:tcPr>
            <w:tcW w:w="728" w:type="dxa"/>
            <w:vMerge w:val="continue"/>
            <w:tcBorders>
              <w:top w:val="single" w:color="auto" w:sz="8" w:space="0"/>
              <w:left w:val="single" w:color="auto" w:sz="8" w:space="0"/>
              <w:bottom w:val="single" w:color="auto" w:sz="8" w:space="0"/>
              <w:right w:val="single" w:color="auto" w:sz="8" w:space="0"/>
            </w:tcBorders>
            <w:vAlign w:val="center"/>
          </w:tcPr>
          <w:p w14:paraId="7FD1E5B6">
            <w:pPr>
              <w:snapToGrid w:val="0"/>
              <w:spacing w:line="300" w:lineRule="exact"/>
              <w:jc w:val="center"/>
              <w:rPr>
                <w:rFonts w:ascii="仿宋_GB2312" w:eastAsia="仿宋_GB2312"/>
                <w:color w:val="auto"/>
                <w:sz w:val="22"/>
                <w:szCs w:val="22"/>
              </w:rPr>
            </w:pPr>
          </w:p>
        </w:tc>
        <w:tc>
          <w:tcPr>
            <w:tcW w:w="727" w:type="dxa"/>
            <w:vMerge w:val="continue"/>
            <w:tcBorders>
              <w:top w:val="single" w:color="auto" w:sz="8" w:space="0"/>
              <w:left w:val="single" w:color="auto" w:sz="8" w:space="0"/>
              <w:bottom w:val="single" w:color="auto" w:sz="8" w:space="0"/>
              <w:right w:val="single" w:color="auto" w:sz="8" w:space="0"/>
            </w:tcBorders>
            <w:vAlign w:val="center"/>
          </w:tcPr>
          <w:p w14:paraId="018989DB">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vAlign w:val="center"/>
          </w:tcPr>
          <w:p w14:paraId="2E2BA90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05602D8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vAlign w:val="center"/>
          </w:tcPr>
          <w:p w14:paraId="6B3CFF9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vAlign w:val="center"/>
          </w:tcPr>
          <w:p w14:paraId="116436C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8" w:type="dxa"/>
            <w:tcBorders>
              <w:top w:val="nil"/>
              <w:left w:val="nil"/>
              <w:bottom w:val="single" w:color="auto" w:sz="8" w:space="0"/>
              <w:right w:val="single" w:color="auto" w:sz="8" w:space="0"/>
            </w:tcBorders>
            <w:shd w:val="clear" w:color="auto" w:fill="auto"/>
            <w:vAlign w:val="center"/>
          </w:tcPr>
          <w:p w14:paraId="5E26DE0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w:t>
            </w:r>
          </w:p>
        </w:tc>
        <w:tc>
          <w:tcPr>
            <w:tcW w:w="433" w:type="dxa"/>
            <w:tcBorders>
              <w:top w:val="nil"/>
              <w:left w:val="nil"/>
              <w:bottom w:val="single" w:color="auto" w:sz="8" w:space="0"/>
              <w:right w:val="single" w:color="auto" w:sz="8" w:space="0"/>
            </w:tcBorders>
            <w:shd w:val="clear" w:color="auto" w:fill="auto"/>
            <w:vAlign w:val="center"/>
          </w:tcPr>
          <w:p w14:paraId="145FD28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883" w:type="dxa"/>
            <w:vMerge w:val="continue"/>
            <w:tcBorders>
              <w:top w:val="nil"/>
              <w:left w:val="single" w:color="auto" w:sz="8" w:space="0"/>
              <w:bottom w:val="single" w:color="auto" w:sz="8" w:space="0"/>
              <w:right w:val="single" w:color="auto" w:sz="8" w:space="0"/>
            </w:tcBorders>
            <w:vAlign w:val="center"/>
          </w:tcPr>
          <w:p w14:paraId="5AB20D1F">
            <w:pPr>
              <w:widowControl/>
              <w:jc w:val="center"/>
              <w:rPr>
                <w:rFonts w:ascii="仿宋_GB2312" w:eastAsia="仿宋_GB2312"/>
                <w:color w:val="auto"/>
                <w:sz w:val="22"/>
                <w:szCs w:val="22"/>
              </w:rPr>
            </w:pPr>
          </w:p>
        </w:tc>
      </w:tr>
      <w:tr w14:paraId="07A560C8">
        <w:tblPrEx>
          <w:tblCellMar>
            <w:top w:w="0" w:type="dxa"/>
            <w:left w:w="28" w:type="dxa"/>
            <w:bottom w:w="0" w:type="dxa"/>
            <w:right w:w="28" w:type="dxa"/>
          </w:tblCellMar>
        </w:tblPrEx>
        <w:trPr>
          <w:trHeight w:val="780" w:hRule="atLeast"/>
        </w:trPr>
        <w:tc>
          <w:tcPr>
            <w:tcW w:w="408" w:type="dxa"/>
            <w:vMerge w:val="continue"/>
            <w:tcBorders>
              <w:top w:val="single" w:color="auto" w:sz="8" w:space="0"/>
              <w:left w:val="single" w:color="auto" w:sz="8" w:space="0"/>
              <w:bottom w:val="single" w:color="auto" w:sz="8" w:space="0"/>
              <w:right w:val="single" w:color="auto" w:sz="8" w:space="0"/>
            </w:tcBorders>
            <w:vAlign w:val="center"/>
          </w:tcPr>
          <w:p w14:paraId="79F3D00B">
            <w:pPr>
              <w:spacing w:line="300" w:lineRule="exact"/>
              <w:jc w:val="center"/>
              <w:rPr>
                <w:rFonts w:ascii="仿宋_GB2312" w:eastAsia="仿宋_GB2312"/>
                <w:color w:val="auto"/>
                <w:sz w:val="22"/>
                <w:szCs w:val="22"/>
              </w:rPr>
            </w:pPr>
          </w:p>
        </w:tc>
        <w:tc>
          <w:tcPr>
            <w:tcW w:w="438" w:type="dxa"/>
            <w:vMerge w:val="continue"/>
            <w:tcBorders>
              <w:top w:val="single" w:color="auto" w:sz="8" w:space="0"/>
              <w:left w:val="single" w:color="auto" w:sz="8" w:space="0"/>
              <w:bottom w:val="single" w:color="auto" w:sz="8" w:space="0"/>
              <w:right w:val="single" w:color="auto" w:sz="8" w:space="0"/>
            </w:tcBorders>
            <w:vAlign w:val="center"/>
          </w:tcPr>
          <w:p w14:paraId="4238F032">
            <w:pPr>
              <w:spacing w:line="300" w:lineRule="exact"/>
              <w:jc w:val="center"/>
              <w:rPr>
                <w:rFonts w:ascii="仿宋_GB2312" w:eastAsia="仿宋_GB2312"/>
                <w:color w:val="auto"/>
                <w:sz w:val="22"/>
                <w:szCs w:val="22"/>
              </w:rPr>
            </w:pPr>
          </w:p>
        </w:tc>
        <w:tc>
          <w:tcPr>
            <w:tcW w:w="2408" w:type="dxa"/>
            <w:vMerge w:val="continue"/>
            <w:tcBorders>
              <w:top w:val="single" w:color="auto" w:sz="8" w:space="0"/>
              <w:left w:val="single" w:color="auto" w:sz="8" w:space="0"/>
              <w:bottom w:val="single" w:color="auto" w:sz="8" w:space="0"/>
              <w:right w:val="single" w:color="auto" w:sz="8" w:space="0"/>
            </w:tcBorders>
            <w:vAlign w:val="center"/>
          </w:tcPr>
          <w:p w14:paraId="0AEED297">
            <w:pPr>
              <w:snapToGrid w:val="0"/>
              <w:spacing w:line="300" w:lineRule="exact"/>
              <w:jc w:val="center"/>
              <w:rPr>
                <w:rFonts w:ascii="仿宋_GB2312" w:eastAsia="仿宋_GB2312"/>
                <w:color w:val="auto"/>
                <w:sz w:val="22"/>
                <w:szCs w:val="22"/>
              </w:rPr>
            </w:pPr>
          </w:p>
        </w:tc>
        <w:tc>
          <w:tcPr>
            <w:tcW w:w="728" w:type="dxa"/>
            <w:vMerge w:val="continue"/>
            <w:tcBorders>
              <w:top w:val="single" w:color="auto" w:sz="8" w:space="0"/>
              <w:left w:val="single" w:color="auto" w:sz="8" w:space="0"/>
              <w:bottom w:val="single" w:color="auto" w:sz="8" w:space="0"/>
              <w:right w:val="single" w:color="auto" w:sz="8" w:space="0"/>
            </w:tcBorders>
            <w:vAlign w:val="center"/>
          </w:tcPr>
          <w:p w14:paraId="4516C8F6">
            <w:pPr>
              <w:snapToGrid w:val="0"/>
              <w:spacing w:line="300" w:lineRule="exact"/>
              <w:jc w:val="center"/>
              <w:rPr>
                <w:rFonts w:ascii="仿宋_GB2312" w:eastAsia="仿宋_GB2312"/>
                <w:color w:val="auto"/>
                <w:sz w:val="22"/>
                <w:szCs w:val="22"/>
              </w:rPr>
            </w:pPr>
          </w:p>
        </w:tc>
        <w:tc>
          <w:tcPr>
            <w:tcW w:w="727" w:type="dxa"/>
            <w:vMerge w:val="continue"/>
            <w:tcBorders>
              <w:top w:val="single" w:color="auto" w:sz="8" w:space="0"/>
              <w:left w:val="single" w:color="auto" w:sz="8" w:space="0"/>
              <w:bottom w:val="single" w:color="auto" w:sz="8" w:space="0"/>
              <w:right w:val="single" w:color="auto" w:sz="8" w:space="0"/>
            </w:tcBorders>
            <w:vAlign w:val="center"/>
          </w:tcPr>
          <w:p w14:paraId="0D5485FF">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vAlign w:val="center"/>
          </w:tcPr>
          <w:p w14:paraId="46AC55A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438" w:type="dxa"/>
            <w:tcBorders>
              <w:top w:val="nil"/>
              <w:left w:val="nil"/>
              <w:bottom w:val="single" w:color="auto" w:sz="8" w:space="0"/>
              <w:right w:val="single" w:color="auto" w:sz="8" w:space="0"/>
            </w:tcBorders>
            <w:shd w:val="clear" w:color="auto" w:fill="auto"/>
            <w:vAlign w:val="center"/>
          </w:tcPr>
          <w:p w14:paraId="0C3F747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438" w:type="dxa"/>
            <w:tcBorders>
              <w:top w:val="nil"/>
              <w:left w:val="nil"/>
              <w:bottom w:val="single" w:color="auto" w:sz="8" w:space="0"/>
              <w:right w:val="single" w:color="auto" w:sz="8" w:space="0"/>
            </w:tcBorders>
            <w:shd w:val="clear" w:color="auto" w:fill="auto"/>
            <w:vAlign w:val="center"/>
          </w:tcPr>
          <w:p w14:paraId="0C09DE0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438" w:type="dxa"/>
            <w:tcBorders>
              <w:top w:val="nil"/>
              <w:left w:val="nil"/>
              <w:bottom w:val="single" w:color="auto" w:sz="8" w:space="0"/>
              <w:right w:val="single" w:color="auto" w:sz="8" w:space="0"/>
            </w:tcBorders>
            <w:shd w:val="clear" w:color="auto" w:fill="auto"/>
            <w:vAlign w:val="center"/>
          </w:tcPr>
          <w:p w14:paraId="3CDA3D0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438" w:type="dxa"/>
            <w:tcBorders>
              <w:top w:val="nil"/>
              <w:left w:val="nil"/>
              <w:bottom w:val="single" w:color="auto" w:sz="8" w:space="0"/>
              <w:right w:val="single" w:color="auto" w:sz="8" w:space="0"/>
            </w:tcBorders>
            <w:shd w:val="clear" w:color="auto" w:fill="auto"/>
            <w:vAlign w:val="center"/>
          </w:tcPr>
          <w:p w14:paraId="71B014C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433" w:type="dxa"/>
            <w:tcBorders>
              <w:top w:val="nil"/>
              <w:left w:val="nil"/>
              <w:bottom w:val="single" w:color="auto" w:sz="8" w:space="0"/>
              <w:right w:val="single" w:color="auto" w:sz="8" w:space="0"/>
            </w:tcBorders>
            <w:shd w:val="clear" w:color="auto" w:fill="auto"/>
            <w:vAlign w:val="center"/>
          </w:tcPr>
          <w:p w14:paraId="497C634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883" w:type="dxa"/>
            <w:vMerge w:val="continue"/>
            <w:tcBorders>
              <w:top w:val="nil"/>
              <w:left w:val="single" w:color="auto" w:sz="8" w:space="0"/>
              <w:bottom w:val="single" w:color="auto" w:sz="8" w:space="0"/>
              <w:right w:val="single" w:color="auto" w:sz="8" w:space="0"/>
            </w:tcBorders>
            <w:vAlign w:val="center"/>
          </w:tcPr>
          <w:p w14:paraId="2B458F15">
            <w:pPr>
              <w:widowControl/>
              <w:spacing w:line="300" w:lineRule="exact"/>
              <w:jc w:val="center"/>
              <w:rPr>
                <w:rFonts w:ascii="仿宋_GB2312" w:eastAsia="仿宋_GB2312"/>
                <w:color w:val="auto"/>
                <w:sz w:val="22"/>
                <w:szCs w:val="22"/>
              </w:rPr>
            </w:pPr>
          </w:p>
        </w:tc>
      </w:tr>
      <w:tr w14:paraId="313BDE1C">
        <w:tblPrEx>
          <w:tblCellMar>
            <w:top w:w="0" w:type="dxa"/>
            <w:left w:w="28" w:type="dxa"/>
            <w:bottom w:w="0" w:type="dxa"/>
            <w:right w:w="28" w:type="dxa"/>
          </w:tblCellMar>
        </w:tblPrEx>
        <w:trPr>
          <w:trHeight w:val="850" w:hRule="atLeast"/>
        </w:trPr>
        <w:tc>
          <w:tcPr>
            <w:tcW w:w="408" w:type="dxa"/>
            <w:tcBorders>
              <w:top w:val="nil"/>
              <w:left w:val="single" w:color="auto" w:sz="8" w:space="0"/>
              <w:right w:val="single" w:color="auto" w:sz="8" w:space="0"/>
            </w:tcBorders>
            <w:shd w:val="clear" w:color="auto" w:fill="auto"/>
            <w:noWrap/>
            <w:vAlign w:val="center"/>
          </w:tcPr>
          <w:p w14:paraId="3F30C211">
            <w:pPr>
              <w:snapToGrid w:val="0"/>
              <w:spacing w:line="300" w:lineRule="exact"/>
              <w:jc w:val="center"/>
              <w:rPr>
                <w:rFonts w:ascii="仿宋_GB2312" w:eastAsia="仿宋_GB2312"/>
                <w:color w:val="auto"/>
                <w:sz w:val="22"/>
                <w:szCs w:val="22"/>
              </w:rPr>
            </w:pPr>
          </w:p>
        </w:tc>
        <w:tc>
          <w:tcPr>
            <w:tcW w:w="438" w:type="dxa"/>
            <w:tcBorders>
              <w:top w:val="nil"/>
              <w:left w:val="nil"/>
              <w:right w:val="single" w:color="auto" w:sz="8" w:space="0"/>
            </w:tcBorders>
            <w:shd w:val="clear" w:color="auto" w:fill="auto"/>
            <w:noWrap/>
            <w:vAlign w:val="center"/>
          </w:tcPr>
          <w:p w14:paraId="2F311FC4">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5CB2051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中国特色社会主义</w:t>
            </w:r>
          </w:p>
        </w:tc>
        <w:tc>
          <w:tcPr>
            <w:tcW w:w="728" w:type="dxa"/>
            <w:tcBorders>
              <w:top w:val="nil"/>
              <w:left w:val="nil"/>
              <w:bottom w:val="single" w:color="auto" w:sz="8" w:space="0"/>
              <w:right w:val="single" w:color="auto" w:sz="8" w:space="0"/>
            </w:tcBorders>
            <w:shd w:val="clear" w:color="auto" w:fill="auto"/>
            <w:noWrap/>
            <w:vAlign w:val="center"/>
          </w:tcPr>
          <w:p w14:paraId="7F98BA7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27" w:type="dxa"/>
            <w:tcBorders>
              <w:top w:val="nil"/>
              <w:left w:val="nil"/>
              <w:bottom w:val="single" w:color="auto" w:sz="8" w:space="0"/>
              <w:right w:val="single" w:color="auto" w:sz="8" w:space="0"/>
            </w:tcBorders>
            <w:shd w:val="clear" w:color="auto" w:fill="auto"/>
            <w:noWrap/>
            <w:vAlign w:val="center"/>
          </w:tcPr>
          <w:p w14:paraId="16BAED4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38" w:type="dxa"/>
            <w:tcBorders>
              <w:top w:val="nil"/>
              <w:left w:val="nil"/>
              <w:bottom w:val="single" w:color="auto" w:sz="8" w:space="0"/>
              <w:right w:val="single" w:color="auto" w:sz="8" w:space="0"/>
            </w:tcBorders>
            <w:shd w:val="clear" w:color="auto" w:fill="auto"/>
            <w:noWrap/>
            <w:vAlign w:val="center"/>
          </w:tcPr>
          <w:p w14:paraId="02A5A2A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0775ACF2">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4B1EC21A">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121DD7F6">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4796867D">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21DDA1D9">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64BFA11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7F9EBCB4">
        <w:tblPrEx>
          <w:tblCellMar>
            <w:top w:w="0" w:type="dxa"/>
            <w:left w:w="28" w:type="dxa"/>
            <w:bottom w:w="0" w:type="dxa"/>
            <w:right w:w="28" w:type="dxa"/>
          </w:tblCellMar>
        </w:tblPrEx>
        <w:trPr>
          <w:trHeight w:val="850" w:hRule="atLeast"/>
        </w:trPr>
        <w:tc>
          <w:tcPr>
            <w:tcW w:w="408" w:type="dxa"/>
            <w:vMerge w:val="restart"/>
            <w:tcBorders>
              <w:left w:val="single" w:color="auto" w:sz="8" w:space="0"/>
              <w:right w:val="single" w:color="auto" w:sz="8" w:space="0"/>
            </w:tcBorders>
            <w:vAlign w:val="center"/>
          </w:tcPr>
          <w:p w14:paraId="2F0CF950">
            <w:pPr>
              <w:snapToGrid w:val="0"/>
              <w:spacing w:line="300" w:lineRule="exact"/>
              <w:jc w:val="center"/>
              <w:rPr>
                <w:rFonts w:ascii="仿宋_GB2312" w:eastAsia="仿宋_GB2312"/>
                <w:color w:val="auto"/>
                <w:sz w:val="22"/>
                <w:szCs w:val="22"/>
              </w:rPr>
            </w:pPr>
          </w:p>
        </w:tc>
        <w:tc>
          <w:tcPr>
            <w:tcW w:w="438" w:type="dxa"/>
            <w:vMerge w:val="restart"/>
            <w:tcBorders>
              <w:left w:val="nil"/>
              <w:right w:val="single" w:color="auto" w:sz="8" w:space="0"/>
            </w:tcBorders>
            <w:shd w:val="clear" w:color="auto" w:fill="auto"/>
            <w:noWrap/>
            <w:vAlign w:val="center"/>
          </w:tcPr>
          <w:p w14:paraId="1F111A9A">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2A82D61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心理健康与职业生涯</w:t>
            </w:r>
          </w:p>
        </w:tc>
        <w:tc>
          <w:tcPr>
            <w:tcW w:w="728" w:type="dxa"/>
            <w:tcBorders>
              <w:top w:val="nil"/>
              <w:left w:val="nil"/>
              <w:bottom w:val="single" w:color="auto" w:sz="8" w:space="0"/>
              <w:right w:val="single" w:color="auto" w:sz="8" w:space="0"/>
            </w:tcBorders>
            <w:shd w:val="clear" w:color="auto" w:fill="auto"/>
            <w:noWrap/>
            <w:vAlign w:val="center"/>
          </w:tcPr>
          <w:p w14:paraId="629CF47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27" w:type="dxa"/>
            <w:tcBorders>
              <w:top w:val="nil"/>
              <w:left w:val="nil"/>
              <w:bottom w:val="single" w:color="auto" w:sz="8" w:space="0"/>
              <w:right w:val="single" w:color="auto" w:sz="8" w:space="0"/>
            </w:tcBorders>
            <w:shd w:val="clear" w:color="auto" w:fill="auto"/>
            <w:noWrap/>
            <w:vAlign w:val="center"/>
          </w:tcPr>
          <w:p w14:paraId="44B8785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38" w:type="dxa"/>
            <w:tcBorders>
              <w:top w:val="nil"/>
              <w:left w:val="nil"/>
              <w:bottom w:val="single" w:color="auto" w:sz="8" w:space="0"/>
              <w:right w:val="single" w:color="auto" w:sz="8" w:space="0"/>
            </w:tcBorders>
            <w:shd w:val="clear" w:color="auto" w:fill="auto"/>
            <w:noWrap/>
            <w:vAlign w:val="center"/>
          </w:tcPr>
          <w:p w14:paraId="69F065EA">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56993F5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5D939CDD">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3600A3D5">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0E1F3720">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6D62B51E">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32F8544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6F04D3B8">
        <w:tblPrEx>
          <w:tblCellMar>
            <w:top w:w="0" w:type="dxa"/>
            <w:left w:w="28" w:type="dxa"/>
            <w:bottom w:w="0" w:type="dxa"/>
            <w:right w:w="28" w:type="dxa"/>
          </w:tblCellMar>
        </w:tblPrEx>
        <w:trPr>
          <w:trHeight w:val="850" w:hRule="atLeast"/>
        </w:trPr>
        <w:tc>
          <w:tcPr>
            <w:tcW w:w="408" w:type="dxa"/>
            <w:vMerge w:val="continue"/>
            <w:tcBorders>
              <w:left w:val="single" w:color="auto" w:sz="8" w:space="0"/>
              <w:right w:val="single" w:color="auto" w:sz="8" w:space="0"/>
            </w:tcBorders>
            <w:vAlign w:val="center"/>
          </w:tcPr>
          <w:p w14:paraId="60F4EE09">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6F15C6D6">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49467F5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哲学与人生</w:t>
            </w:r>
          </w:p>
        </w:tc>
        <w:tc>
          <w:tcPr>
            <w:tcW w:w="728" w:type="dxa"/>
            <w:tcBorders>
              <w:top w:val="nil"/>
              <w:left w:val="nil"/>
              <w:bottom w:val="single" w:color="auto" w:sz="8" w:space="0"/>
              <w:right w:val="single" w:color="auto" w:sz="8" w:space="0"/>
            </w:tcBorders>
            <w:shd w:val="clear" w:color="auto" w:fill="auto"/>
            <w:noWrap/>
            <w:vAlign w:val="center"/>
          </w:tcPr>
          <w:p w14:paraId="67C573F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27" w:type="dxa"/>
            <w:tcBorders>
              <w:top w:val="nil"/>
              <w:left w:val="nil"/>
              <w:bottom w:val="single" w:color="auto" w:sz="8" w:space="0"/>
              <w:right w:val="single" w:color="auto" w:sz="8" w:space="0"/>
            </w:tcBorders>
            <w:shd w:val="clear" w:color="auto" w:fill="auto"/>
            <w:noWrap/>
            <w:vAlign w:val="center"/>
          </w:tcPr>
          <w:p w14:paraId="5CAA1EF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38" w:type="dxa"/>
            <w:tcBorders>
              <w:top w:val="nil"/>
              <w:left w:val="nil"/>
              <w:bottom w:val="single" w:color="auto" w:sz="8" w:space="0"/>
              <w:right w:val="single" w:color="auto" w:sz="8" w:space="0"/>
            </w:tcBorders>
            <w:shd w:val="clear" w:color="auto" w:fill="auto"/>
            <w:noWrap/>
            <w:vAlign w:val="center"/>
          </w:tcPr>
          <w:p w14:paraId="46C6EFA0">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012FE32A">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44E3FDD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63B28325">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601A6468">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7238500B">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7057818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2D1FADA8">
        <w:tblPrEx>
          <w:tblCellMar>
            <w:top w:w="0" w:type="dxa"/>
            <w:left w:w="28" w:type="dxa"/>
            <w:bottom w:w="0" w:type="dxa"/>
            <w:right w:w="28" w:type="dxa"/>
          </w:tblCellMar>
        </w:tblPrEx>
        <w:trPr>
          <w:trHeight w:val="567" w:hRule="atLeast"/>
        </w:trPr>
        <w:tc>
          <w:tcPr>
            <w:tcW w:w="408" w:type="dxa"/>
            <w:vMerge w:val="continue"/>
            <w:tcBorders>
              <w:left w:val="single" w:color="auto" w:sz="8" w:space="0"/>
              <w:right w:val="single" w:color="auto" w:sz="8" w:space="0"/>
            </w:tcBorders>
            <w:vAlign w:val="center"/>
          </w:tcPr>
          <w:p w14:paraId="3284AA67">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0CF21D05">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1202C67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职业道德与法治</w:t>
            </w:r>
          </w:p>
        </w:tc>
        <w:tc>
          <w:tcPr>
            <w:tcW w:w="728" w:type="dxa"/>
            <w:tcBorders>
              <w:top w:val="nil"/>
              <w:left w:val="nil"/>
              <w:bottom w:val="single" w:color="auto" w:sz="8" w:space="0"/>
              <w:right w:val="single" w:color="auto" w:sz="8" w:space="0"/>
            </w:tcBorders>
            <w:shd w:val="clear" w:color="auto" w:fill="auto"/>
            <w:noWrap/>
            <w:vAlign w:val="center"/>
          </w:tcPr>
          <w:p w14:paraId="64D4F10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27" w:type="dxa"/>
            <w:tcBorders>
              <w:top w:val="nil"/>
              <w:left w:val="nil"/>
              <w:bottom w:val="single" w:color="auto" w:sz="8" w:space="0"/>
              <w:right w:val="single" w:color="auto" w:sz="8" w:space="0"/>
            </w:tcBorders>
            <w:shd w:val="clear" w:color="auto" w:fill="auto"/>
            <w:noWrap/>
            <w:vAlign w:val="center"/>
          </w:tcPr>
          <w:p w14:paraId="28CF97E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38" w:type="dxa"/>
            <w:tcBorders>
              <w:top w:val="nil"/>
              <w:left w:val="nil"/>
              <w:bottom w:val="single" w:color="auto" w:sz="8" w:space="0"/>
              <w:right w:val="single" w:color="auto" w:sz="8" w:space="0"/>
            </w:tcBorders>
            <w:shd w:val="clear" w:color="auto" w:fill="auto"/>
            <w:noWrap/>
            <w:vAlign w:val="center"/>
          </w:tcPr>
          <w:p w14:paraId="776FD0FB">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7F347D2C">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433ACC5B">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30470C0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20D53251">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727E922C">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4B08C86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p>
        </w:tc>
      </w:tr>
      <w:tr w14:paraId="2F4FA00B">
        <w:tblPrEx>
          <w:tblCellMar>
            <w:top w:w="0" w:type="dxa"/>
            <w:left w:w="28" w:type="dxa"/>
            <w:bottom w:w="0" w:type="dxa"/>
            <w:right w:w="28" w:type="dxa"/>
          </w:tblCellMar>
        </w:tblPrEx>
        <w:trPr>
          <w:trHeight w:val="850" w:hRule="atLeast"/>
        </w:trPr>
        <w:tc>
          <w:tcPr>
            <w:tcW w:w="408" w:type="dxa"/>
            <w:vMerge w:val="continue"/>
            <w:tcBorders>
              <w:left w:val="single" w:color="auto" w:sz="8" w:space="0"/>
              <w:right w:val="single" w:color="auto" w:sz="8" w:space="0"/>
            </w:tcBorders>
            <w:vAlign w:val="center"/>
          </w:tcPr>
          <w:p w14:paraId="2563876A">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6B300C82">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8F72EC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语文</w:t>
            </w:r>
          </w:p>
        </w:tc>
        <w:tc>
          <w:tcPr>
            <w:tcW w:w="728" w:type="dxa"/>
            <w:tcBorders>
              <w:top w:val="nil"/>
              <w:left w:val="nil"/>
              <w:bottom w:val="single" w:color="auto" w:sz="8" w:space="0"/>
              <w:right w:val="single" w:color="auto" w:sz="8" w:space="0"/>
            </w:tcBorders>
            <w:shd w:val="clear" w:color="auto" w:fill="auto"/>
            <w:noWrap/>
            <w:vAlign w:val="center"/>
          </w:tcPr>
          <w:p w14:paraId="4686BF9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288</w:t>
            </w:r>
          </w:p>
        </w:tc>
        <w:tc>
          <w:tcPr>
            <w:tcW w:w="727" w:type="dxa"/>
            <w:tcBorders>
              <w:top w:val="nil"/>
              <w:left w:val="nil"/>
              <w:bottom w:val="single" w:color="auto" w:sz="8" w:space="0"/>
              <w:right w:val="single" w:color="auto" w:sz="8" w:space="0"/>
            </w:tcBorders>
            <w:shd w:val="clear" w:color="auto" w:fill="auto"/>
            <w:noWrap/>
            <w:vAlign w:val="center"/>
          </w:tcPr>
          <w:p w14:paraId="00FC937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38" w:type="dxa"/>
            <w:tcBorders>
              <w:top w:val="nil"/>
              <w:left w:val="nil"/>
              <w:bottom w:val="single" w:color="auto" w:sz="8" w:space="0"/>
              <w:right w:val="single" w:color="auto" w:sz="8" w:space="0"/>
            </w:tcBorders>
            <w:shd w:val="clear" w:color="auto" w:fill="auto"/>
            <w:noWrap/>
            <w:vAlign w:val="center"/>
          </w:tcPr>
          <w:p w14:paraId="59E6F81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335CE87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788A929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4C26678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1653B2A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3" w:type="dxa"/>
            <w:tcBorders>
              <w:top w:val="nil"/>
              <w:left w:val="nil"/>
              <w:bottom w:val="single" w:color="auto" w:sz="8" w:space="0"/>
              <w:right w:val="single" w:color="auto" w:sz="8" w:space="0"/>
            </w:tcBorders>
            <w:shd w:val="clear" w:color="auto" w:fill="auto"/>
            <w:noWrap/>
            <w:vAlign w:val="center"/>
          </w:tcPr>
          <w:p w14:paraId="1FC49464">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36DCF64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0D32E235">
        <w:tblPrEx>
          <w:tblCellMar>
            <w:top w:w="0" w:type="dxa"/>
            <w:left w:w="28" w:type="dxa"/>
            <w:bottom w:w="0" w:type="dxa"/>
            <w:right w:w="28" w:type="dxa"/>
          </w:tblCellMar>
        </w:tblPrEx>
        <w:trPr>
          <w:trHeight w:val="567" w:hRule="atLeast"/>
        </w:trPr>
        <w:tc>
          <w:tcPr>
            <w:tcW w:w="408" w:type="dxa"/>
            <w:vMerge w:val="continue"/>
            <w:tcBorders>
              <w:left w:val="single" w:color="auto" w:sz="8" w:space="0"/>
              <w:right w:val="single" w:color="auto" w:sz="8" w:space="0"/>
            </w:tcBorders>
            <w:vAlign w:val="center"/>
          </w:tcPr>
          <w:p w14:paraId="6D54C22C">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6C759375">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4B3B05A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历史</w:t>
            </w:r>
          </w:p>
        </w:tc>
        <w:tc>
          <w:tcPr>
            <w:tcW w:w="728" w:type="dxa"/>
            <w:tcBorders>
              <w:top w:val="nil"/>
              <w:left w:val="nil"/>
              <w:bottom w:val="single" w:color="auto" w:sz="8" w:space="0"/>
              <w:right w:val="single" w:color="auto" w:sz="8" w:space="0"/>
            </w:tcBorders>
            <w:shd w:val="clear" w:color="auto" w:fill="auto"/>
            <w:noWrap/>
            <w:vAlign w:val="center"/>
          </w:tcPr>
          <w:p w14:paraId="0E17F0F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108</w:t>
            </w:r>
          </w:p>
        </w:tc>
        <w:tc>
          <w:tcPr>
            <w:tcW w:w="727" w:type="dxa"/>
            <w:tcBorders>
              <w:top w:val="nil"/>
              <w:left w:val="nil"/>
              <w:bottom w:val="single" w:color="auto" w:sz="8" w:space="0"/>
              <w:right w:val="single" w:color="auto" w:sz="8" w:space="0"/>
            </w:tcBorders>
            <w:shd w:val="clear" w:color="auto" w:fill="auto"/>
            <w:noWrap/>
            <w:vAlign w:val="center"/>
          </w:tcPr>
          <w:p w14:paraId="755C663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38" w:type="dxa"/>
            <w:tcBorders>
              <w:top w:val="nil"/>
              <w:left w:val="nil"/>
              <w:bottom w:val="single" w:color="auto" w:sz="8" w:space="0"/>
              <w:right w:val="single" w:color="auto" w:sz="8" w:space="0"/>
            </w:tcBorders>
            <w:shd w:val="clear" w:color="auto" w:fill="auto"/>
            <w:noWrap/>
            <w:vAlign w:val="center"/>
          </w:tcPr>
          <w:p w14:paraId="17E7BE1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635D353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56E24F6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noWrap/>
            <w:vAlign w:val="center"/>
          </w:tcPr>
          <w:p w14:paraId="7FA5F12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noWrap/>
            <w:vAlign w:val="center"/>
          </w:tcPr>
          <w:p w14:paraId="1FE72C1B">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4861BDAD">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360E36A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p>
        </w:tc>
      </w:tr>
      <w:tr w14:paraId="24D88F6C">
        <w:tblPrEx>
          <w:tblCellMar>
            <w:top w:w="0" w:type="dxa"/>
            <w:left w:w="28" w:type="dxa"/>
            <w:bottom w:w="0" w:type="dxa"/>
            <w:right w:w="28" w:type="dxa"/>
          </w:tblCellMar>
        </w:tblPrEx>
        <w:trPr>
          <w:trHeight w:val="567" w:hRule="atLeast"/>
        </w:trPr>
        <w:tc>
          <w:tcPr>
            <w:tcW w:w="408" w:type="dxa"/>
            <w:vMerge w:val="continue"/>
            <w:tcBorders>
              <w:left w:val="single" w:color="auto" w:sz="8" w:space="0"/>
              <w:right w:val="single" w:color="auto" w:sz="8" w:space="0"/>
            </w:tcBorders>
            <w:vAlign w:val="center"/>
          </w:tcPr>
          <w:p w14:paraId="1539E7F9">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4384E2B8">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382D98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数学</w:t>
            </w:r>
          </w:p>
        </w:tc>
        <w:tc>
          <w:tcPr>
            <w:tcW w:w="728" w:type="dxa"/>
            <w:tcBorders>
              <w:top w:val="nil"/>
              <w:left w:val="nil"/>
              <w:bottom w:val="single" w:color="auto" w:sz="8" w:space="0"/>
              <w:right w:val="single" w:color="auto" w:sz="8" w:space="0"/>
            </w:tcBorders>
            <w:shd w:val="clear" w:color="auto" w:fill="auto"/>
            <w:noWrap/>
            <w:vAlign w:val="center"/>
          </w:tcPr>
          <w:p w14:paraId="1B371D6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288</w:t>
            </w:r>
          </w:p>
        </w:tc>
        <w:tc>
          <w:tcPr>
            <w:tcW w:w="727" w:type="dxa"/>
            <w:tcBorders>
              <w:top w:val="nil"/>
              <w:left w:val="nil"/>
              <w:bottom w:val="single" w:color="auto" w:sz="8" w:space="0"/>
              <w:right w:val="single" w:color="auto" w:sz="8" w:space="0"/>
            </w:tcBorders>
            <w:shd w:val="clear" w:color="auto" w:fill="auto"/>
            <w:noWrap/>
            <w:vAlign w:val="center"/>
          </w:tcPr>
          <w:p w14:paraId="13E82EB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38" w:type="dxa"/>
            <w:tcBorders>
              <w:top w:val="nil"/>
              <w:left w:val="nil"/>
              <w:bottom w:val="single" w:color="auto" w:sz="8" w:space="0"/>
              <w:right w:val="single" w:color="auto" w:sz="8" w:space="0"/>
            </w:tcBorders>
            <w:shd w:val="clear" w:color="auto" w:fill="auto"/>
            <w:noWrap/>
            <w:vAlign w:val="center"/>
          </w:tcPr>
          <w:p w14:paraId="7D9B011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0E365EA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1A9CDCB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6E25DEA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5C8BCDF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3" w:type="dxa"/>
            <w:tcBorders>
              <w:top w:val="nil"/>
              <w:left w:val="nil"/>
              <w:bottom w:val="single" w:color="auto" w:sz="8" w:space="0"/>
              <w:right w:val="single" w:color="auto" w:sz="8" w:space="0"/>
            </w:tcBorders>
            <w:shd w:val="clear" w:color="auto" w:fill="auto"/>
            <w:noWrap/>
            <w:vAlign w:val="center"/>
          </w:tcPr>
          <w:p w14:paraId="19DA9AF8">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01E4AED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p>
        </w:tc>
      </w:tr>
      <w:tr w14:paraId="3D9B6E3B">
        <w:tblPrEx>
          <w:tblCellMar>
            <w:top w:w="0" w:type="dxa"/>
            <w:left w:w="28" w:type="dxa"/>
            <w:bottom w:w="0" w:type="dxa"/>
            <w:right w:w="28" w:type="dxa"/>
          </w:tblCellMar>
        </w:tblPrEx>
        <w:trPr>
          <w:trHeight w:val="850" w:hRule="atLeast"/>
        </w:trPr>
        <w:tc>
          <w:tcPr>
            <w:tcW w:w="408" w:type="dxa"/>
            <w:vMerge w:val="continue"/>
            <w:tcBorders>
              <w:left w:val="single" w:color="auto" w:sz="8" w:space="0"/>
              <w:right w:val="single" w:color="auto" w:sz="8" w:space="0"/>
            </w:tcBorders>
            <w:vAlign w:val="center"/>
          </w:tcPr>
          <w:p w14:paraId="2365893E">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599CD0CB">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vAlign w:val="center"/>
          </w:tcPr>
          <w:p w14:paraId="3A256DE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英语</w:t>
            </w:r>
          </w:p>
        </w:tc>
        <w:tc>
          <w:tcPr>
            <w:tcW w:w="728" w:type="dxa"/>
            <w:tcBorders>
              <w:top w:val="nil"/>
              <w:left w:val="nil"/>
              <w:bottom w:val="single" w:color="auto" w:sz="8" w:space="0"/>
              <w:right w:val="single" w:color="auto" w:sz="8" w:space="0"/>
            </w:tcBorders>
            <w:shd w:val="clear" w:color="auto" w:fill="auto"/>
            <w:noWrap/>
            <w:vAlign w:val="center"/>
          </w:tcPr>
          <w:p w14:paraId="08B9B52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234</w:t>
            </w:r>
          </w:p>
        </w:tc>
        <w:tc>
          <w:tcPr>
            <w:tcW w:w="727" w:type="dxa"/>
            <w:tcBorders>
              <w:top w:val="nil"/>
              <w:left w:val="nil"/>
              <w:bottom w:val="single" w:color="auto" w:sz="8" w:space="0"/>
              <w:right w:val="single" w:color="auto" w:sz="8" w:space="0"/>
            </w:tcBorders>
            <w:shd w:val="clear" w:color="auto" w:fill="auto"/>
            <w:noWrap/>
            <w:vAlign w:val="center"/>
          </w:tcPr>
          <w:p w14:paraId="0ADEA15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38" w:type="dxa"/>
            <w:tcBorders>
              <w:top w:val="nil"/>
              <w:left w:val="nil"/>
              <w:bottom w:val="single" w:color="auto" w:sz="8" w:space="0"/>
              <w:right w:val="single" w:color="auto" w:sz="8" w:space="0"/>
            </w:tcBorders>
            <w:shd w:val="clear" w:color="auto" w:fill="auto"/>
            <w:noWrap/>
            <w:vAlign w:val="center"/>
          </w:tcPr>
          <w:p w14:paraId="2B94F53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3328F3C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26BEB49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2EB845D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7D65BE6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3" w:type="dxa"/>
            <w:tcBorders>
              <w:top w:val="nil"/>
              <w:left w:val="nil"/>
              <w:bottom w:val="single" w:color="auto" w:sz="8" w:space="0"/>
              <w:right w:val="single" w:color="auto" w:sz="8" w:space="0"/>
            </w:tcBorders>
            <w:shd w:val="clear" w:color="auto" w:fill="auto"/>
            <w:noWrap/>
            <w:vAlign w:val="center"/>
          </w:tcPr>
          <w:p w14:paraId="1511F38C">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0C50334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7CFAA112">
        <w:tblPrEx>
          <w:tblCellMar>
            <w:top w:w="0" w:type="dxa"/>
            <w:left w:w="28" w:type="dxa"/>
            <w:bottom w:w="0" w:type="dxa"/>
            <w:right w:w="28" w:type="dxa"/>
          </w:tblCellMar>
        </w:tblPrEx>
        <w:trPr>
          <w:trHeight w:val="565" w:hRule="atLeast"/>
        </w:trPr>
        <w:tc>
          <w:tcPr>
            <w:tcW w:w="408" w:type="dxa"/>
            <w:vMerge w:val="continue"/>
            <w:tcBorders>
              <w:left w:val="single" w:color="auto" w:sz="8" w:space="0"/>
              <w:right w:val="single" w:color="auto" w:sz="8" w:space="0"/>
            </w:tcBorders>
            <w:vAlign w:val="center"/>
          </w:tcPr>
          <w:p w14:paraId="681F79C5">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5CF4F311">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329DEB1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信息技术</w:t>
            </w:r>
          </w:p>
        </w:tc>
        <w:tc>
          <w:tcPr>
            <w:tcW w:w="728" w:type="dxa"/>
            <w:tcBorders>
              <w:top w:val="nil"/>
              <w:left w:val="nil"/>
              <w:bottom w:val="single" w:color="auto" w:sz="8" w:space="0"/>
              <w:right w:val="single" w:color="auto" w:sz="8" w:space="0"/>
            </w:tcBorders>
            <w:shd w:val="clear" w:color="auto" w:fill="auto"/>
            <w:noWrap/>
            <w:vAlign w:val="center"/>
          </w:tcPr>
          <w:p w14:paraId="7C6265C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108</w:t>
            </w:r>
          </w:p>
        </w:tc>
        <w:tc>
          <w:tcPr>
            <w:tcW w:w="727" w:type="dxa"/>
            <w:tcBorders>
              <w:top w:val="nil"/>
              <w:left w:val="nil"/>
              <w:bottom w:val="single" w:color="auto" w:sz="8" w:space="0"/>
              <w:right w:val="single" w:color="auto" w:sz="8" w:space="0"/>
            </w:tcBorders>
            <w:shd w:val="clear" w:color="auto" w:fill="auto"/>
            <w:noWrap/>
            <w:vAlign w:val="center"/>
          </w:tcPr>
          <w:p w14:paraId="6E80DC1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438" w:type="dxa"/>
            <w:tcBorders>
              <w:top w:val="nil"/>
              <w:left w:val="nil"/>
              <w:bottom w:val="single" w:color="auto" w:sz="8" w:space="0"/>
              <w:right w:val="single" w:color="auto" w:sz="8" w:space="0"/>
            </w:tcBorders>
            <w:shd w:val="clear" w:color="auto" w:fill="auto"/>
            <w:noWrap/>
            <w:vAlign w:val="center"/>
          </w:tcPr>
          <w:p w14:paraId="1723CAB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1A22268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18FCA17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noWrap/>
            <w:vAlign w:val="center"/>
          </w:tcPr>
          <w:p w14:paraId="55A3D7D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noWrap/>
            <w:vAlign w:val="center"/>
          </w:tcPr>
          <w:p w14:paraId="7DF258E9">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43D29DFC">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108C235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39FB8F8F">
        <w:tblPrEx>
          <w:tblCellMar>
            <w:top w:w="0" w:type="dxa"/>
            <w:left w:w="28" w:type="dxa"/>
            <w:bottom w:w="0" w:type="dxa"/>
            <w:right w:w="28" w:type="dxa"/>
          </w:tblCellMar>
        </w:tblPrEx>
        <w:trPr>
          <w:trHeight w:val="565" w:hRule="atLeast"/>
        </w:trPr>
        <w:tc>
          <w:tcPr>
            <w:tcW w:w="408" w:type="dxa"/>
            <w:vMerge w:val="continue"/>
            <w:tcBorders>
              <w:left w:val="single" w:color="auto" w:sz="8" w:space="0"/>
              <w:right w:val="single" w:color="auto" w:sz="8" w:space="0"/>
            </w:tcBorders>
            <w:vAlign w:val="center"/>
          </w:tcPr>
          <w:p w14:paraId="4E44691D">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77FB6B72">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27A628B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体育与健康</w:t>
            </w:r>
          </w:p>
        </w:tc>
        <w:tc>
          <w:tcPr>
            <w:tcW w:w="728" w:type="dxa"/>
            <w:tcBorders>
              <w:top w:val="nil"/>
              <w:left w:val="nil"/>
              <w:bottom w:val="single" w:color="auto" w:sz="8" w:space="0"/>
              <w:right w:val="single" w:color="auto" w:sz="8" w:space="0"/>
            </w:tcBorders>
            <w:shd w:val="clear" w:color="auto" w:fill="auto"/>
            <w:noWrap/>
            <w:vAlign w:val="center"/>
          </w:tcPr>
          <w:p w14:paraId="572EC09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180</w:t>
            </w:r>
          </w:p>
        </w:tc>
        <w:tc>
          <w:tcPr>
            <w:tcW w:w="727" w:type="dxa"/>
            <w:tcBorders>
              <w:top w:val="nil"/>
              <w:left w:val="nil"/>
              <w:bottom w:val="single" w:color="auto" w:sz="8" w:space="0"/>
              <w:right w:val="single" w:color="auto" w:sz="8" w:space="0"/>
            </w:tcBorders>
            <w:shd w:val="clear" w:color="auto" w:fill="auto"/>
            <w:noWrap/>
            <w:vAlign w:val="center"/>
          </w:tcPr>
          <w:p w14:paraId="2975A4F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180</w:t>
            </w:r>
          </w:p>
        </w:tc>
        <w:tc>
          <w:tcPr>
            <w:tcW w:w="438" w:type="dxa"/>
            <w:tcBorders>
              <w:top w:val="nil"/>
              <w:left w:val="nil"/>
              <w:bottom w:val="single" w:color="auto" w:sz="8" w:space="0"/>
              <w:right w:val="single" w:color="auto" w:sz="8" w:space="0"/>
            </w:tcBorders>
            <w:shd w:val="clear" w:color="auto" w:fill="auto"/>
            <w:noWrap/>
            <w:vAlign w:val="center"/>
          </w:tcPr>
          <w:p w14:paraId="20D4917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3A25FA7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199A059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4DE0B63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5839BE3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3" w:type="dxa"/>
            <w:tcBorders>
              <w:top w:val="nil"/>
              <w:left w:val="nil"/>
              <w:bottom w:val="single" w:color="auto" w:sz="8" w:space="0"/>
              <w:right w:val="single" w:color="auto" w:sz="8" w:space="0"/>
            </w:tcBorders>
            <w:shd w:val="clear" w:color="auto" w:fill="auto"/>
            <w:noWrap/>
            <w:vAlign w:val="center"/>
          </w:tcPr>
          <w:p w14:paraId="5523AA0F">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6690E3F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176CCADD">
        <w:trPr>
          <w:trHeight w:val="565" w:hRule="atLeast"/>
        </w:trPr>
        <w:tc>
          <w:tcPr>
            <w:tcW w:w="408" w:type="dxa"/>
            <w:vMerge w:val="continue"/>
            <w:tcBorders>
              <w:left w:val="single" w:color="auto" w:sz="8" w:space="0"/>
              <w:right w:val="single" w:color="auto" w:sz="8" w:space="0"/>
            </w:tcBorders>
            <w:vAlign w:val="center"/>
          </w:tcPr>
          <w:p w14:paraId="3BD4077D">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5F6CC127">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9C1872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艺术（音乐）</w:t>
            </w:r>
          </w:p>
        </w:tc>
        <w:tc>
          <w:tcPr>
            <w:tcW w:w="728" w:type="dxa"/>
            <w:tcBorders>
              <w:top w:val="nil"/>
              <w:left w:val="nil"/>
              <w:bottom w:val="single" w:color="auto" w:sz="8" w:space="0"/>
              <w:right w:val="single" w:color="auto" w:sz="8" w:space="0"/>
            </w:tcBorders>
            <w:shd w:val="clear" w:color="auto" w:fill="auto"/>
            <w:noWrap/>
            <w:vAlign w:val="center"/>
          </w:tcPr>
          <w:p w14:paraId="4646823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727" w:type="dxa"/>
            <w:tcBorders>
              <w:top w:val="nil"/>
              <w:left w:val="nil"/>
              <w:bottom w:val="single" w:color="auto" w:sz="8" w:space="0"/>
              <w:right w:val="single" w:color="auto" w:sz="8" w:space="0"/>
            </w:tcBorders>
            <w:shd w:val="clear" w:color="auto" w:fill="auto"/>
            <w:noWrap/>
            <w:vAlign w:val="center"/>
          </w:tcPr>
          <w:p w14:paraId="3CA3075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438" w:type="dxa"/>
            <w:tcBorders>
              <w:top w:val="nil"/>
              <w:left w:val="nil"/>
              <w:bottom w:val="single" w:color="auto" w:sz="8" w:space="0"/>
              <w:right w:val="single" w:color="auto" w:sz="8" w:space="0"/>
            </w:tcBorders>
            <w:shd w:val="clear" w:color="auto" w:fill="auto"/>
            <w:vAlign w:val="center"/>
          </w:tcPr>
          <w:p w14:paraId="2EBFD8D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5CFBC27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390C4BD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162601E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0FEDCF34">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vAlign w:val="center"/>
          </w:tcPr>
          <w:p w14:paraId="729B964A">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1158A1E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3792616F">
        <w:tblPrEx>
          <w:tblCellMar>
            <w:top w:w="0" w:type="dxa"/>
            <w:left w:w="28" w:type="dxa"/>
            <w:bottom w:w="0" w:type="dxa"/>
            <w:right w:w="28" w:type="dxa"/>
          </w:tblCellMar>
        </w:tblPrEx>
        <w:trPr>
          <w:trHeight w:val="850" w:hRule="atLeast"/>
        </w:trPr>
        <w:tc>
          <w:tcPr>
            <w:tcW w:w="408" w:type="dxa"/>
            <w:vMerge w:val="continue"/>
            <w:tcBorders>
              <w:left w:val="single" w:color="auto" w:sz="8" w:space="0"/>
              <w:right w:val="single" w:color="auto" w:sz="8" w:space="0"/>
            </w:tcBorders>
            <w:vAlign w:val="center"/>
          </w:tcPr>
          <w:p w14:paraId="6EAEB42A">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32D08D38">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21261D7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艺术（美术）</w:t>
            </w:r>
          </w:p>
        </w:tc>
        <w:tc>
          <w:tcPr>
            <w:tcW w:w="728" w:type="dxa"/>
            <w:tcBorders>
              <w:top w:val="nil"/>
              <w:left w:val="nil"/>
              <w:bottom w:val="single" w:color="auto" w:sz="8" w:space="0"/>
              <w:right w:val="single" w:color="auto" w:sz="8" w:space="0"/>
            </w:tcBorders>
            <w:shd w:val="clear" w:color="auto" w:fill="auto"/>
            <w:noWrap/>
            <w:vAlign w:val="center"/>
          </w:tcPr>
          <w:p w14:paraId="361F43E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727" w:type="dxa"/>
            <w:tcBorders>
              <w:top w:val="nil"/>
              <w:left w:val="nil"/>
              <w:bottom w:val="single" w:color="auto" w:sz="8" w:space="0"/>
              <w:right w:val="single" w:color="auto" w:sz="8" w:space="0"/>
            </w:tcBorders>
            <w:shd w:val="clear" w:color="auto" w:fill="auto"/>
            <w:noWrap/>
            <w:vAlign w:val="center"/>
          </w:tcPr>
          <w:p w14:paraId="29C2EB4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438" w:type="dxa"/>
            <w:tcBorders>
              <w:top w:val="nil"/>
              <w:left w:val="nil"/>
              <w:bottom w:val="single" w:color="auto" w:sz="8" w:space="0"/>
              <w:right w:val="single" w:color="auto" w:sz="8" w:space="0"/>
            </w:tcBorders>
            <w:shd w:val="clear" w:color="auto" w:fill="auto"/>
            <w:vAlign w:val="center"/>
          </w:tcPr>
          <w:p w14:paraId="1BF20F9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6D55EE1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23F6E97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298E5F3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68DB94CD">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vAlign w:val="center"/>
          </w:tcPr>
          <w:p w14:paraId="5D037553">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1E58558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国考等级证</w:t>
            </w:r>
          </w:p>
        </w:tc>
      </w:tr>
      <w:tr w14:paraId="6952D488">
        <w:tblPrEx>
          <w:tblCellMar>
            <w:top w:w="0" w:type="dxa"/>
            <w:left w:w="28" w:type="dxa"/>
            <w:bottom w:w="0" w:type="dxa"/>
            <w:right w:w="28" w:type="dxa"/>
          </w:tblCellMar>
        </w:tblPrEx>
        <w:trPr>
          <w:trHeight w:val="565" w:hRule="atLeast"/>
        </w:trPr>
        <w:tc>
          <w:tcPr>
            <w:tcW w:w="408" w:type="dxa"/>
            <w:vMerge w:val="continue"/>
            <w:tcBorders>
              <w:left w:val="single" w:color="auto" w:sz="8" w:space="0"/>
              <w:right w:val="single" w:color="auto" w:sz="8" w:space="0"/>
            </w:tcBorders>
            <w:vAlign w:val="center"/>
          </w:tcPr>
          <w:p w14:paraId="08630391">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7BA9C4A1">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vAlign w:val="center"/>
          </w:tcPr>
          <w:p w14:paraId="3923C8E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普通话</w:t>
            </w:r>
          </w:p>
        </w:tc>
        <w:tc>
          <w:tcPr>
            <w:tcW w:w="728" w:type="dxa"/>
            <w:tcBorders>
              <w:top w:val="nil"/>
              <w:left w:val="nil"/>
              <w:bottom w:val="single" w:color="auto" w:sz="8" w:space="0"/>
              <w:right w:val="single" w:color="auto" w:sz="8" w:space="0"/>
            </w:tcBorders>
            <w:shd w:val="clear" w:color="auto" w:fill="auto"/>
            <w:noWrap/>
            <w:vAlign w:val="center"/>
          </w:tcPr>
          <w:p w14:paraId="5D5A622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727" w:type="dxa"/>
            <w:tcBorders>
              <w:top w:val="nil"/>
              <w:left w:val="nil"/>
              <w:bottom w:val="single" w:color="auto" w:sz="8" w:space="0"/>
              <w:right w:val="single" w:color="auto" w:sz="8" w:space="0"/>
            </w:tcBorders>
            <w:shd w:val="clear" w:color="auto" w:fill="auto"/>
            <w:noWrap/>
            <w:vAlign w:val="center"/>
          </w:tcPr>
          <w:p w14:paraId="61EFB6D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438" w:type="dxa"/>
            <w:tcBorders>
              <w:top w:val="nil"/>
              <w:left w:val="nil"/>
              <w:bottom w:val="single" w:color="auto" w:sz="8" w:space="0"/>
              <w:right w:val="single" w:color="auto" w:sz="8" w:space="0"/>
            </w:tcBorders>
            <w:shd w:val="clear" w:color="auto" w:fill="auto"/>
            <w:vAlign w:val="center"/>
          </w:tcPr>
          <w:p w14:paraId="18467BA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1B9EC4A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00223D1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6FFAD7B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62B41BF7">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vAlign w:val="center"/>
          </w:tcPr>
          <w:p w14:paraId="6FF36921">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1841C79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5AD5284B">
        <w:tblPrEx>
          <w:tblCellMar>
            <w:top w:w="0" w:type="dxa"/>
            <w:left w:w="28" w:type="dxa"/>
            <w:bottom w:w="0" w:type="dxa"/>
            <w:right w:w="28" w:type="dxa"/>
          </w:tblCellMar>
        </w:tblPrEx>
        <w:trPr>
          <w:trHeight w:val="565" w:hRule="atLeast"/>
        </w:trPr>
        <w:tc>
          <w:tcPr>
            <w:tcW w:w="408" w:type="dxa"/>
            <w:vMerge w:val="continue"/>
            <w:tcBorders>
              <w:left w:val="single" w:color="auto" w:sz="8" w:space="0"/>
              <w:right w:val="single" w:color="auto" w:sz="8" w:space="0"/>
            </w:tcBorders>
            <w:vAlign w:val="center"/>
          </w:tcPr>
          <w:p w14:paraId="2337E688">
            <w:pPr>
              <w:snapToGrid w:val="0"/>
              <w:spacing w:line="300" w:lineRule="exact"/>
              <w:jc w:val="center"/>
              <w:rPr>
                <w:rFonts w:ascii="仿宋_GB2312" w:eastAsia="仿宋_GB2312"/>
                <w:color w:val="auto"/>
                <w:sz w:val="22"/>
                <w:szCs w:val="22"/>
              </w:rPr>
            </w:pPr>
          </w:p>
        </w:tc>
        <w:tc>
          <w:tcPr>
            <w:tcW w:w="438" w:type="dxa"/>
            <w:vMerge w:val="continue"/>
            <w:tcBorders>
              <w:left w:val="nil"/>
              <w:bottom w:val="single" w:color="auto" w:sz="8" w:space="0"/>
              <w:right w:val="single" w:color="auto" w:sz="8" w:space="0"/>
            </w:tcBorders>
            <w:shd w:val="clear" w:color="auto" w:fill="auto"/>
            <w:noWrap/>
            <w:vAlign w:val="center"/>
          </w:tcPr>
          <w:p w14:paraId="6BD745F8">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vAlign w:val="center"/>
          </w:tcPr>
          <w:p w14:paraId="094C500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劳动教育</w:t>
            </w:r>
          </w:p>
        </w:tc>
        <w:tc>
          <w:tcPr>
            <w:tcW w:w="728" w:type="dxa"/>
            <w:tcBorders>
              <w:top w:val="nil"/>
              <w:left w:val="nil"/>
              <w:bottom w:val="single" w:color="auto" w:sz="8" w:space="0"/>
              <w:right w:val="single" w:color="auto" w:sz="8" w:space="0"/>
            </w:tcBorders>
            <w:shd w:val="clear" w:color="auto" w:fill="auto"/>
            <w:noWrap/>
            <w:vAlign w:val="center"/>
          </w:tcPr>
          <w:p w14:paraId="5A390BE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90</w:t>
            </w:r>
          </w:p>
        </w:tc>
        <w:tc>
          <w:tcPr>
            <w:tcW w:w="727" w:type="dxa"/>
            <w:tcBorders>
              <w:top w:val="nil"/>
              <w:left w:val="nil"/>
              <w:bottom w:val="single" w:color="auto" w:sz="8" w:space="0"/>
              <w:right w:val="single" w:color="auto" w:sz="8" w:space="0"/>
            </w:tcBorders>
            <w:shd w:val="clear" w:color="auto" w:fill="auto"/>
            <w:noWrap/>
            <w:vAlign w:val="center"/>
          </w:tcPr>
          <w:p w14:paraId="4AC4050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438" w:type="dxa"/>
            <w:tcBorders>
              <w:top w:val="nil"/>
              <w:left w:val="nil"/>
              <w:bottom w:val="single" w:color="auto" w:sz="8" w:space="0"/>
              <w:right w:val="single" w:color="auto" w:sz="8" w:space="0"/>
            </w:tcBorders>
            <w:shd w:val="clear" w:color="auto" w:fill="auto"/>
            <w:vAlign w:val="center"/>
          </w:tcPr>
          <w:p w14:paraId="259C78E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034D9D1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070145D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5624E8C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435DAE6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3" w:type="dxa"/>
            <w:tcBorders>
              <w:top w:val="nil"/>
              <w:left w:val="nil"/>
              <w:bottom w:val="single" w:color="auto" w:sz="8" w:space="0"/>
              <w:right w:val="single" w:color="auto" w:sz="8" w:space="0"/>
            </w:tcBorders>
            <w:shd w:val="clear" w:color="auto" w:fill="auto"/>
            <w:vAlign w:val="center"/>
          </w:tcPr>
          <w:p w14:paraId="206C13B6">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3FF6913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4FA9D813">
        <w:tblPrEx>
          <w:tblCellMar>
            <w:top w:w="0" w:type="dxa"/>
            <w:left w:w="28" w:type="dxa"/>
            <w:bottom w:w="0" w:type="dxa"/>
            <w:right w:w="28" w:type="dxa"/>
          </w:tblCellMar>
        </w:tblPrEx>
        <w:trPr>
          <w:trHeight w:val="565" w:hRule="atLeast"/>
        </w:trPr>
        <w:tc>
          <w:tcPr>
            <w:tcW w:w="408" w:type="dxa"/>
            <w:vMerge w:val="continue"/>
            <w:tcBorders>
              <w:left w:val="single" w:color="auto" w:sz="8" w:space="0"/>
              <w:right w:val="single" w:color="auto" w:sz="8" w:space="0"/>
            </w:tcBorders>
            <w:vAlign w:val="center"/>
          </w:tcPr>
          <w:p w14:paraId="132105E1">
            <w:pPr>
              <w:snapToGrid w:val="0"/>
              <w:spacing w:line="300" w:lineRule="exact"/>
              <w:jc w:val="center"/>
              <w:rPr>
                <w:rFonts w:ascii="仿宋_GB2312" w:eastAsia="仿宋_GB2312"/>
                <w:color w:val="auto"/>
                <w:sz w:val="22"/>
                <w:szCs w:val="22"/>
              </w:rPr>
            </w:pPr>
          </w:p>
        </w:tc>
        <w:tc>
          <w:tcPr>
            <w:tcW w:w="438" w:type="dxa"/>
            <w:vMerge w:val="continue"/>
            <w:tcBorders>
              <w:left w:val="nil"/>
              <w:bottom w:val="single" w:color="auto" w:sz="8" w:space="0"/>
              <w:right w:val="single" w:color="auto" w:sz="8" w:space="0"/>
            </w:tcBorders>
            <w:shd w:val="clear" w:color="auto" w:fill="auto"/>
            <w:noWrap/>
            <w:vAlign w:val="center"/>
          </w:tcPr>
          <w:p w14:paraId="5E6C099E">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vAlign w:val="center"/>
          </w:tcPr>
          <w:p w14:paraId="55CF208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心理健康</w:t>
            </w:r>
          </w:p>
        </w:tc>
        <w:tc>
          <w:tcPr>
            <w:tcW w:w="728" w:type="dxa"/>
            <w:tcBorders>
              <w:top w:val="nil"/>
              <w:left w:val="nil"/>
              <w:bottom w:val="single" w:color="auto" w:sz="8" w:space="0"/>
              <w:right w:val="single" w:color="auto" w:sz="8" w:space="0"/>
            </w:tcBorders>
            <w:shd w:val="clear" w:color="auto" w:fill="auto"/>
            <w:noWrap/>
            <w:vAlign w:val="center"/>
          </w:tcPr>
          <w:p w14:paraId="1AED3F5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727" w:type="dxa"/>
            <w:tcBorders>
              <w:top w:val="nil"/>
              <w:left w:val="nil"/>
              <w:bottom w:val="single" w:color="auto" w:sz="8" w:space="0"/>
              <w:right w:val="single" w:color="auto" w:sz="8" w:space="0"/>
            </w:tcBorders>
            <w:shd w:val="clear" w:color="auto" w:fill="auto"/>
            <w:noWrap/>
            <w:vAlign w:val="center"/>
          </w:tcPr>
          <w:p w14:paraId="12ECB48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w:t>
            </w:r>
          </w:p>
        </w:tc>
        <w:tc>
          <w:tcPr>
            <w:tcW w:w="438" w:type="dxa"/>
            <w:tcBorders>
              <w:top w:val="nil"/>
              <w:left w:val="nil"/>
              <w:bottom w:val="single" w:color="auto" w:sz="8" w:space="0"/>
              <w:right w:val="single" w:color="auto" w:sz="8" w:space="0"/>
            </w:tcBorders>
            <w:shd w:val="clear" w:color="auto" w:fill="auto"/>
            <w:vAlign w:val="center"/>
          </w:tcPr>
          <w:p w14:paraId="3355035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29C7580A">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vAlign w:val="center"/>
          </w:tcPr>
          <w:p w14:paraId="66B1F71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23D4F134">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vAlign w:val="center"/>
          </w:tcPr>
          <w:p w14:paraId="2BCDA2C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3" w:type="dxa"/>
            <w:tcBorders>
              <w:top w:val="nil"/>
              <w:left w:val="nil"/>
              <w:bottom w:val="single" w:color="auto" w:sz="8" w:space="0"/>
              <w:right w:val="single" w:color="auto" w:sz="8" w:space="0"/>
            </w:tcBorders>
            <w:shd w:val="clear" w:color="auto" w:fill="auto"/>
            <w:vAlign w:val="center"/>
          </w:tcPr>
          <w:p w14:paraId="7D5021A9">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4671701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35A81A1A">
        <w:tblPrEx>
          <w:tblCellMar>
            <w:top w:w="0" w:type="dxa"/>
            <w:left w:w="28" w:type="dxa"/>
            <w:bottom w:w="0" w:type="dxa"/>
            <w:right w:w="28" w:type="dxa"/>
          </w:tblCellMar>
        </w:tblPrEx>
        <w:trPr>
          <w:trHeight w:val="565" w:hRule="atLeast"/>
        </w:trPr>
        <w:tc>
          <w:tcPr>
            <w:tcW w:w="408" w:type="dxa"/>
            <w:vMerge w:val="continue"/>
            <w:tcBorders>
              <w:left w:val="single" w:color="auto" w:sz="8" w:space="0"/>
              <w:right w:val="single" w:color="auto" w:sz="8" w:space="0"/>
            </w:tcBorders>
            <w:vAlign w:val="center"/>
          </w:tcPr>
          <w:p w14:paraId="655F542F">
            <w:pPr>
              <w:snapToGrid w:val="0"/>
              <w:spacing w:line="300" w:lineRule="exact"/>
              <w:jc w:val="center"/>
              <w:rPr>
                <w:rFonts w:ascii="仿宋_GB2312" w:eastAsia="仿宋_GB2312"/>
                <w:color w:val="auto"/>
                <w:sz w:val="22"/>
                <w:szCs w:val="22"/>
              </w:rPr>
            </w:pPr>
          </w:p>
        </w:tc>
        <w:tc>
          <w:tcPr>
            <w:tcW w:w="438" w:type="dxa"/>
            <w:vMerge w:val="restart"/>
            <w:tcBorders>
              <w:top w:val="nil"/>
              <w:left w:val="nil"/>
              <w:right w:val="single" w:color="auto" w:sz="8" w:space="0"/>
            </w:tcBorders>
            <w:shd w:val="clear" w:color="auto" w:fill="auto"/>
            <w:noWrap/>
            <w:vAlign w:val="center"/>
          </w:tcPr>
          <w:p w14:paraId="6A58035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公共选修课</w:t>
            </w:r>
          </w:p>
        </w:tc>
        <w:tc>
          <w:tcPr>
            <w:tcW w:w="2408" w:type="dxa"/>
            <w:tcBorders>
              <w:top w:val="nil"/>
              <w:left w:val="nil"/>
              <w:bottom w:val="single" w:color="auto" w:sz="8" w:space="0"/>
              <w:right w:val="single" w:color="auto" w:sz="8" w:space="0"/>
            </w:tcBorders>
            <w:shd w:val="clear" w:color="auto" w:fill="auto"/>
            <w:vAlign w:val="center"/>
          </w:tcPr>
          <w:p w14:paraId="4DEE52D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礼仪</w:t>
            </w:r>
          </w:p>
        </w:tc>
        <w:tc>
          <w:tcPr>
            <w:tcW w:w="728" w:type="dxa"/>
            <w:tcBorders>
              <w:top w:val="nil"/>
              <w:left w:val="nil"/>
              <w:bottom w:val="single" w:color="auto" w:sz="8" w:space="0"/>
              <w:right w:val="single" w:color="auto" w:sz="8" w:space="0"/>
            </w:tcBorders>
            <w:shd w:val="clear" w:color="auto" w:fill="auto"/>
            <w:noWrap/>
            <w:vAlign w:val="center"/>
          </w:tcPr>
          <w:p w14:paraId="77BCC05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27" w:type="dxa"/>
            <w:tcBorders>
              <w:top w:val="nil"/>
              <w:left w:val="nil"/>
              <w:bottom w:val="single" w:color="auto" w:sz="8" w:space="0"/>
              <w:right w:val="single" w:color="auto" w:sz="8" w:space="0"/>
            </w:tcBorders>
            <w:shd w:val="clear" w:color="auto" w:fill="auto"/>
            <w:noWrap/>
            <w:vAlign w:val="center"/>
          </w:tcPr>
          <w:p w14:paraId="1522A2B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w:t>
            </w:r>
          </w:p>
        </w:tc>
        <w:tc>
          <w:tcPr>
            <w:tcW w:w="438" w:type="dxa"/>
            <w:tcBorders>
              <w:top w:val="nil"/>
              <w:left w:val="nil"/>
              <w:bottom w:val="single" w:color="auto" w:sz="8" w:space="0"/>
              <w:right w:val="single" w:color="auto" w:sz="8" w:space="0"/>
            </w:tcBorders>
            <w:shd w:val="clear" w:color="auto" w:fill="auto"/>
            <w:vAlign w:val="center"/>
          </w:tcPr>
          <w:p w14:paraId="1B2C3F4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56AB04D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6A658C96">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vAlign w:val="center"/>
          </w:tcPr>
          <w:p w14:paraId="63532A67">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vAlign w:val="center"/>
          </w:tcPr>
          <w:p w14:paraId="343A7249">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vAlign w:val="center"/>
          </w:tcPr>
          <w:p w14:paraId="4643D2CE">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6D3D99A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6E2DE27C">
        <w:tblPrEx>
          <w:tblCellMar>
            <w:top w:w="0" w:type="dxa"/>
            <w:left w:w="28" w:type="dxa"/>
            <w:bottom w:w="0" w:type="dxa"/>
            <w:right w:w="28" w:type="dxa"/>
          </w:tblCellMar>
        </w:tblPrEx>
        <w:trPr>
          <w:trHeight w:val="565" w:hRule="atLeast"/>
        </w:trPr>
        <w:tc>
          <w:tcPr>
            <w:tcW w:w="408" w:type="dxa"/>
            <w:vMerge w:val="continue"/>
            <w:tcBorders>
              <w:left w:val="single" w:color="auto" w:sz="8" w:space="0"/>
              <w:right w:val="single" w:color="auto" w:sz="8" w:space="0"/>
            </w:tcBorders>
            <w:vAlign w:val="center"/>
          </w:tcPr>
          <w:p w14:paraId="109F6D1A">
            <w:pPr>
              <w:snapToGrid w:val="0"/>
              <w:spacing w:line="300" w:lineRule="exact"/>
              <w:jc w:val="center"/>
              <w:rPr>
                <w:rFonts w:ascii="仿宋_GB2312" w:eastAsia="仿宋_GB2312"/>
                <w:color w:val="auto"/>
                <w:sz w:val="22"/>
                <w:szCs w:val="22"/>
              </w:rPr>
            </w:pPr>
          </w:p>
        </w:tc>
        <w:tc>
          <w:tcPr>
            <w:tcW w:w="438" w:type="dxa"/>
            <w:vMerge w:val="continue"/>
            <w:tcBorders>
              <w:left w:val="nil"/>
              <w:right w:val="single" w:color="auto" w:sz="8" w:space="0"/>
            </w:tcBorders>
            <w:shd w:val="clear" w:color="auto" w:fill="auto"/>
            <w:noWrap/>
            <w:vAlign w:val="center"/>
          </w:tcPr>
          <w:p w14:paraId="6C69BA86">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5F4CF09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竹文化</w:t>
            </w:r>
          </w:p>
        </w:tc>
        <w:tc>
          <w:tcPr>
            <w:tcW w:w="728" w:type="dxa"/>
            <w:tcBorders>
              <w:top w:val="nil"/>
              <w:left w:val="nil"/>
              <w:bottom w:val="single" w:color="auto" w:sz="8" w:space="0"/>
              <w:right w:val="single" w:color="auto" w:sz="8" w:space="0"/>
            </w:tcBorders>
            <w:shd w:val="clear" w:color="auto" w:fill="auto"/>
            <w:noWrap/>
            <w:vAlign w:val="center"/>
          </w:tcPr>
          <w:p w14:paraId="1B74D98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27" w:type="dxa"/>
            <w:tcBorders>
              <w:top w:val="nil"/>
              <w:left w:val="nil"/>
              <w:bottom w:val="single" w:color="auto" w:sz="8" w:space="0"/>
              <w:right w:val="single" w:color="auto" w:sz="8" w:space="0"/>
            </w:tcBorders>
            <w:shd w:val="clear" w:color="auto" w:fill="auto"/>
            <w:noWrap/>
            <w:vAlign w:val="center"/>
          </w:tcPr>
          <w:p w14:paraId="54F8268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w:t>
            </w:r>
          </w:p>
        </w:tc>
        <w:tc>
          <w:tcPr>
            <w:tcW w:w="438" w:type="dxa"/>
            <w:tcBorders>
              <w:top w:val="nil"/>
              <w:left w:val="nil"/>
              <w:bottom w:val="single" w:color="auto" w:sz="8" w:space="0"/>
              <w:right w:val="single" w:color="auto" w:sz="8" w:space="0"/>
            </w:tcBorders>
            <w:shd w:val="clear" w:color="auto" w:fill="auto"/>
            <w:noWrap/>
            <w:vAlign w:val="center"/>
          </w:tcPr>
          <w:p w14:paraId="71F48F7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noWrap/>
            <w:vAlign w:val="center"/>
          </w:tcPr>
          <w:p w14:paraId="417379D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noWrap/>
            <w:vAlign w:val="center"/>
          </w:tcPr>
          <w:p w14:paraId="15AB3B08">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7B06DDEC">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48B30D2F">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26D2EE34">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350D572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51575CE2">
        <w:tblPrEx>
          <w:tblCellMar>
            <w:top w:w="0" w:type="dxa"/>
            <w:left w:w="28" w:type="dxa"/>
            <w:bottom w:w="0" w:type="dxa"/>
            <w:right w:w="28" w:type="dxa"/>
          </w:tblCellMar>
        </w:tblPrEx>
        <w:trPr>
          <w:trHeight w:val="565" w:hRule="atLeast"/>
        </w:trPr>
        <w:tc>
          <w:tcPr>
            <w:tcW w:w="408" w:type="dxa"/>
            <w:vMerge w:val="continue"/>
            <w:tcBorders>
              <w:left w:val="single" w:color="auto" w:sz="8" w:space="0"/>
              <w:bottom w:val="single" w:color="auto" w:sz="8" w:space="0"/>
              <w:right w:val="single" w:color="auto" w:sz="8" w:space="0"/>
            </w:tcBorders>
            <w:shd w:val="clear" w:color="auto" w:fill="auto"/>
            <w:noWrap/>
            <w:vAlign w:val="center"/>
          </w:tcPr>
          <w:p w14:paraId="7A8900F3">
            <w:pPr>
              <w:snapToGrid w:val="0"/>
              <w:spacing w:line="300" w:lineRule="exact"/>
              <w:jc w:val="center"/>
              <w:rPr>
                <w:rFonts w:ascii="仿宋_GB2312" w:eastAsia="仿宋_GB2312"/>
                <w:color w:val="auto"/>
                <w:sz w:val="22"/>
                <w:szCs w:val="22"/>
              </w:rPr>
            </w:pPr>
          </w:p>
        </w:tc>
        <w:tc>
          <w:tcPr>
            <w:tcW w:w="438" w:type="dxa"/>
            <w:vMerge w:val="continue"/>
            <w:tcBorders>
              <w:left w:val="nil"/>
              <w:bottom w:val="single" w:color="auto" w:sz="8" w:space="0"/>
              <w:right w:val="single" w:color="auto" w:sz="8" w:space="0"/>
            </w:tcBorders>
            <w:shd w:val="clear" w:color="auto" w:fill="auto"/>
            <w:noWrap/>
            <w:vAlign w:val="center"/>
          </w:tcPr>
          <w:p w14:paraId="49A25C5E">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vAlign w:val="center"/>
          </w:tcPr>
          <w:p w14:paraId="2EBD587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书法</w:t>
            </w:r>
          </w:p>
        </w:tc>
        <w:tc>
          <w:tcPr>
            <w:tcW w:w="728" w:type="dxa"/>
            <w:tcBorders>
              <w:top w:val="nil"/>
              <w:left w:val="nil"/>
              <w:bottom w:val="single" w:color="auto" w:sz="8" w:space="0"/>
              <w:right w:val="single" w:color="auto" w:sz="8" w:space="0"/>
            </w:tcBorders>
            <w:shd w:val="clear" w:color="auto" w:fill="auto"/>
            <w:noWrap/>
            <w:vAlign w:val="center"/>
          </w:tcPr>
          <w:p w14:paraId="4AD4102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27" w:type="dxa"/>
            <w:tcBorders>
              <w:top w:val="nil"/>
              <w:left w:val="nil"/>
              <w:bottom w:val="single" w:color="auto" w:sz="8" w:space="0"/>
              <w:right w:val="single" w:color="auto" w:sz="8" w:space="0"/>
            </w:tcBorders>
            <w:shd w:val="clear" w:color="auto" w:fill="auto"/>
            <w:noWrap/>
            <w:vAlign w:val="center"/>
          </w:tcPr>
          <w:p w14:paraId="79EBC39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w:t>
            </w:r>
          </w:p>
        </w:tc>
        <w:tc>
          <w:tcPr>
            <w:tcW w:w="438" w:type="dxa"/>
            <w:tcBorders>
              <w:top w:val="nil"/>
              <w:left w:val="nil"/>
              <w:bottom w:val="single" w:color="auto" w:sz="8" w:space="0"/>
              <w:right w:val="single" w:color="auto" w:sz="8" w:space="0"/>
            </w:tcBorders>
            <w:shd w:val="clear" w:color="auto" w:fill="auto"/>
            <w:vAlign w:val="center"/>
          </w:tcPr>
          <w:p w14:paraId="6C50E3F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2BFE20D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vAlign w:val="center"/>
          </w:tcPr>
          <w:p w14:paraId="1B526E83">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vAlign w:val="center"/>
          </w:tcPr>
          <w:p w14:paraId="1C4561B7">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vAlign w:val="center"/>
          </w:tcPr>
          <w:p w14:paraId="71C7F483">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vAlign w:val="center"/>
          </w:tcPr>
          <w:p w14:paraId="6F7396C8">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725FBC3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08E5B8A4">
        <w:tblPrEx>
          <w:tblCellMar>
            <w:top w:w="0" w:type="dxa"/>
            <w:left w:w="28" w:type="dxa"/>
            <w:bottom w:w="0" w:type="dxa"/>
            <w:right w:w="28" w:type="dxa"/>
          </w:tblCellMar>
        </w:tblPrEx>
        <w:trPr>
          <w:trHeight w:val="565" w:hRule="atLeast"/>
        </w:trPr>
        <w:tc>
          <w:tcPr>
            <w:tcW w:w="408" w:type="dxa"/>
            <w:tcBorders>
              <w:top w:val="nil"/>
              <w:left w:val="single" w:color="auto" w:sz="8" w:space="0"/>
              <w:bottom w:val="single" w:color="auto" w:sz="8" w:space="0"/>
              <w:right w:val="single" w:color="auto" w:sz="8" w:space="0"/>
            </w:tcBorders>
            <w:shd w:val="clear" w:color="auto" w:fill="auto"/>
            <w:noWrap/>
            <w:vAlign w:val="center"/>
          </w:tcPr>
          <w:p w14:paraId="212CCA2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公共课</w:t>
            </w:r>
          </w:p>
        </w:tc>
        <w:tc>
          <w:tcPr>
            <w:tcW w:w="438" w:type="dxa"/>
            <w:tcBorders>
              <w:top w:val="nil"/>
              <w:left w:val="nil"/>
              <w:bottom w:val="single" w:color="auto" w:sz="8" w:space="0"/>
              <w:right w:val="single" w:color="auto" w:sz="8" w:space="0"/>
            </w:tcBorders>
            <w:shd w:val="clear" w:color="auto" w:fill="auto"/>
            <w:noWrap/>
            <w:vAlign w:val="center"/>
          </w:tcPr>
          <w:p w14:paraId="18D7DC33">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36C82C6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公共课小计</w:t>
            </w:r>
          </w:p>
        </w:tc>
        <w:tc>
          <w:tcPr>
            <w:tcW w:w="728" w:type="dxa"/>
            <w:tcBorders>
              <w:top w:val="nil"/>
              <w:left w:val="nil"/>
              <w:bottom w:val="single" w:color="auto" w:sz="8" w:space="0"/>
              <w:right w:val="single" w:color="auto" w:sz="8" w:space="0"/>
            </w:tcBorders>
            <w:shd w:val="clear" w:color="auto" w:fill="auto"/>
            <w:noWrap/>
            <w:vAlign w:val="center"/>
          </w:tcPr>
          <w:p w14:paraId="503BCCD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1818</w:t>
            </w:r>
          </w:p>
        </w:tc>
        <w:tc>
          <w:tcPr>
            <w:tcW w:w="727" w:type="dxa"/>
            <w:tcBorders>
              <w:top w:val="nil"/>
              <w:left w:val="nil"/>
              <w:bottom w:val="single" w:color="auto" w:sz="8" w:space="0"/>
              <w:right w:val="single" w:color="auto" w:sz="8" w:space="0"/>
            </w:tcBorders>
            <w:shd w:val="clear" w:color="auto" w:fill="auto"/>
            <w:noWrap/>
            <w:vAlign w:val="center"/>
          </w:tcPr>
          <w:p w14:paraId="50FCDE4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570</w:t>
            </w:r>
          </w:p>
        </w:tc>
        <w:tc>
          <w:tcPr>
            <w:tcW w:w="438" w:type="dxa"/>
            <w:tcBorders>
              <w:top w:val="nil"/>
              <w:left w:val="nil"/>
              <w:bottom w:val="single" w:color="auto" w:sz="8" w:space="0"/>
              <w:right w:val="single" w:color="auto" w:sz="8" w:space="0"/>
            </w:tcBorders>
            <w:shd w:val="clear" w:color="auto" w:fill="auto"/>
            <w:noWrap/>
            <w:vAlign w:val="center"/>
          </w:tcPr>
          <w:p w14:paraId="4FE71DB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w:t>
            </w:r>
          </w:p>
        </w:tc>
        <w:tc>
          <w:tcPr>
            <w:tcW w:w="438" w:type="dxa"/>
            <w:tcBorders>
              <w:top w:val="nil"/>
              <w:left w:val="nil"/>
              <w:bottom w:val="single" w:color="auto" w:sz="8" w:space="0"/>
              <w:right w:val="single" w:color="auto" w:sz="8" w:space="0"/>
            </w:tcBorders>
            <w:shd w:val="clear" w:color="auto" w:fill="auto"/>
            <w:noWrap/>
            <w:vAlign w:val="center"/>
          </w:tcPr>
          <w:p w14:paraId="50AD85B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23</w:t>
            </w:r>
          </w:p>
        </w:tc>
        <w:tc>
          <w:tcPr>
            <w:tcW w:w="438" w:type="dxa"/>
            <w:tcBorders>
              <w:top w:val="nil"/>
              <w:left w:val="nil"/>
              <w:bottom w:val="single" w:color="auto" w:sz="8" w:space="0"/>
              <w:right w:val="single" w:color="auto" w:sz="8" w:space="0"/>
            </w:tcBorders>
            <w:shd w:val="clear" w:color="auto" w:fill="auto"/>
            <w:noWrap/>
            <w:vAlign w:val="center"/>
          </w:tcPr>
          <w:p w14:paraId="4F50A2C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20</w:t>
            </w:r>
          </w:p>
        </w:tc>
        <w:tc>
          <w:tcPr>
            <w:tcW w:w="438" w:type="dxa"/>
            <w:tcBorders>
              <w:top w:val="nil"/>
              <w:left w:val="nil"/>
              <w:bottom w:val="single" w:color="auto" w:sz="8" w:space="0"/>
              <w:right w:val="single" w:color="auto" w:sz="8" w:space="0"/>
            </w:tcBorders>
            <w:shd w:val="clear" w:color="auto" w:fill="auto"/>
            <w:noWrap/>
            <w:vAlign w:val="center"/>
          </w:tcPr>
          <w:p w14:paraId="64A21C2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19</w:t>
            </w:r>
          </w:p>
        </w:tc>
        <w:tc>
          <w:tcPr>
            <w:tcW w:w="438" w:type="dxa"/>
            <w:tcBorders>
              <w:top w:val="nil"/>
              <w:left w:val="nil"/>
              <w:bottom w:val="single" w:color="auto" w:sz="8" w:space="0"/>
              <w:right w:val="single" w:color="auto" w:sz="8" w:space="0"/>
            </w:tcBorders>
            <w:shd w:val="clear" w:color="auto" w:fill="auto"/>
            <w:noWrap/>
            <w:vAlign w:val="center"/>
          </w:tcPr>
          <w:p w14:paraId="7DF59F8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15</w:t>
            </w:r>
          </w:p>
        </w:tc>
        <w:tc>
          <w:tcPr>
            <w:tcW w:w="433" w:type="dxa"/>
            <w:tcBorders>
              <w:top w:val="nil"/>
              <w:left w:val="nil"/>
              <w:bottom w:val="single" w:color="auto" w:sz="8" w:space="0"/>
              <w:right w:val="single" w:color="auto" w:sz="8" w:space="0"/>
            </w:tcBorders>
            <w:shd w:val="clear" w:color="auto" w:fill="auto"/>
            <w:noWrap/>
            <w:vAlign w:val="center"/>
          </w:tcPr>
          <w:p w14:paraId="180B601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883" w:type="dxa"/>
            <w:tcBorders>
              <w:top w:val="nil"/>
              <w:left w:val="nil"/>
              <w:bottom w:val="single" w:color="auto" w:sz="8" w:space="0"/>
              <w:right w:val="single" w:color="auto" w:sz="8" w:space="0"/>
            </w:tcBorders>
            <w:shd w:val="clear" w:color="auto" w:fill="auto"/>
            <w:noWrap/>
            <w:vAlign w:val="center"/>
          </w:tcPr>
          <w:p w14:paraId="5C18AD26">
            <w:pPr>
              <w:snapToGrid w:val="0"/>
              <w:spacing w:line="300" w:lineRule="exact"/>
              <w:jc w:val="center"/>
              <w:rPr>
                <w:rFonts w:ascii="仿宋_GB2312" w:eastAsia="仿宋_GB2312"/>
                <w:color w:val="auto"/>
                <w:sz w:val="22"/>
                <w:szCs w:val="22"/>
              </w:rPr>
            </w:pPr>
          </w:p>
        </w:tc>
      </w:tr>
      <w:tr w14:paraId="0AAEA0F5">
        <w:tblPrEx>
          <w:tblCellMar>
            <w:top w:w="0" w:type="dxa"/>
            <w:left w:w="28" w:type="dxa"/>
            <w:bottom w:w="0" w:type="dxa"/>
            <w:right w:w="28" w:type="dxa"/>
          </w:tblCellMar>
        </w:tblPrEx>
        <w:trPr>
          <w:trHeight w:val="565" w:hRule="atLeast"/>
        </w:trPr>
        <w:tc>
          <w:tcPr>
            <w:tcW w:w="408" w:type="dxa"/>
            <w:vMerge w:val="restart"/>
            <w:tcBorders>
              <w:top w:val="nil"/>
              <w:left w:val="single" w:color="auto" w:sz="8" w:space="0"/>
              <w:right w:val="single" w:color="auto" w:sz="8" w:space="0"/>
            </w:tcBorders>
            <w:shd w:val="clear" w:color="auto" w:fill="auto"/>
            <w:noWrap/>
            <w:vAlign w:val="center"/>
          </w:tcPr>
          <w:p w14:paraId="67538C9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专业技能课</w:t>
            </w:r>
          </w:p>
        </w:tc>
        <w:tc>
          <w:tcPr>
            <w:tcW w:w="438" w:type="dxa"/>
            <w:vMerge w:val="restart"/>
            <w:tcBorders>
              <w:top w:val="nil"/>
              <w:left w:val="single" w:color="auto" w:sz="8" w:space="0"/>
              <w:bottom w:val="single" w:color="auto" w:sz="8" w:space="0"/>
              <w:right w:val="single" w:color="auto" w:sz="8" w:space="0"/>
            </w:tcBorders>
            <w:shd w:val="clear" w:color="auto" w:fill="auto"/>
            <w:noWrap/>
            <w:vAlign w:val="center"/>
          </w:tcPr>
          <w:p w14:paraId="1FF2316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必修课</w:t>
            </w:r>
          </w:p>
        </w:tc>
        <w:tc>
          <w:tcPr>
            <w:tcW w:w="2408" w:type="dxa"/>
            <w:tcBorders>
              <w:top w:val="nil"/>
              <w:left w:val="nil"/>
              <w:bottom w:val="single" w:color="auto" w:sz="8" w:space="0"/>
              <w:right w:val="single" w:color="auto" w:sz="8" w:space="0"/>
            </w:tcBorders>
            <w:shd w:val="clear" w:color="auto" w:fill="auto"/>
            <w:noWrap/>
            <w:vAlign w:val="center"/>
          </w:tcPr>
          <w:p w14:paraId="07DD5C31">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中英文录入技术</w:t>
            </w:r>
          </w:p>
        </w:tc>
        <w:tc>
          <w:tcPr>
            <w:tcW w:w="728" w:type="dxa"/>
            <w:tcBorders>
              <w:top w:val="nil"/>
              <w:left w:val="nil"/>
              <w:bottom w:val="single" w:color="auto" w:sz="8" w:space="0"/>
              <w:right w:val="single" w:color="auto" w:sz="8" w:space="0"/>
            </w:tcBorders>
            <w:shd w:val="clear" w:color="auto" w:fill="auto"/>
            <w:noWrap/>
            <w:vAlign w:val="center"/>
          </w:tcPr>
          <w:p w14:paraId="21A5529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727" w:type="dxa"/>
            <w:tcBorders>
              <w:top w:val="nil"/>
              <w:left w:val="nil"/>
              <w:bottom w:val="single" w:color="auto" w:sz="8" w:space="0"/>
              <w:right w:val="single" w:color="auto" w:sz="8" w:space="0"/>
            </w:tcBorders>
            <w:shd w:val="clear" w:color="auto" w:fill="auto"/>
            <w:noWrap/>
            <w:vAlign w:val="center"/>
          </w:tcPr>
          <w:p w14:paraId="05C3063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438" w:type="dxa"/>
            <w:tcBorders>
              <w:top w:val="nil"/>
              <w:left w:val="nil"/>
              <w:bottom w:val="single" w:color="auto" w:sz="8" w:space="0"/>
              <w:right w:val="single" w:color="auto" w:sz="8" w:space="0"/>
            </w:tcBorders>
            <w:shd w:val="clear" w:color="auto" w:fill="auto"/>
            <w:noWrap/>
            <w:vAlign w:val="center"/>
          </w:tcPr>
          <w:p w14:paraId="13B19EC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4612D0C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7A25200E">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16DFBD1D">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13A0D79B">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70F7BD50">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3369252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4C5A3F80">
        <w:tblPrEx>
          <w:tblCellMar>
            <w:top w:w="0" w:type="dxa"/>
            <w:left w:w="28" w:type="dxa"/>
            <w:bottom w:w="0" w:type="dxa"/>
            <w:right w:w="28" w:type="dxa"/>
          </w:tblCellMar>
        </w:tblPrEx>
        <w:trPr>
          <w:trHeight w:val="850" w:hRule="atLeast"/>
        </w:trPr>
        <w:tc>
          <w:tcPr>
            <w:tcW w:w="408" w:type="dxa"/>
            <w:vMerge w:val="continue"/>
            <w:tcBorders>
              <w:left w:val="single" w:color="auto" w:sz="8" w:space="0"/>
              <w:right w:val="single" w:color="auto" w:sz="8" w:space="0"/>
            </w:tcBorders>
            <w:vAlign w:val="center"/>
          </w:tcPr>
          <w:p w14:paraId="1F8F1C8D">
            <w:pPr>
              <w:snapToGrid w:val="0"/>
              <w:spacing w:line="300" w:lineRule="exact"/>
              <w:jc w:val="center"/>
              <w:rPr>
                <w:rFonts w:ascii="仿宋_GB2312" w:eastAsia="仿宋_GB2312"/>
                <w:color w:val="auto"/>
                <w:sz w:val="22"/>
                <w:szCs w:val="22"/>
              </w:rPr>
            </w:pPr>
          </w:p>
        </w:tc>
        <w:tc>
          <w:tcPr>
            <w:tcW w:w="438" w:type="dxa"/>
            <w:vMerge w:val="continue"/>
            <w:tcBorders>
              <w:top w:val="nil"/>
              <w:left w:val="single" w:color="auto" w:sz="8" w:space="0"/>
              <w:bottom w:val="single" w:color="auto" w:sz="8" w:space="0"/>
              <w:right w:val="single" w:color="auto" w:sz="8" w:space="0"/>
            </w:tcBorders>
            <w:vAlign w:val="center"/>
          </w:tcPr>
          <w:p w14:paraId="28ACFB25">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479B7409">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计算机文化基础（Win</w:t>
            </w:r>
            <w:r>
              <w:rPr>
                <w:rFonts w:hint="eastAsia" w:ascii="仿宋_GB2312" w:eastAsia="仿宋_GB2312"/>
                <w:color w:val="auto"/>
                <w:sz w:val="22"/>
                <w:szCs w:val="22"/>
                <w:lang w:val="en-US" w:eastAsia="zh-CN"/>
              </w:rPr>
              <w:t>dows</w:t>
            </w:r>
            <w:r>
              <w:rPr>
                <w:rFonts w:hint="eastAsia" w:ascii="仿宋_GB2312" w:eastAsia="仿宋_GB2312"/>
                <w:color w:val="auto"/>
                <w:sz w:val="22"/>
                <w:szCs w:val="22"/>
              </w:rPr>
              <w:t>）</w:t>
            </w:r>
          </w:p>
        </w:tc>
        <w:tc>
          <w:tcPr>
            <w:tcW w:w="728" w:type="dxa"/>
            <w:tcBorders>
              <w:top w:val="nil"/>
              <w:left w:val="nil"/>
              <w:bottom w:val="single" w:color="auto" w:sz="8" w:space="0"/>
              <w:right w:val="single" w:color="auto" w:sz="8" w:space="0"/>
            </w:tcBorders>
            <w:shd w:val="clear" w:color="auto" w:fill="auto"/>
            <w:noWrap/>
            <w:vAlign w:val="center"/>
          </w:tcPr>
          <w:p w14:paraId="5A78583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360</w:t>
            </w:r>
          </w:p>
        </w:tc>
        <w:tc>
          <w:tcPr>
            <w:tcW w:w="727" w:type="dxa"/>
            <w:tcBorders>
              <w:top w:val="nil"/>
              <w:left w:val="nil"/>
              <w:bottom w:val="single" w:color="auto" w:sz="8" w:space="0"/>
              <w:right w:val="single" w:color="auto" w:sz="8" w:space="0"/>
            </w:tcBorders>
            <w:shd w:val="clear" w:color="auto" w:fill="auto"/>
            <w:noWrap/>
            <w:vAlign w:val="center"/>
          </w:tcPr>
          <w:p w14:paraId="1C1CE93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240</w:t>
            </w:r>
          </w:p>
        </w:tc>
        <w:tc>
          <w:tcPr>
            <w:tcW w:w="438" w:type="dxa"/>
            <w:tcBorders>
              <w:top w:val="nil"/>
              <w:left w:val="nil"/>
              <w:bottom w:val="single" w:color="auto" w:sz="8" w:space="0"/>
              <w:right w:val="single" w:color="auto" w:sz="8" w:space="0"/>
            </w:tcBorders>
            <w:shd w:val="clear" w:color="auto" w:fill="auto"/>
            <w:noWrap/>
            <w:vAlign w:val="center"/>
          </w:tcPr>
          <w:p w14:paraId="7685444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2DB787F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0AF0CB8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8" w:type="dxa"/>
            <w:tcBorders>
              <w:top w:val="nil"/>
              <w:left w:val="nil"/>
              <w:bottom w:val="single" w:color="auto" w:sz="8" w:space="0"/>
              <w:right w:val="single" w:color="auto" w:sz="8" w:space="0"/>
            </w:tcBorders>
            <w:shd w:val="clear" w:color="auto" w:fill="auto"/>
            <w:noWrap/>
            <w:vAlign w:val="center"/>
          </w:tcPr>
          <w:p w14:paraId="74958A0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8" w:type="dxa"/>
            <w:tcBorders>
              <w:top w:val="nil"/>
              <w:left w:val="nil"/>
              <w:bottom w:val="single" w:color="auto" w:sz="8" w:space="0"/>
              <w:right w:val="single" w:color="auto" w:sz="8" w:space="0"/>
            </w:tcBorders>
            <w:shd w:val="clear" w:color="auto" w:fill="auto"/>
            <w:noWrap/>
            <w:vAlign w:val="center"/>
          </w:tcPr>
          <w:p w14:paraId="6B3CB88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433" w:type="dxa"/>
            <w:tcBorders>
              <w:top w:val="nil"/>
              <w:left w:val="nil"/>
              <w:bottom w:val="single" w:color="auto" w:sz="8" w:space="0"/>
              <w:right w:val="single" w:color="auto" w:sz="8" w:space="0"/>
            </w:tcBorders>
            <w:shd w:val="clear" w:color="auto" w:fill="auto"/>
            <w:noWrap/>
            <w:vAlign w:val="center"/>
          </w:tcPr>
          <w:p w14:paraId="477666AB">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2B3340C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笔试+实操</w:t>
            </w:r>
          </w:p>
        </w:tc>
      </w:tr>
      <w:tr w14:paraId="338694C3">
        <w:trPr>
          <w:trHeight w:val="850" w:hRule="atLeast"/>
        </w:trPr>
        <w:tc>
          <w:tcPr>
            <w:tcW w:w="408" w:type="dxa"/>
            <w:vMerge w:val="continue"/>
            <w:tcBorders>
              <w:left w:val="single" w:color="auto" w:sz="8" w:space="0"/>
              <w:right w:val="single" w:color="auto" w:sz="8" w:space="0"/>
            </w:tcBorders>
            <w:vAlign w:val="center"/>
          </w:tcPr>
          <w:p w14:paraId="0060BD12">
            <w:pPr>
              <w:snapToGrid w:val="0"/>
              <w:spacing w:line="300" w:lineRule="exact"/>
              <w:jc w:val="center"/>
              <w:rPr>
                <w:rFonts w:ascii="仿宋_GB2312" w:eastAsia="仿宋_GB2312"/>
                <w:color w:val="auto"/>
                <w:sz w:val="22"/>
                <w:szCs w:val="22"/>
              </w:rPr>
            </w:pPr>
          </w:p>
        </w:tc>
        <w:tc>
          <w:tcPr>
            <w:tcW w:w="438" w:type="dxa"/>
            <w:vMerge w:val="continue"/>
            <w:tcBorders>
              <w:top w:val="nil"/>
              <w:left w:val="single" w:color="auto" w:sz="8" w:space="0"/>
              <w:bottom w:val="single" w:color="auto" w:sz="8" w:space="0"/>
              <w:right w:val="single" w:color="auto" w:sz="8" w:space="0"/>
            </w:tcBorders>
            <w:vAlign w:val="center"/>
          </w:tcPr>
          <w:p w14:paraId="126CED1E">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19BFB8AD">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办公软件应用(Office)</w:t>
            </w:r>
          </w:p>
        </w:tc>
        <w:tc>
          <w:tcPr>
            <w:tcW w:w="728" w:type="dxa"/>
            <w:tcBorders>
              <w:top w:val="nil"/>
              <w:left w:val="nil"/>
              <w:bottom w:val="single" w:color="auto" w:sz="8" w:space="0"/>
              <w:right w:val="single" w:color="auto" w:sz="8" w:space="0"/>
            </w:tcBorders>
            <w:shd w:val="clear" w:color="auto" w:fill="auto"/>
            <w:noWrap/>
            <w:vAlign w:val="center"/>
          </w:tcPr>
          <w:p w14:paraId="7A3BB47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360</w:t>
            </w:r>
          </w:p>
        </w:tc>
        <w:tc>
          <w:tcPr>
            <w:tcW w:w="727" w:type="dxa"/>
            <w:tcBorders>
              <w:top w:val="nil"/>
              <w:left w:val="nil"/>
              <w:bottom w:val="single" w:color="auto" w:sz="8" w:space="0"/>
              <w:right w:val="single" w:color="auto" w:sz="8" w:space="0"/>
            </w:tcBorders>
            <w:shd w:val="clear" w:color="auto" w:fill="auto"/>
            <w:noWrap/>
            <w:vAlign w:val="center"/>
          </w:tcPr>
          <w:p w14:paraId="414839B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240</w:t>
            </w:r>
          </w:p>
        </w:tc>
        <w:tc>
          <w:tcPr>
            <w:tcW w:w="438" w:type="dxa"/>
            <w:tcBorders>
              <w:top w:val="nil"/>
              <w:left w:val="nil"/>
              <w:bottom w:val="single" w:color="auto" w:sz="8" w:space="0"/>
              <w:right w:val="single" w:color="auto" w:sz="8" w:space="0"/>
            </w:tcBorders>
            <w:shd w:val="clear" w:color="auto" w:fill="auto"/>
            <w:noWrap/>
            <w:vAlign w:val="center"/>
          </w:tcPr>
          <w:p w14:paraId="5A94A51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10ECED8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547DEA3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8" w:type="dxa"/>
            <w:tcBorders>
              <w:top w:val="nil"/>
              <w:left w:val="nil"/>
              <w:bottom w:val="single" w:color="auto" w:sz="8" w:space="0"/>
              <w:right w:val="single" w:color="auto" w:sz="8" w:space="0"/>
            </w:tcBorders>
            <w:shd w:val="clear" w:color="auto" w:fill="auto"/>
            <w:noWrap/>
            <w:vAlign w:val="center"/>
          </w:tcPr>
          <w:p w14:paraId="3B36CA8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8" w:type="dxa"/>
            <w:tcBorders>
              <w:top w:val="nil"/>
              <w:left w:val="nil"/>
              <w:bottom w:val="single" w:color="auto" w:sz="8" w:space="0"/>
              <w:right w:val="single" w:color="auto" w:sz="8" w:space="0"/>
            </w:tcBorders>
            <w:shd w:val="clear" w:color="auto" w:fill="auto"/>
            <w:noWrap/>
            <w:vAlign w:val="center"/>
          </w:tcPr>
          <w:p w14:paraId="7A64230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433" w:type="dxa"/>
            <w:tcBorders>
              <w:top w:val="nil"/>
              <w:left w:val="nil"/>
              <w:bottom w:val="single" w:color="auto" w:sz="8" w:space="0"/>
              <w:right w:val="single" w:color="auto" w:sz="8" w:space="0"/>
            </w:tcBorders>
            <w:shd w:val="clear" w:color="auto" w:fill="auto"/>
            <w:noWrap/>
            <w:vAlign w:val="center"/>
          </w:tcPr>
          <w:p w14:paraId="4E13DB24">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29E55C9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笔试+实操</w:t>
            </w:r>
          </w:p>
        </w:tc>
      </w:tr>
      <w:tr w14:paraId="57102929">
        <w:tblPrEx>
          <w:tblCellMar>
            <w:top w:w="0" w:type="dxa"/>
            <w:left w:w="28" w:type="dxa"/>
            <w:bottom w:w="0" w:type="dxa"/>
            <w:right w:w="28" w:type="dxa"/>
          </w:tblCellMar>
        </w:tblPrEx>
        <w:trPr>
          <w:trHeight w:val="850" w:hRule="atLeast"/>
        </w:trPr>
        <w:tc>
          <w:tcPr>
            <w:tcW w:w="408" w:type="dxa"/>
            <w:vMerge w:val="continue"/>
            <w:tcBorders>
              <w:left w:val="single" w:color="auto" w:sz="8" w:space="0"/>
              <w:right w:val="single" w:color="auto" w:sz="8" w:space="0"/>
            </w:tcBorders>
            <w:vAlign w:val="center"/>
          </w:tcPr>
          <w:p w14:paraId="556877F3">
            <w:pPr>
              <w:snapToGrid w:val="0"/>
              <w:spacing w:line="300" w:lineRule="exact"/>
              <w:jc w:val="center"/>
              <w:rPr>
                <w:rFonts w:ascii="仿宋_GB2312" w:eastAsia="仿宋_GB2312"/>
                <w:color w:val="auto"/>
                <w:sz w:val="22"/>
                <w:szCs w:val="22"/>
              </w:rPr>
            </w:pPr>
          </w:p>
        </w:tc>
        <w:tc>
          <w:tcPr>
            <w:tcW w:w="438" w:type="dxa"/>
            <w:vMerge w:val="continue"/>
            <w:tcBorders>
              <w:top w:val="nil"/>
              <w:left w:val="single" w:color="auto" w:sz="8" w:space="0"/>
              <w:bottom w:val="single" w:color="auto" w:sz="8" w:space="0"/>
              <w:right w:val="single" w:color="auto" w:sz="8" w:space="0"/>
            </w:tcBorders>
            <w:vAlign w:val="center"/>
          </w:tcPr>
          <w:p w14:paraId="164940BE">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F50788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程序设计（VB/Python）</w:t>
            </w:r>
          </w:p>
        </w:tc>
        <w:tc>
          <w:tcPr>
            <w:tcW w:w="728" w:type="dxa"/>
            <w:tcBorders>
              <w:top w:val="nil"/>
              <w:left w:val="nil"/>
              <w:bottom w:val="single" w:color="auto" w:sz="8" w:space="0"/>
              <w:right w:val="single" w:color="auto" w:sz="8" w:space="0"/>
            </w:tcBorders>
            <w:shd w:val="clear" w:color="auto" w:fill="auto"/>
            <w:noWrap/>
            <w:vAlign w:val="center"/>
          </w:tcPr>
          <w:p w14:paraId="20BF4EA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90</w:t>
            </w:r>
          </w:p>
        </w:tc>
        <w:tc>
          <w:tcPr>
            <w:tcW w:w="727" w:type="dxa"/>
            <w:tcBorders>
              <w:top w:val="nil"/>
              <w:left w:val="nil"/>
              <w:bottom w:val="single" w:color="auto" w:sz="8" w:space="0"/>
              <w:right w:val="single" w:color="auto" w:sz="8" w:space="0"/>
            </w:tcBorders>
            <w:shd w:val="clear" w:color="auto" w:fill="auto"/>
            <w:noWrap/>
            <w:vAlign w:val="center"/>
          </w:tcPr>
          <w:p w14:paraId="308582E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60</w:t>
            </w:r>
          </w:p>
        </w:tc>
        <w:tc>
          <w:tcPr>
            <w:tcW w:w="438" w:type="dxa"/>
            <w:tcBorders>
              <w:top w:val="nil"/>
              <w:left w:val="nil"/>
              <w:bottom w:val="single" w:color="auto" w:sz="8" w:space="0"/>
              <w:right w:val="single" w:color="auto" w:sz="8" w:space="0"/>
            </w:tcBorders>
            <w:shd w:val="clear" w:color="auto" w:fill="auto"/>
            <w:noWrap/>
            <w:vAlign w:val="center"/>
          </w:tcPr>
          <w:p w14:paraId="137B8D7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29E7AD4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506DA802">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387928FE">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7158B7B1">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3510DA50">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51330DD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笔试+实操</w:t>
            </w:r>
          </w:p>
        </w:tc>
      </w:tr>
      <w:tr w14:paraId="76A4CE46">
        <w:tblPrEx>
          <w:tblCellMar>
            <w:top w:w="0" w:type="dxa"/>
            <w:left w:w="28" w:type="dxa"/>
            <w:bottom w:w="0" w:type="dxa"/>
            <w:right w:w="28" w:type="dxa"/>
          </w:tblCellMar>
        </w:tblPrEx>
        <w:trPr>
          <w:trHeight w:val="850" w:hRule="atLeast"/>
        </w:trPr>
        <w:tc>
          <w:tcPr>
            <w:tcW w:w="408" w:type="dxa"/>
            <w:vMerge w:val="continue"/>
            <w:tcBorders>
              <w:left w:val="single" w:color="auto" w:sz="8" w:space="0"/>
              <w:right w:val="single" w:color="auto" w:sz="8" w:space="0"/>
            </w:tcBorders>
            <w:vAlign w:val="center"/>
          </w:tcPr>
          <w:p w14:paraId="3642BFBD">
            <w:pPr>
              <w:snapToGrid w:val="0"/>
              <w:spacing w:line="300" w:lineRule="exact"/>
              <w:jc w:val="center"/>
              <w:rPr>
                <w:rFonts w:ascii="仿宋_GB2312" w:eastAsia="仿宋_GB2312"/>
                <w:color w:val="auto"/>
                <w:sz w:val="22"/>
                <w:szCs w:val="22"/>
              </w:rPr>
            </w:pPr>
          </w:p>
        </w:tc>
        <w:tc>
          <w:tcPr>
            <w:tcW w:w="438" w:type="dxa"/>
            <w:vMerge w:val="continue"/>
            <w:tcBorders>
              <w:top w:val="nil"/>
              <w:left w:val="single" w:color="auto" w:sz="8" w:space="0"/>
              <w:bottom w:val="single" w:color="auto" w:sz="8" w:space="0"/>
              <w:right w:val="single" w:color="auto" w:sz="8" w:space="0"/>
            </w:tcBorders>
            <w:vAlign w:val="center"/>
          </w:tcPr>
          <w:p w14:paraId="126D4BA2">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58634BC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数据库基础（Access)</w:t>
            </w:r>
          </w:p>
        </w:tc>
        <w:tc>
          <w:tcPr>
            <w:tcW w:w="728" w:type="dxa"/>
            <w:tcBorders>
              <w:top w:val="nil"/>
              <w:left w:val="nil"/>
              <w:bottom w:val="single" w:color="auto" w:sz="8" w:space="0"/>
              <w:right w:val="single" w:color="auto" w:sz="8" w:space="0"/>
            </w:tcBorders>
            <w:shd w:val="clear" w:color="auto" w:fill="auto"/>
            <w:noWrap/>
            <w:vAlign w:val="center"/>
          </w:tcPr>
          <w:p w14:paraId="79037D8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234</w:t>
            </w:r>
          </w:p>
        </w:tc>
        <w:tc>
          <w:tcPr>
            <w:tcW w:w="727" w:type="dxa"/>
            <w:tcBorders>
              <w:top w:val="nil"/>
              <w:left w:val="nil"/>
              <w:bottom w:val="single" w:color="auto" w:sz="8" w:space="0"/>
              <w:right w:val="single" w:color="auto" w:sz="8" w:space="0"/>
            </w:tcBorders>
            <w:shd w:val="clear" w:color="auto" w:fill="auto"/>
            <w:noWrap/>
            <w:vAlign w:val="center"/>
          </w:tcPr>
          <w:p w14:paraId="37ED054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156</w:t>
            </w:r>
          </w:p>
        </w:tc>
        <w:tc>
          <w:tcPr>
            <w:tcW w:w="438" w:type="dxa"/>
            <w:tcBorders>
              <w:top w:val="nil"/>
              <w:left w:val="nil"/>
              <w:bottom w:val="single" w:color="auto" w:sz="8" w:space="0"/>
              <w:right w:val="single" w:color="auto" w:sz="8" w:space="0"/>
            </w:tcBorders>
            <w:shd w:val="clear" w:color="auto" w:fill="auto"/>
            <w:noWrap/>
            <w:vAlign w:val="center"/>
          </w:tcPr>
          <w:p w14:paraId="111C14A0">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207E0668">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6C532BD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8" w:type="dxa"/>
            <w:tcBorders>
              <w:top w:val="nil"/>
              <w:left w:val="nil"/>
              <w:bottom w:val="single" w:color="auto" w:sz="8" w:space="0"/>
              <w:right w:val="single" w:color="auto" w:sz="8" w:space="0"/>
            </w:tcBorders>
            <w:shd w:val="clear" w:color="auto" w:fill="auto"/>
            <w:noWrap/>
            <w:vAlign w:val="center"/>
          </w:tcPr>
          <w:p w14:paraId="53A6F38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8" w:type="dxa"/>
            <w:tcBorders>
              <w:top w:val="nil"/>
              <w:left w:val="nil"/>
              <w:bottom w:val="single" w:color="auto" w:sz="8" w:space="0"/>
              <w:right w:val="single" w:color="auto" w:sz="8" w:space="0"/>
            </w:tcBorders>
            <w:shd w:val="clear" w:color="auto" w:fill="auto"/>
            <w:noWrap/>
            <w:vAlign w:val="center"/>
          </w:tcPr>
          <w:p w14:paraId="3597529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w:t>
            </w:r>
          </w:p>
        </w:tc>
        <w:tc>
          <w:tcPr>
            <w:tcW w:w="433" w:type="dxa"/>
            <w:tcBorders>
              <w:top w:val="nil"/>
              <w:left w:val="nil"/>
              <w:bottom w:val="single" w:color="auto" w:sz="8" w:space="0"/>
              <w:right w:val="single" w:color="auto" w:sz="8" w:space="0"/>
            </w:tcBorders>
            <w:shd w:val="clear" w:color="auto" w:fill="auto"/>
            <w:noWrap/>
            <w:vAlign w:val="center"/>
          </w:tcPr>
          <w:p w14:paraId="502326A3">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1EEC0D3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笔试+实操</w:t>
            </w:r>
          </w:p>
        </w:tc>
      </w:tr>
      <w:tr w14:paraId="73B462E6">
        <w:tblPrEx>
          <w:tblCellMar>
            <w:top w:w="0" w:type="dxa"/>
            <w:left w:w="28" w:type="dxa"/>
            <w:bottom w:w="0" w:type="dxa"/>
            <w:right w:w="28" w:type="dxa"/>
          </w:tblCellMar>
        </w:tblPrEx>
        <w:trPr>
          <w:trHeight w:val="850" w:hRule="atLeast"/>
        </w:trPr>
        <w:tc>
          <w:tcPr>
            <w:tcW w:w="408" w:type="dxa"/>
            <w:vMerge w:val="continue"/>
            <w:tcBorders>
              <w:left w:val="single" w:color="auto" w:sz="8" w:space="0"/>
              <w:right w:val="single" w:color="auto" w:sz="8" w:space="0"/>
            </w:tcBorders>
            <w:vAlign w:val="center"/>
          </w:tcPr>
          <w:p w14:paraId="218E2AA6">
            <w:pPr>
              <w:snapToGrid w:val="0"/>
              <w:spacing w:line="300" w:lineRule="exact"/>
              <w:jc w:val="center"/>
              <w:rPr>
                <w:rFonts w:ascii="仿宋_GB2312" w:eastAsia="仿宋_GB2312"/>
                <w:color w:val="auto"/>
                <w:sz w:val="22"/>
                <w:szCs w:val="22"/>
              </w:rPr>
            </w:pPr>
          </w:p>
        </w:tc>
        <w:tc>
          <w:tcPr>
            <w:tcW w:w="438" w:type="dxa"/>
            <w:vMerge w:val="continue"/>
            <w:tcBorders>
              <w:top w:val="nil"/>
              <w:left w:val="single" w:color="auto" w:sz="8" w:space="0"/>
              <w:bottom w:val="single" w:color="auto" w:sz="8" w:space="0"/>
              <w:right w:val="single" w:color="auto" w:sz="8" w:space="0"/>
            </w:tcBorders>
            <w:vAlign w:val="center"/>
          </w:tcPr>
          <w:p w14:paraId="7C946FF2">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26C8FDA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网页设计与制作（Dreamweaver/HTML）</w:t>
            </w:r>
          </w:p>
        </w:tc>
        <w:tc>
          <w:tcPr>
            <w:tcW w:w="728" w:type="dxa"/>
            <w:tcBorders>
              <w:top w:val="nil"/>
              <w:left w:val="nil"/>
              <w:bottom w:val="single" w:color="auto" w:sz="8" w:space="0"/>
              <w:right w:val="single" w:color="auto" w:sz="8" w:space="0"/>
            </w:tcBorders>
            <w:shd w:val="clear" w:color="auto" w:fill="auto"/>
            <w:noWrap/>
            <w:vAlign w:val="center"/>
          </w:tcPr>
          <w:p w14:paraId="7AD61FE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727" w:type="dxa"/>
            <w:tcBorders>
              <w:top w:val="nil"/>
              <w:left w:val="nil"/>
              <w:bottom w:val="single" w:color="auto" w:sz="8" w:space="0"/>
              <w:right w:val="single" w:color="auto" w:sz="8" w:space="0"/>
            </w:tcBorders>
            <w:shd w:val="clear" w:color="auto" w:fill="auto"/>
            <w:noWrap/>
            <w:vAlign w:val="center"/>
          </w:tcPr>
          <w:p w14:paraId="53E0317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438" w:type="dxa"/>
            <w:tcBorders>
              <w:top w:val="nil"/>
              <w:left w:val="nil"/>
              <w:bottom w:val="single" w:color="auto" w:sz="8" w:space="0"/>
              <w:right w:val="single" w:color="auto" w:sz="8" w:space="0"/>
            </w:tcBorders>
            <w:shd w:val="clear" w:color="auto" w:fill="auto"/>
            <w:noWrap/>
            <w:vAlign w:val="center"/>
          </w:tcPr>
          <w:p w14:paraId="2132D77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17889461">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061692BD">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5D54D025">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131D0F3C">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6C49BB4A">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3606D4BC">
            <w:pPr>
              <w:snapToGrid w:val="0"/>
              <w:spacing w:line="300" w:lineRule="exact"/>
              <w:jc w:val="center"/>
              <w:rPr>
                <w:rFonts w:ascii="仿宋_GB2312" w:eastAsia="仿宋_GB2312"/>
                <w:color w:val="auto"/>
                <w:sz w:val="22"/>
                <w:szCs w:val="22"/>
              </w:rPr>
            </w:pPr>
          </w:p>
        </w:tc>
      </w:tr>
      <w:tr w14:paraId="5F641C6C">
        <w:trPr>
          <w:trHeight w:val="850" w:hRule="atLeast"/>
        </w:trPr>
        <w:tc>
          <w:tcPr>
            <w:tcW w:w="408" w:type="dxa"/>
            <w:vMerge w:val="continue"/>
            <w:tcBorders>
              <w:left w:val="single" w:color="auto" w:sz="8" w:space="0"/>
              <w:right w:val="single" w:color="auto" w:sz="8" w:space="0"/>
            </w:tcBorders>
            <w:vAlign w:val="center"/>
          </w:tcPr>
          <w:p w14:paraId="71883351">
            <w:pPr>
              <w:snapToGrid w:val="0"/>
              <w:spacing w:line="300" w:lineRule="exact"/>
              <w:jc w:val="center"/>
              <w:rPr>
                <w:rFonts w:ascii="仿宋_GB2312" w:eastAsia="仿宋_GB2312"/>
                <w:color w:val="auto"/>
                <w:sz w:val="22"/>
                <w:szCs w:val="22"/>
              </w:rPr>
            </w:pPr>
          </w:p>
        </w:tc>
        <w:tc>
          <w:tcPr>
            <w:tcW w:w="438" w:type="dxa"/>
            <w:vMerge w:val="continue"/>
            <w:tcBorders>
              <w:top w:val="nil"/>
              <w:left w:val="single" w:color="auto" w:sz="8" w:space="0"/>
              <w:bottom w:val="single" w:color="auto" w:sz="8" w:space="0"/>
              <w:right w:val="single" w:color="auto" w:sz="8" w:space="0"/>
            </w:tcBorders>
            <w:vAlign w:val="center"/>
          </w:tcPr>
          <w:p w14:paraId="51D58AFC">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5A0EA46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计算机网络技术</w:t>
            </w:r>
          </w:p>
        </w:tc>
        <w:tc>
          <w:tcPr>
            <w:tcW w:w="728" w:type="dxa"/>
            <w:tcBorders>
              <w:top w:val="nil"/>
              <w:left w:val="nil"/>
              <w:bottom w:val="single" w:color="auto" w:sz="8" w:space="0"/>
              <w:right w:val="single" w:color="auto" w:sz="8" w:space="0"/>
            </w:tcBorders>
            <w:shd w:val="clear" w:color="auto" w:fill="auto"/>
            <w:noWrap/>
            <w:vAlign w:val="center"/>
          </w:tcPr>
          <w:p w14:paraId="169D37E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324</w:t>
            </w:r>
          </w:p>
        </w:tc>
        <w:tc>
          <w:tcPr>
            <w:tcW w:w="727" w:type="dxa"/>
            <w:tcBorders>
              <w:top w:val="nil"/>
              <w:left w:val="nil"/>
              <w:bottom w:val="single" w:color="auto" w:sz="8" w:space="0"/>
              <w:right w:val="single" w:color="auto" w:sz="8" w:space="0"/>
            </w:tcBorders>
            <w:shd w:val="clear" w:color="auto" w:fill="auto"/>
            <w:noWrap/>
            <w:vAlign w:val="center"/>
          </w:tcPr>
          <w:p w14:paraId="0BDFE50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216</w:t>
            </w:r>
          </w:p>
        </w:tc>
        <w:tc>
          <w:tcPr>
            <w:tcW w:w="438" w:type="dxa"/>
            <w:tcBorders>
              <w:top w:val="nil"/>
              <w:left w:val="nil"/>
              <w:bottom w:val="single" w:color="auto" w:sz="8" w:space="0"/>
              <w:right w:val="single" w:color="auto" w:sz="8" w:space="0"/>
            </w:tcBorders>
            <w:shd w:val="clear" w:color="auto" w:fill="auto"/>
            <w:noWrap/>
            <w:vAlign w:val="center"/>
          </w:tcPr>
          <w:p w14:paraId="6140844D">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5F39E04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8" w:type="dxa"/>
            <w:tcBorders>
              <w:top w:val="nil"/>
              <w:left w:val="nil"/>
              <w:bottom w:val="single" w:color="auto" w:sz="8" w:space="0"/>
              <w:right w:val="single" w:color="auto" w:sz="8" w:space="0"/>
            </w:tcBorders>
            <w:shd w:val="clear" w:color="auto" w:fill="auto"/>
            <w:noWrap/>
            <w:vAlign w:val="center"/>
          </w:tcPr>
          <w:p w14:paraId="29BB908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8" w:type="dxa"/>
            <w:tcBorders>
              <w:top w:val="nil"/>
              <w:left w:val="nil"/>
              <w:bottom w:val="single" w:color="auto" w:sz="8" w:space="0"/>
              <w:right w:val="single" w:color="auto" w:sz="8" w:space="0"/>
            </w:tcBorders>
            <w:shd w:val="clear" w:color="auto" w:fill="auto"/>
            <w:noWrap/>
            <w:vAlign w:val="center"/>
          </w:tcPr>
          <w:p w14:paraId="57701DC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w:t>
            </w:r>
          </w:p>
        </w:tc>
        <w:tc>
          <w:tcPr>
            <w:tcW w:w="438" w:type="dxa"/>
            <w:tcBorders>
              <w:top w:val="nil"/>
              <w:left w:val="nil"/>
              <w:bottom w:val="single" w:color="auto" w:sz="8" w:space="0"/>
              <w:right w:val="single" w:color="auto" w:sz="8" w:space="0"/>
            </w:tcBorders>
            <w:shd w:val="clear" w:color="auto" w:fill="auto"/>
            <w:noWrap/>
            <w:vAlign w:val="center"/>
          </w:tcPr>
          <w:p w14:paraId="36944A1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433" w:type="dxa"/>
            <w:tcBorders>
              <w:top w:val="nil"/>
              <w:left w:val="nil"/>
              <w:bottom w:val="single" w:color="auto" w:sz="8" w:space="0"/>
              <w:right w:val="single" w:color="auto" w:sz="8" w:space="0"/>
            </w:tcBorders>
            <w:shd w:val="clear" w:color="auto" w:fill="auto"/>
            <w:noWrap/>
            <w:vAlign w:val="center"/>
          </w:tcPr>
          <w:p w14:paraId="5FBDDA19">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0B33078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笔试+实操</w:t>
            </w:r>
          </w:p>
        </w:tc>
      </w:tr>
      <w:tr w14:paraId="1C1A9A2A">
        <w:tblPrEx>
          <w:tblCellMar>
            <w:top w:w="0" w:type="dxa"/>
            <w:left w:w="28" w:type="dxa"/>
            <w:bottom w:w="0" w:type="dxa"/>
            <w:right w:w="28" w:type="dxa"/>
          </w:tblCellMar>
        </w:tblPrEx>
        <w:trPr>
          <w:trHeight w:val="565" w:hRule="atLeast"/>
        </w:trPr>
        <w:tc>
          <w:tcPr>
            <w:tcW w:w="408" w:type="dxa"/>
            <w:vMerge w:val="continue"/>
            <w:tcBorders>
              <w:left w:val="single" w:color="auto" w:sz="8" w:space="0"/>
              <w:right w:val="single" w:color="auto" w:sz="8" w:space="0"/>
            </w:tcBorders>
            <w:vAlign w:val="center"/>
          </w:tcPr>
          <w:p w14:paraId="73BDEBDB">
            <w:pPr>
              <w:snapToGrid w:val="0"/>
              <w:spacing w:line="300" w:lineRule="exact"/>
              <w:jc w:val="center"/>
              <w:rPr>
                <w:rFonts w:ascii="仿宋_GB2312" w:eastAsia="仿宋_GB2312"/>
                <w:color w:val="auto"/>
                <w:sz w:val="22"/>
                <w:szCs w:val="22"/>
              </w:rPr>
            </w:pPr>
          </w:p>
        </w:tc>
        <w:tc>
          <w:tcPr>
            <w:tcW w:w="438" w:type="dxa"/>
            <w:vMerge w:val="continue"/>
            <w:tcBorders>
              <w:top w:val="nil"/>
              <w:left w:val="single" w:color="auto" w:sz="8" w:space="0"/>
              <w:bottom w:val="single" w:color="auto" w:sz="8" w:space="0"/>
              <w:right w:val="single" w:color="auto" w:sz="8" w:space="0"/>
            </w:tcBorders>
            <w:vAlign w:val="center"/>
          </w:tcPr>
          <w:p w14:paraId="7AF55BA9">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4C0C1CC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技能等证书考证培训（WPS“1+X”证书/办公应用能力专项考证）</w:t>
            </w:r>
          </w:p>
        </w:tc>
        <w:tc>
          <w:tcPr>
            <w:tcW w:w="728" w:type="dxa"/>
            <w:tcBorders>
              <w:top w:val="nil"/>
              <w:left w:val="nil"/>
              <w:bottom w:val="single" w:color="auto" w:sz="8" w:space="0"/>
              <w:right w:val="single" w:color="auto" w:sz="8" w:space="0"/>
            </w:tcBorders>
            <w:shd w:val="clear" w:color="auto" w:fill="auto"/>
            <w:noWrap/>
            <w:vAlign w:val="center"/>
          </w:tcPr>
          <w:p w14:paraId="35ED34F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27" w:type="dxa"/>
            <w:tcBorders>
              <w:top w:val="nil"/>
              <w:left w:val="nil"/>
              <w:bottom w:val="single" w:color="auto" w:sz="8" w:space="0"/>
              <w:right w:val="single" w:color="auto" w:sz="8" w:space="0"/>
            </w:tcBorders>
            <w:shd w:val="clear" w:color="auto" w:fill="auto"/>
            <w:noWrap/>
            <w:vAlign w:val="center"/>
          </w:tcPr>
          <w:p w14:paraId="267CF72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438" w:type="dxa"/>
            <w:tcBorders>
              <w:top w:val="nil"/>
              <w:left w:val="nil"/>
              <w:bottom w:val="single" w:color="auto" w:sz="8" w:space="0"/>
              <w:right w:val="single" w:color="auto" w:sz="8" w:space="0"/>
            </w:tcBorders>
            <w:shd w:val="clear" w:color="auto" w:fill="auto"/>
            <w:noWrap/>
            <w:vAlign w:val="center"/>
          </w:tcPr>
          <w:p w14:paraId="0A54F7D1">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35176A9F">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7F8D828A">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33C928BE">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5CE954A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3" w:type="dxa"/>
            <w:tcBorders>
              <w:top w:val="nil"/>
              <w:left w:val="nil"/>
              <w:bottom w:val="single" w:color="auto" w:sz="8" w:space="0"/>
              <w:right w:val="single" w:color="auto" w:sz="8" w:space="0"/>
            </w:tcBorders>
            <w:shd w:val="clear" w:color="auto" w:fill="auto"/>
            <w:noWrap/>
            <w:vAlign w:val="center"/>
          </w:tcPr>
          <w:p w14:paraId="3514F107">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1695E9D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2C16B01A">
        <w:tblPrEx>
          <w:tblCellMar>
            <w:top w:w="0" w:type="dxa"/>
            <w:left w:w="28" w:type="dxa"/>
            <w:bottom w:w="0" w:type="dxa"/>
            <w:right w:w="28" w:type="dxa"/>
          </w:tblCellMar>
        </w:tblPrEx>
        <w:trPr>
          <w:trHeight w:val="850" w:hRule="atLeast"/>
        </w:trPr>
        <w:tc>
          <w:tcPr>
            <w:tcW w:w="408" w:type="dxa"/>
            <w:vMerge w:val="continue"/>
            <w:tcBorders>
              <w:left w:val="single" w:color="auto" w:sz="8" w:space="0"/>
              <w:right w:val="single" w:color="auto" w:sz="8" w:space="0"/>
            </w:tcBorders>
            <w:vAlign w:val="center"/>
          </w:tcPr>
          <w:p w14:paraId="448FBAAD">
            <w:pPr>
              <w:snapToGrid w:val="0"/>
              <w:spacing w:line="300" w:lineRule="exact"/>
              <w:jc w:val="center"/>
              <w:rPr>
                <w:rFonts w:ascii="仿宋_GB2312" w:eastAsia="仿宋_GB2312"/>
                <w:color w:val="auto"/>
                <w:sz w:val="22"/>
                <w:szCs w:val="22"/>
              </w:rPr>
            </w:pPr>
          </w:p>
        </w:tc>
        <w:tc>
          <w:tcPr>
            <w:tcW w:w="438" w:type="dxa"/>
            <w:vMerge w:val="restart"/>
            <w:tcBorders>
              <w:top w:val="nil"/>
              <w:left w:val="single" w:color="auto" w:sz="8" w:space="0"/>
              <w:right w:val="single" w:color="auto" w:sz="8" w:space="0"/>
            </w:tcBorders>
            <w:shd w:val="clear" w:color="auto" w:fill="auto"/>
            <w:noWrap/>
            <w:vAlign w:val="center"/>
          </w:tcPr>
          <w:p w14:paraId="6EAC629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专业选修课</w:t>
            </w:r>
          </w:p>
        </w:tc>
        <w:tc>
          <w:tcPr>
            <w:tcW w:w="2408" w:type="dxa"/>
            <w:tcBorders>
              <w:top w:val="nil"/>
              <w:left w:val="nil"/>
              <w:bottom w:val="single" w:color="auto" w:sz="8" w:space="0"/>
              <w:right w:val="single" w:color="auto" w:sz="8" w:space="0"/>
            </w:tcBorders>
            <w:shd w:val="clear" w:color="auto" w:fill="auto"/>
            <w:noWrap/>
            <w:vAlign w:val="center"/>
          </w:tcPr>
          <w:p w14:paraId="7899F6D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图像处理技术Photoshop</w:t>
            </w:r>
          </w:p>
        </w:tc>
        <w:tc>
          <w:tcPr>
            <w:tcW w:w="728" w:type="dxa"/>
            <w:tcBorders>
              <w:top w:val="nil"/>
              <w:left w:val="nil"/>
              <w:bottom w:val="single" w:color="auto" w:sz="8" w:space="0"/>
              <w:right w:val="single" w:color="auto" w:sz="8" w:space="0"/>
            </w:tcBorders>
            <w:shd w:val="clear" w:color="auto" w:fill="auto"/>
            <w:noWrap/>
            <w:vAlign w:val="center"/>
          </w:tcPr>
          <w:p w14:paraId="39FA3F0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727" w:type="dxa"/>
            <w:tcBorders>
              <w:top w:val="nil"/>
              <w:left w:val="nil"/>
              <w:bottom w:val="single" w:color="auto" w:sz="8" w:space="0"/>
              <w:right w:val="single" w:color="auto" w:sz="8" w:space="0"/>
            </w:tcBorders>
            <w:shd w:val="clear" w:color="auto" w:fill="auto"/>
            <w:noWrap/>
            <w:vAlign w:val="center"/>
          </w:tcPr>
          <w:p w14:paraId="6C638FE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48</w:t>
            </w:r>
          </w:p>
        </w:tc>
        <w:tc>
          <w:tcPr>
            <w:tcW w:w="438" w:type="dxa"/>
            <w:tcBorders>
              <w:top w:val="nil"/>
              <w:left w:val="nil"/>
              <w:bottom w:val="single" w:color="auto" w:sz="8" w:space="0"/>
              <w:right w:val="single" w:color="auto" w:sz="8" w:space="0"/>
            </w:tcBorders>
            <w:shd w:val="clear" w:color="auto" w:fill="auto"/>
            <w:noWrap/>
            <w:vAlign w:val="center"/>
          </w:tcPr>
          <w:p w14:paraId="1F53046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496EDD1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4A7FAB5A">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5FDB0B37">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706B2C0E">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3D100A7A">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000C174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3E8C80A3">
        <w:tblPrEx>
          <w:tblCellMar>
            <w:top w:w="0" w:type="dxa"/>
            <w:left w:w="28" w:type="dxa"/>
            <w:bottom w:w="0" w:type="dxa"/>
            <w:right w:w="28" w:type="dxa"/>
          </w:tblCellMar>
        </w:tblPrEx>
        <w:trPr>
          <w:trHeight w:val="565" w:hRule="atLeast"/>
        </w:trPr>
        <w:tc>
          <w:tcPr>
            <w:tcW w:w="408" w:type="dxa"/>
            <w:vMerge w:val="continue"/>
            <w:tcBorders>
              <w:left w:val="single" w:color="auto" w:sz="8" w:space="0"/>
              <w:right w:val="single" w:color="auto" w:sz="8" w:space="0"/>
            </w:tcBorders>
            <w:vAlign w:val="center"/>
          </w:tcPr>
          <w:p w14:paraId="4701CB55">
            <w:pPr>
              <w:snapToGrid w:val="0"/>
              <w:spacing w:line="300" w:lineRule="exact"/>
              <w:jc w:val="center"/>
              <w:rPr>
                <w:rFonts w:ascii="仿宋_GB2312" w:eastAsia="仿宋_GB2312"/>
                <w:color w:val="auto"/>
                <w:sz w:val="22"/>
                <w:szCs w:val="22"/>
              </w:rPr>
            </w:pPr>
          </w:p>
        </w:tc>
        <w:tc>
          <w:tcPr>
            <w:tcW w:w="438" w:type="dxa"/>
            <w:vMerge w:val="continue"/>
            <w:tcBorders>
              <w:left w:val="single" w:color="auto" w:sz="8" w:space="0"/>
              <w:right w:val="single" w:color="auto" w:sz="8" w:space="0"/>
            </w:tcBorders>
            <w:vAlign w:val="center"/>
          </w:tcPr>
          <w:p w14:paraId="567C1340">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1B70FC0">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计算机组装与维护</w:t>
            </w:r>
          </w:p>
        </w:tc>
        <w:tc>
          <w:tcPr>
            <w:tcW w:w="728" w:type="dxa"/>
            <w:tcBorders>
              <w:top w:val="nil"/>
              <w:left w:val="nil"/>
              <w:bottom w:val="single" w:color="auto" w:sz="8" w:space="0"/>
              <w:right w:val="single" w:color="auto" w:sz="8" w:space="0"/>
            </w:tcBorders>
            <w:shd w:val="clear" w:color="auto" w:fill="auto"/>
            <w:noWrap/>
            <w:vAlign w:val="center"/>
          </w:tcPr>
          <w:p w14:paraId="398CE27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727" w:type="dxa"/>
            <w:tcBorders>
              <w:top w:val="nil"/>
              <w:left w:val="nil"/>
              <w:bottom w:val="single" w:color="auto" w:sz="8" w:space="0"/>
              <w:right w:val="single" w:color="auto" w:sz="8" w:space="0"/>
            </w:tcBorders>
            <w:shd w:val="clear" w:color="auto" w:fill="auto"/>
            <w:noWrap/>
            <w:vAlign w:val="center"/>
          </w:tcPr>
          <w:p w14:paraId="2E7A56C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48</w:t>
            </w:r>
          </w:p>
        </w:tc>
        <w:tc>
          <w:tcPr>
            <w:tcW w:w="438" w:type="dxa"/>
            <w:tcBorders>
              <w:top w:val="nil"/>
              <w:left w:val="nil"/>
              <w:bottom w:val="single" w:color="auto" w:sz="8" w:space="0"/>
              <w:right w:val="single" w:color="auto" w:sz="8" w:space="0"/>
            </w:tcBorders>
            <w:shd w:val="clear" w:color="auto" w:fill="auto"/>
            <w:noWrap/>
            <w:vAlign w:val="center"/>
          </w:tcPr>
          <w:p w14:paraId="60FF25E2">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530099E6">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0F06F4A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7656C0B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5F0C8807">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40D0E020">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5ECAF8A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7ED38FCD">
        <w:tblPrEx>
          <w:tblCellMar>
            <w:top w:w="0" w:type="dxa"/>
            <w:left w:w="28" w:type="dxa"/>
            <w:bottom w:w="0" w:type="dxa"/>
            <w:right w:w="28" w:type="dxa"/>
          </w:tblCellMar>
        </w:tblPrEx>
        <w:trPr>
          <w:trHeight w:val="565" w:hRule="atLeast"/>
        </w:trPr>
        <w:tc>
          <w:tcPr>
            <w:tcW w:w="408" w:type="dxa"/>
            <w:vMerge w:val="continue"/>
            <w:tcBorders>
              <w:left w:val="single" w:color="auto" w:sz="8" w:space="0"/>
              <w:right w:val="single" w:color="auto" w:sz="8" w:space="0"/>
            </w:tcBorders>
            <w:vAlign w:val="center"/>
          </w:tcPr>
          <w:p w14:paraId="1F72766E">
            <w:pPr>
              <w:snapToGrid w:val="0"/>
              <w:spacing w:line="300" w:lineRule="exact"/>
              <w:jc w:val="center"/>
              <w:rPr>
                <w:rFonts w:ascii="仿宋_GB2312" w:eastAsia="仿宋_GB2312"/>
                <w:color w:val="auto"/>
                <w:sz w:val="22"/>
                <w:szCs w:val="22"/>
              </w:rPr>
            </w:pPr>
          </w:p>
        </w:tc>
        <w:tc>
          <w:tcPr>
            <w:tcW w:w="438" w:type="dxa"/>
            <w:vMerge w:val="continue"/>
            <w:tcBorders>
              <w:left w:val="single" w:color="auto" w:sz="8" w:space="0"/>
              <w:right w:val="single" w:color="auto" w:sz="8" w:space="0"/>
            </w:tcBorders>
            <w:vAlign w:val="center"/>
          </w:tcPr>
          <w:p w14:paraId="2E20750C">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4253E08E">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企业网搭建和应用</w:t>
            </w:r>
          </w:p>
        </w:tc>
        <w:tc>
          <w:tcPr>
            <w:tcW w:w="728" w:type="dxa"/>
            <w:tcBorders>
              <w:top w:val="nil"/>
              <w:left w:val="nil"/>
              <w:bottom w:val="single" w:color="auto" w:sz="8" w:space="0"/>
              <w:right w:val="single" w:color="auto" w:sz="8" w:space="0"/>
            </w:tcBorders>
            <w:shd w:val="clear" w:color="auto" w:fill="auto"/>
            <w:noWrap/>
            <w:vAlign w:val="center"/>
          </w:tcPr>
          <w:p w14:paraId="0D4E086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27" w:type="dxa"/>
            <w:tcBorders>
              <w:top w:val="nil"/>
              <w:left w:val="nil"/>
              <w:bottom w:val="single" w:color="auto" w:sz="8" w:space="0"/>
              <w:right w:val="single" w:color="auto" w:sz="8" w:space="0"/>
            </w:tcBorders>
            <w:shd w:val="clear" w:color="auto" w:fill="auto"/>
            <w:noWrap/>
            <w:vAlign w:val="center"/>
          </w:tcPr>
          <w:p w14:paraId="0636E89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w:t>
            </w:r>
          </w:p>
        </w:tc>
        <w:tc>
          <w:tcPr>
            <w:tcW w:w="438" w:type="dxa"/>
            <w:tcBorders>
              <w:top w:val="nil"/>
              <w:left w:val="nil"/>
              <w:bottom w:val="single" w:color="auto" w:sz="8" w:space="0"/>
              <w:right w:val="single" w:color="auto" w:sz="8" w:space="0"/>
            </w:tcBorders>
            <w:shd w:val="clear" w:color="auto" w:fill="auto"/>
            <w:noWrap/>
            <w:vAlign w:val="center"/>
          </w:tcPr>
          <w:p w14:paraId="3583462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noWrap/>
            <w:vAlign w:val="center"/>
          </w:tcPr>
          <w:p w14:paraId="1D5D50F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8" w:type="dxa"/>
            <w:tcBorders>
              <w:top w:val="nil"/>
              <w:left w:val="nil"/>
              <w:bottom w:val="single" w:color="auto" w:sz="8" w:space="0"/>
              <w:right w:val="single" w:color="auto" w:sz="8" w:space="0"/>
            </w:tcBorders>
            <w:shd w:val="clear" w:color="auto" w:fill="auto"/>
            <w:noWrap/>
            <w:vAlign w:val="center"/>
          </w:tcPr>
          <w:p w14:paraId="092661AA">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7C34AFDE">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12601A81">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69036CA6">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7CA5419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3F49E4D5">
        <w:tblPrEx>
          <w:tblCellMar>
            <w:top w:w="0" w:type="dxa"/>
            <w:left w:w="28" w:type="dxa"/>
            <w:bottom w:w="0" w:type="dxa"/>
            <w:right w:w="28" w:type="dxa"/>
          </w:tblCellMar>
        </w:tblPrEx>
        <w:trPr>
          <w:trHeight w:val="565" w:hRule="atLeast"/>
        </w:trPr>
        <w:tc>
          <w:tcPr>
            <w:tcW w:w="408" w:type="dxa"/>
            <w:vMerge w:val="continue"/>
            <w:tcBorders>
              <w:left w:val="single" w:color="auto" w:sz="8" w:space="0"/>
              <w:bottom w:val="single" w:color="auto" w:sz="8" w:space="0"/>
              <w:right w:val="single" w:color="auto" w:sz="8" w:space="0"/>
            </w:tcBorders>
            <w:shd w:val="clear" w:color="auto" w:fill="auto"/>
            <w:noWrap/>
            <w:vAlign w:val="center"/>
          </w:tcPr>
          <w:p w14:paraId="3628171A">
            <w:pPr>
              <w:snapToGrid w:val="0"/>
              <w:spacing w:line="300" w:lineRule="exact"/>
              <w:jc w:val="center"/>
              <w:rPr>
                <w:rFonts w:ascii="仿宋_GB2312" w:eastAsia="仿宋_GB2312"/>
                <w:color w:val="auto"/>
                <w:sz w:val="22"/>
                <w:szCs w:val="22"/>
              </w:rPr>
            </w:pPr>
          </w:p>
        </w:tc>
        <w:tc>
          <w:tcPr>
            <w:tcW w:w="438" w:type="dxa"/>
            <w:vMerge w:val="continue"/>
            <w:tcBorders>
              <w:left w:val="single" w:color="auto" w:sz="8" w:space="0"/>
              <w:bottom w:val="single" w:color="auto" w:sz="8" w:space="0"/>
              <w:right w:val="single" w:color="auto" w:sz="8" w:space="0"/>
            </w:tcBorders>
            <w:shd w:val="clear" w:color="auto" w:fill="auto"/>
            <w:noWrap/>
            <w:vAlign w:val="center"/>
          </w:tcPr>
          <w:p w14:paraId="5FAE7DE4">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59BAD33B">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局域网组建与维护</w:t>
            </w:r>
          </w:p>
        </w:tc>
        <w:tc>
          <w:tcPr>
            <w:tcW w:w="728" w:type="dxa"/>
            <w:tcBorders>
              <w:top w:val="nil"/>
              <w:left w:val="nil"/>
              <w:bottom w:val="single" w:color="auto" w:sz="8" w:space="0"/>
              <w:right w:val="single" w:color="auto" w:sz="8" w:space="0"/>
            </w:tcBorders>
            <w:shd w:val="clear" w:color="auto" w:fill="auto"/>
            <w:noWrap/>
            <w:vAlign w:val="center"/>
          </w:tcPr>
          <w:p w14:paraId="4008D02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727" w:type="dxa"/>
            <w:tcBorders>
              <w:top w:val="nil"/>
              <w:left w:val="nil"/>
              <w:bottom w:val="single" w:color="auto" w:sz="8" w:space="0"/>
              <w:right w:val="single" w:color="auto" w:sz="8" w:space="0"/>
            </w:tcBorders>
            <w:shd w:val="clear" w:color="auto" w:fill="auto"/>
            <w:noWrap/>
            <w:vAlign w:val="center"/>
          </w:tcPr>
          <w:p w14:paraId="5E9375F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48</w:t>
            </w:r>
          </w:p>
        </w:tc>
        <w:tc>
          <w:tcPr>
            <w:tcW w:w="438" w:type="dxa"/>
            <w:tcBorders>
              <w:top w:val="nil"/>
              <w:left w:val="nil"/>
              <w:bottom w:val="single" w:color="auto" w:sz="8" w:space="0"/>
              <w:right w:val="single" w:color="auto" w:sz="8" w:space="0"/>
            </w:tcBorders>
            <w:shd w:val="clear" w:color="auto" w:fill="auto"/>
            <w:noWrap/>
            <w:vAlign w:val="center"/>
          </w:tcPr>
          <w:p w14:paraId="2CB65C91">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2D65791A">
            <w:pPr>
              <w:snapToGrid w:val="0"/>
              <w:spacing w:line="300" w:lineRule="exact"/>
              <w:jc w:val="center"/>
              <w:rPr>
                <w:rFonts w:ascii="仿宋_GB2312" w:eastAsia="仿宋_GB2312"/>
                <w:color w:val="auto"/>
                <w:sz w:val="22"/>
                <w:szCs w:val="22"/>
              </w:rPr>
            </w:pPr>
          </w:p>
        </w:tc>
        <w:tc>
          <w:tcPr>
            <w:tcW w:w="438" w:type="dxa"/>
            <w:tcBorders>
              <w:top w:val="nil"/>
              <w:left w:val="nil"/>
              <w:bottom w:val="single" w:color="auto" w:sz="8" w:space="0"/>
              <w:right w:val="single" w:color="auto" w:sz="8" w:space="0"/>
            </w:tcBorders>
            <w:shd w:val="clear" w:color="auto" w:fill="auto"/>
            <w:noWrap/>
            <w:vAlign w:val="center"/>
          </w:tcPr>
          <w:p w14:paraId="6BB6E0E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6280A5F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8" w:type="dxa"/>
            <w:tcBorders>
              <w:top w:val="nil"/>
              <w:left w:val="nil"/>
              <w:bottom w:val="single" w:color="auto" w:sz="8" w:space="0"/>
              <w:right w:val="single" w:color="auto" w:sz="8" w:space="0"/>
            </w:tcBorders>
            <w:shd w:val="clear" w:color="auto" w:fill="auto"/>
            <w:noWrap/>
            <w:vAlign w:val="center"/>
          </w:tcPr>
          <w:p w14:paraId="7178C084">
            <w:pPr>
              <w:snapToGrid w:val="0"/>
              <w:spacing w:line="300" w:lineRule="exact"/>
              <w:jc w:val="center"/>
              <w:rPr>
                <w:rFonts w:ascii="仿宋_GB2312" w:eastAsia="仿宋_GB2312"/>
                <w:color w:val="auto"/>
                <w:sz w:val="22"/>
                <w:szCs w:val="22"/>
              </w:rPr>
            </w:pPr>
          </w:p>
        </w:tc>
        <w:tc>
          <w:tcPr>
            <w:tcW w:w="433" w:type="dxa"/>
            <w:tcBorders>
              <w:top w:val="nil"/>
              <w:left w:val="nil"/>
              <w:bottom w:val="single" w:color="auto" w:sz="8" w:space="0"/>
              <w:right w:val="single" w:color="auto" w:sz="8" w:space="0"/>
            </w:tcBorders>
            <w:shd w:val="clear" w:color="auto" w:fill="auto"/>
            <w:noWrap/>
            <w:vAlign w:val="center"/>
          </w:tcPr>
          <w:p w14:paraId="4FF2BCDE">
            <w:pPr>
              <w:snapToGrid w:val="0"/>
              <w:spacing w:line="300" w:lineRule="exact"/>
              <w:jc w:val="center"/>
              <w:rPr>
                <w:rFonts w:ascii="仿宋_GB2312" w:eastAsia="仿宋_GB2312"/>
                <w:color w:val="auto"/>
                <w:sz w:val="22"/>
                <w:szCs w:val="22"/>
              </w:rPr>
            </w:pPr>
          </w:p>
        </w:tc>
        <w:tc>
          <w:tcPr>
            <w:tcW w:w="883" w:type="dxa"/>
            <w:tcBorders>
              <w:top w:val="nil"/>
              <w:left w:val="nil"/>
              <w:bottom w:val="single" w:color="auto" w:sz="8" w:space="0"/>
              <w:right w:val="single" w:color="auto" w:sz="8" w:space="0"/>
            </w:tcBorders>
            <w:shd w:val="clear" w:color="auto" w:fill="auto"/>
            <w:noWrap/>
            <w:vAlign w:val="center"/>
          </w:tcPr>
          <w:p w14:paraId="703ED6C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602BFB5B">
        <w:tblPrEx>
          <w:tblCellMar>
            <w:top w:w="0" w:type="dxa"/>
            <w:left w:w="28" w:type="dxa"/>
            <w:bottom w:w="0" w:type="dxa"/>
            <w:right w:w="28" w:type="dxa"/>
          </w:tblCellMar>
        </w:tblPrEx>
        <w:trPr>
          <w:trHeight w:val="565" w:hRule="atLeast"/>
        </w:trPr>
        <w:tc>
          <w:tcPr>
            <w:tcW w:w="408" w:type="dxa"/>
            <w:tcBorders>
              <w:top w:val="nil"/>
              <w:left w:val="single" w:color="auto" w:sz="8" w:space="0"/>
              <w:bottom w:val="single" w:color="auto" w:sz="8" w:space="0"/>
              <w:right w:val="single" w:color="auto" w:sz="8" w:space="0"/>
            </w:tcBorders>
            <w:shd w:val="clear" w:color="auto" w:fill="auto"/>
            <w:noWrap/>
            <w:vAlign w:val="center"/>
          </w:tcPr>
          <w:p w14:paraId="33FBCB0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专业课</w:t>
            </w:r>
          </w:p>
        </w:tc>
        <w:tc>
          <w:tcPr>
            <w:tcW w:w="438" w:type="dxa"/>
            <w:tcBorders>
              <w:top w:val="nil"/>
              <w:left w:val="nil"/>
              <w:bottom w:val="single" w:color="auto" w:sz="8" w:space="0"/>
              <w:right w:val="single" w:color="auto" w:sz="8" w:space="0"/>
            </w:tcBorders>
            <w:shd w:val="clear" w:color="auto" w:fill="auto"/>
            <w:noWrap/>
            <w:vAlign w:val="center"/>
          </w:tcPr>
          <w:p w14:paraId="4E9BA7D1">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2210C15D">
            <w:pPr>
              <w:wordWrap w:val="0"/>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专业课小计</w:t>
            </w:r>
          </w:p>
        </w:tc>
        <w:tc>
          <w:tcPr>
            <w:tcW w:w="728" w:type="dxa"/>
            <w:tcBorders>
              <w:top w:val="nil"/>
              <w:left w:val="nil"/>
              <w:bottom w:val="single" w:color="auto" w:sz="8" w:space="0"/>
              <w:right w:val="single" w:color="auto" w:sz="8" w:space="0"/>
            </w:tcBorders>
            <w:shd w:val="clear" w:color="auto" w:fill="auto"/>
            <w:noWrap/>
            <w:vAlign w:val="center"/>
          </w:tcPr>
          <w:p w14:paraId="55426E9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1782</w:t>
            </w:r>
          </w:p>
        </w:tc>
        <w:tc>
          <w:tcPr>
            <w:tcW w:w="727" w:type="dxa"/>
            <w:tcBorders>
              <w:top w:val="nil"/>
              <w:left w:val="nil"/>
              <w:bottom w:val="single" w:color="auto" w:sz="8" w:space="0"/>
              <w:right w:val="single" w:color="auto" w:sz="8" w:space="0"/>
            </w:tcBorders>
            <w:shd w:val="clear" w:color="auto" w:fill="auto"/>
            <w:noWrap/>
            <w:vAlign w:val="center"/>
          </w:tcPr>
          <w:p w14:paraId="79EAE6F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1206</w:t>
            </w:r>
          </w:p>
        </w:tc>
        <w:tc>
          <w:tcPr>
            <w:tcW w:w="438" w:type="dxa"/>
            <w:tcBorders>
              <w:top w:val="nil"/>
              <w:left w:val="nil"/>
              <w:bottom w:val="single" w:color="auto" w:sz="8" w:space="0"/>
              <w:right w:val="single" w:color="auto" w:sz="8" w:space="0"/>
            </w:tcBorders>
            <w:shd w:val="clear" w:color="auto" w:fill="auto"/>
            <w:noWrap/>
            <w:vAlign w:val="center"/>
          </w:tcPr>
          <w:p w14:paraId="153238F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16</w:t>
            </w:r>
          </w:p>
        </w:tc>
        <w:tc>
          <w:tcPr>
            <w:tcW w:w="438" w:type="dxa"/>
            <w:tcBorders>
              <w:top w:val="nil"/>
              <w:left w:val="nil"/>
              <w:bottom w:val="single" w:color="auto" w:sz="8" w:space="0"/>
              <w:right w:val="single" w:color="auto" w:sz="8" w:space="0"/>
            </w:tcBorders>
            <w:shd w:val="clear" w:color="auto" w:fill="auto"/>
            <w:noWrap/>
            <w:vAlign w:val="center"/>
          </w:tcPr>
          <w:p w14:paraId="117839A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17</w:t>
            </w:r>
          </w:p>
        </w:tc>
        <w:tc>
          <w:tcPr>
            <w:tcW w:w="438" w:type="dxa"/>
            <w:tcBorders>
              <w:top w:val="nil"/>
              <w:left w:val="nil"/>
              <w:bottom w:val="single" w:color="auto" w:sz="8" w:space="0"/>
              <w:right w:val="single" w:color="auto" w:sz="8" w:space="0"/>
            </w:tcBorders>
            <w:shd w:val="clear" w:color="auto" w:fill="auto"/>
            <w:noWrap/>
            <w:vAlign w:val="center"/>
          </w:tcPr>
          <w:p w14:paraId="06B9521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20</w:t>
            </w:r>
          </w:p>
        </w:tc>
        <w:tc>
          <w:tcPr>
            <w:tcW w:w="438" w:type="dxa"/>
            <w:tcBorders>
              <w:top w:val="nil"/>
              <w:left w:val="nil"/>
              <w:bottom w:val="single" w:color="auto" w:sz="8" w:space="0"/>
              <w:right w:val="single" w:color="auto" w:sz="8" w:space="0"/>
            </w:tcBorders>
            <w:shd w:val="clear" w:color="auto" w:fill="auto"/>
            <w:noWrap/>
            <w:vAlign w:val="center"/>
          </w:tcPr>
          <w:p w14:paraId="2188DEF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21</w:t>
            </w:r>
          </w:p>
        </w:tc>
        <w:tc>
          <w:tcPr>
            <w:tcW w:w="438" w:type="dxa"/>
            <w:tcBorders>
              <w:top w:val="nil"/>
              <w:left w:val="nil"/>
              <w:bottom w:val="single" w:color="auto" w:sz="8" w:space="0"/>
              <w:right w:val="single" w:color="auto" w:sz="8" w:space="0"/>
            </w:tcBorders>
            <w:shd w:val="clear" w:color="auto" w:fill="auto"/>
            <w:noWrap/>
            <w:vAlign w:val="center"/>
          </w:tcPr>
          <w:p w14:paraId="73AED4F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25</w:t>
            </w:r>
          </w:p>
        </w:tc>
        <w:tc>
          <w:tcPr>
            <w:tcW w:w="433" w:type="dxa"/>
            <w:tcBorders>
              <w:top w:val="nil"/>
              <w:left w:val="nil"/>
              <w:bottom w:val="single" w:color="auto" w:sz="8" w:space="0"/>
              <w:right w:val="single" w:color="auto" w:sz="8" w:space="0"/>
            </w:tcBorders>
            <w:shd w:val="clear" w:color="auto" w:fill="auto"/>
            <w:noWrap/>
            <w:vAlign w:val="center"/>
          </w:tcPr>
          <w:p w14:paraId="55B2C43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883" w:type="dxa"/>
            <w:tcBorders>
              <w:top w:val="nil"/>
              <w:left w:val="nil"/>
              <w:bottom w:val="single" w:color="auto" w:sz="8" w:space="0"/>
              <w:right w:val="single" w:color="auto" w:sz="8" w:space="0"/>
            </w:tcBorders>
            <w:shd w:val="clear" w:color="auto" w:fill="auto"/>
            <w:noWrap/>
            <w:vAlign w:val="center"/>
          </w:tcPr>
          <w:p w14:paraId="13263B85">
            <w:pPr>
              <w:snapToGrid w:val="0"/>
              <w:spacing w:line="300" w:lineRule="exact"/>
              <w:jc w:val="center"/>
              <w:rPr>
                <w:rFonts w:ascii="仿宋_GB2312" w:eastAsia="仿宋_GB2312"/>
                <w:color w:val="auto"/>
                <w:sz w:val="22"/>
                <w:szCs w:val="22"/>
              </w:rPr>
            </w:pPr>
          </w:p>
        </w:tc>
      </w:tr>
      <w:tr w14:paraId="40C965F0">
        <w:tblPrEx>
          <w:tblCellMar>
            <w:top w:w="0" w:type="dxa"/>
            <w:left w:w="28" w:type="dxa"/>
            <w:bottom w:w="0" w:type="dxa"/>
            <w:right w:w="28" w:type="dxa"/>
          </w:tblCellMar>
        </w:tblPrEx>
        <w:trPr>
          <w:trHeight w:val="565" w:hRule="atLeast"/>
        </w:trPr>
        <w:tc>
          <w:tcPr>
            <w:tcW w:w="3254" w:type="dxa"/>
            <w:gridSpan w:val="3"/>
            <w:tcBorders>
              <w:top w:val="nil"/>
              <w:left w:val="single" w:color="auto" w:sz="8" w:space="0"/>
              <w:bottom w:val="single" w:color="auto" w:sz="8" w:space="0"/>
              <w:right w:val="single" w:color="auto" w:sz="8" w:space="0"/>
            </w:tcBorders>
            <w:shd w:val="clear" w:color="auto" w:fill="auto"/>
            <w:noWrap/>
            <w:vAlign w:val="center"/>
          </w:tcPr>
          <w:p w14:paraId="4F49FAA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合计</w:t>
            </w:r>
          </w:p>
        </w:tc>
        <w:tc>
          <w:tcPr>
            <w:tcW w:w="728" w:type="dxa"/>
            <w:tcBorders>
              <w:top w:val="nil"/>
              <w:left w:val="nil"/>
              <w:bottom w:val="single" w:color="auto" w:sz="8" w:space="0"/>
              <w:right w:val="single" w:color="auto" w:sz="8" w:space="0"/>
            </w:tcBorders>
            <w:shd w:val="clear" w:color="auto" w:fill="auto"/>
            <w:noWrap/>
            <w:vAlign w:val="center"/>
          </w:tcPr>
          <w:p w14:paraId="12C9415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3600</w:t>
            </w:r>
          </w:p>
        </w:tc>
        <w:tc>
          <w:tcPr>
            <w:tcW w:w="727" w:type="dxa"/>
            <w:tcBorders>
              <w:top w:val="nil"/>
              <w:left w:val="nil"/>
              <w:bottom w:val="single" w:color="auto" w:sz="8" w:space="0"/>
              <w:right w:val="single" w:color="auto" w:sz="8" w:space="0"/>
            </w:tcBorders>
            <w:shd w:val="clear" w:color="auto" w:fill="auto"/>
            <w:noWrap/>
            <w:vAlign w:val="center"/>
          </w:tcPr>
          <w:p w14:paraId="10D9E6E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1776</w:t>
            </w:r>
          </w:p>
        </w:tc>
        <w:tc>
          <w:tcPr>
            <w:tcW w:w="438" w:type="dxa"/>
            <w:tcBorders>
              <w:top w:val="nil"/>
              <w:left w:val="nil"/>
              <w:bottom w:val="single" w:color="auto" w:sz="8" w:space="0"/>
              <w:right w:val="single" w:color="auto" w:sz="8" w:space="0"/>
            </w:tcBorders>
            <w:shd w:val="clear" w:color="auto" w:fill="auto"/>
            <w:noWrap/>
            <w:vAlign w:val="center"/>
          </w:tcPr>
          <w:p w14:paraId="2346F53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438" w:type="dxa"/>
            <w:tcBorders>
              <w:top w:val="nil"/>
              <w:left w:val="nil"/>
              <w:bottom w:val="single" w:color="auto" w:sz="8" w:space="0"/>
              <w:right w:val="single" w:color="auto" w:sz="8" w:space="0"/>
            </w:tcBorders>
            <w:shd w:val="clear" w:color="auto" w:fill="auto"/>
            <w:noWrap/>
            <w:vAlign w:val="center"/>
          </w:tcPr>
          <w:p w14:paraId="6EA3E99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438" w:type="dxa"/>
            <w:tcBorders>
              <w:top w:val="nil"/>
              <w:left w:val="nil"/>
              <w:bottom w:val="single" w:color="auto" w:sz="8" w:space="0"/>
              <w:right w:val="single" w:color="auto" w:sz="8" w:space="0"/>
            </w:tcBorders>
            <w:shd w:val="clear" w:color="auto" w:fill="auto"/>
            <w:noWrap/>
            <w:vAlign w:val="center"/>
          </w:tcPr>
          <w:p w14:paraId="6B863FC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438" w:type="dxa"/>
            <w:tcBorders>
              <w:top w:val="nil"/>
              <w:left w:val="nil"/>
              <w:bottom w:val="single" w:color="auto" w:sz="8" w:space="0"/>
              <w:right w:val="single" w:color="auto" w:sz="8" w:space="0"/>
            </w:tcBorders>
            <w:shd w:val="clear" w:color="auto" w:fill="auto"/>
            <w:noWrap/>
            <w:vAlign w:val="center"/>
          </w:tcPr>
          <w:p w14:paraId="61D81BC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438" w:type="dxa"/>
            <w:tcBorders>
              <w:top w:val="nil"/>
              <w:left w:val="nil"/>
              <w:bottom w:val="single" w:color="auto" w:sz="8" w:space="0"/>
              <w:right w:val="single" w:color="auto" w:sz="8" w:space="0"/>
            </w:tcBorders>
            <w:shd w:val="clear" w:color="auto" w:fill="auto"/>
            <w:noWrap/>
            <w:vAlign w:val="center"/>
          </w:tcPr>
          <w:p w14:paraId="61A73D9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433" w:type="dxa"/>
            <w:tcBorders>
              <w:top w:val="nil"/>
              <w:left w:val="nil"/>
              <w:bottom w:val="single" w:color="auto" w:sz="8" w:space="0"/>
              <w:right w:val="single" w:color="auto" w:sz="8" w:space="0"/>
            </w:tcBorders>
            <w:shd w:val="clear" w:color="auto" w:fill="auto"/>
            <w:noWrap/>
            <w:vAlign w:val="center"/>
          </w:tcPr>
          <w:p w14:paraId="4C43924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883" w:type="dxa"/>
            <w:tcBorders>
              <w:top w:val="nil"/>
              <w:left w:val="nil"/>
              <w:bottom w:val="single" w:color="auto" w:sz="8" w:space="0"/>
              <w:right w:val="single" w:color="auto" w:sz="8" w:space="0"/>
            </w:tcBorders>
            <w:shd w:val="clear" w:color="auto" w:fill="auto"/>
            <w:noWrap/>
            <w:vAlign w:val="center"/>
          </w:tcPr>
          <w:p w14:paraId="11B1CEB6">
            <w:pPr>
              <w:snapToGrid w:val="0"/>
              <w:spacing w:line="300" w:lineRule="exact"/>
              <w:jc w:val="center"/>
              <w:rPr>
                <w:rFonts w:ascii="仿宋_GB2312" w:eastAsia="仿宋_GB2312"/>
                <w:color w:val="auto"/>
                <w:sz w:val="22"/>
                <w:szCs w:val="22"/>
              </w:rPr>
            </w:pPr>
          </w:p>
        </w:tc>
      </w:tr>
    </w:tbl>
    <w:p w14:paraId="45F82FF4">
      <w:pPr>
        <w:rPr>
          <w:rFonts w:ascii="仿宋_GB2312" w:eastAsia="仿宋_GB2312"/>
          <w:b/>
          <w:color w:val="auto"/>
        </w:rPr>
      </w:pPr>
    </w:p>
    <w:p w14:paraId="429BA2E4">
      <w:pPr>
        <w:spacing w:before="60" w:after="60"/>
        <w:outlineLvl w:val="1"/>
        <w:rPr>
          <w:rFonts w:hint="default" w:ascii="楷体" w:hAnsi="楷体" w:eastAsia="楷体"/>
          <w:color w:val="auto"/>
          <w:sz w:val="32"/>
          <w:szCs w:val="32"/>
          <w:lang w:val="en-US" w:eastAsia="zh-CN"/>
        </w:rPr>
      </w:pPr>
      <w:bookmarkStart w:id="41" w:name="_Toc32447"/>
      <w:r>
        <w:rPr>
          <w:rFonts w:hint="eastAsia" w:ascii="楷体" w:hAnsi="楷体" w:eastAsia="楷体"/>
          <w:color w:val="auto"/>
          <w:sz w:val="32"/>
          <w:szCs w:val="32"/>
        </w:rPr>
        <w:t>（五）办公</w:t>
      </w:r>
      <w:r>
        <w:rPr>
          <w:rFonts w:hint="eastAsia" w:ascii="楷体" w:hAnsi="楷体" w:eastAsia="楷体"/>
          <w:color w:val="auto"/>
          <w:sz w:val="32"/>
          <w:szCs w:val="32"/>
          <w:lang w:val="en-US" w:eastAsia="zh-CN"/>
        </w:rPr>
        <w:t>自动及设备维护</w:t>
      </w:r>
      <w:bookmarkEnd w:id="41"/>
    </w:p>
    <w:tbl>
      <w:tblPr>
        <w:tblStyle w:val="33"/>
        <w:tblW w:w="8269" w:type="dxa"/>
        <w:tblInd w:w="98" w:type="dxa"/>
        <w:tblLayout w:type="autofit"/>
        <w:tblCellMar>
          <w:top w:w="0" w:type="dxa"/>
          <w:left w:w="28" w:type="dxa"/>
          <w:bottom w:w="0" w:type="dxa"/>
          <w:right w:w="28" w:type="dxa"/>
        </w:tblCellMar>
      </w:tblPr>
      <w:tblGrid>
        <w:gridCol w:w="412"/>
        <w:gridCol w:w="442"/>
        <w:gridCol w:w="2408"/>
        <w:gridCol w:w="735"/>
        <w:gridCol w:w="734"/>
        <w:gridCol w:w="442"/>
        <w:gridCol w:w="442"/>
        <w:gridCol w:w="442"/>
        <w:gridCol w:w="442"/>
        <w:gridCol w:w="442"/>
        <w:gridCol w:w="437"/>
        <w:gridCol w:w="891"/>
      </w:tblGrid>
      <w:tr w14:paraId="61F20700">
        <w:tblPrEx>
          <w:tblCellMar>
            <w:top w:w="0" w:type="dxa"/>
            <w:left w:w="28" w:type="dxa"/>
            <w:bottom w:w="0" w:type="dxa"/>
            <w:right w:w="28" w:type="dxa"/>
          </w:tblCellMar>
        </w:tblPrEx>
        <w:trPr>
          <w:trHeight w:val="574" w:hRule="atLeast"/>
        </w:trPr>
        <w:tc>
          <w:tcPr>
            <w:tcW w:w="41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537F46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类别</w:t>
            </w:r>
          </w:p>
        </w:tc>
        <w:tc>
          <w:tcPr>
            <w:tcW w:w="44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62C7351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课程性质</w:t>
            </w:r>
          </w:p>
        </w:tc>
        <w:tc>
          <w:tcPr>
            <w:tcW w:w="240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636CF5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课程名称</w:t>
            </w:r>
          </w:p>
        </w:tc>
        <w:tc>
          <w:tcPr>
            <w:tcW w:w="73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144AEE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学时</w:t>
            </w:r>
          </w:p>
        </w:tc>
        <w:tc>
          <w:tcPr>
            <w:tcW w:w="73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4080D33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实践课程课时数</w:t>
            </w:r>
          </w:p>
        </w:tc>
        <w:tc>
          <w:tcPr>
            <w:tcW w:w="2647" w:type="dxa"/>
            <w:gridSpan w:val="6"/>
            <w:tcBorders>
              <w:top w:val="single" w:color="auto" w:sz="8" w:space="0"/>
              <w:left w:val="nil"/>
              <w:bottom w:val="single" w:color="auto" w:sz="8" w:space="0"/>
              <w:right w:val="single" w:color="auto" w:sz="8" w:space="0"/>
            </w:tcBorders>
            <w:shd w:val="clear" w:color="auto" w:fill="auto"/>
            <w:vAlign w:val="center"/>
          </w:tcPr>
          <w:p w14:paraId="4F8150D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各学期周数、学时分配</w:t>
            </w:r>
          </w:p>
        </w:tc>
        <w:tc>
          <w:tcPr>
            <w:tcW w:w="891" w:type="dxa"/>
            <w:tcBorders>
              <w:top w:val="single" w:color="auto" w:sz="8" w:space="0"/>
              <w:left w:val="nil"/>
              <w:bottom w:val="single" w:color="auto" w:sz="8" w:space="0"/>
              <w:right w:val="single" w:color="auto" w:sz="4" w:space="0"/>
            </w:tcBorders>
            <w:shd w:val="clear" w:color="auto" w:fill="auto"/>
            <w:noWrap/>
            <w:vAlign w:val="center"/>
          </w:tcPr>
          <w:p w14:paraId="2BECDC25">
            <w:pPr>
              <w:widowControl/>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考核</w:t>
            </w:r>
          </w:p>
        </w:tc>
      </w:tr>
      <w:tr w14:paraId="56BA5442">
        <w:tblPrEx>
          <w:tblCellMar>
            <w:top w:w="0" w:type="dxa"/>
            <w:left w:w="28" w:type="dxa"/>
            <w:bottom w:w="0" w:type="dxa"/>
            <w:right w:w="28" w:type="dxa"/>
          </w:tblCellMar>
        </w:tblPrEx>
        <w:trPr>
          <w:trHeight w:val="648" w:hRule="atLeast"/>
        </w:trPr>
        <w:tc>
          <w:tcPr>
            <w:tcW w:w="412" w:type="dxa"/>
            <w:vMerge w:val="continue"/>
            <w:tcBorders>
              <w:top w:val="single" w:color="auto" w:sz="8" w:space="0"/>
              <w:left w:val="single" w:color="auto" w:sz="8" w:space="0"/>
              <w:bottom w:val="single" w:color="auto" w:sz="8" w:space="0"/>
              <w:right w:val="single" w:color="auto" w:sz="8" w:space="0"/>
            </w:tcBorders>
            <w:vAlign w:val="center"/>
          </w:tcPr>
          <w:p w14:paraId="654532D2">
            <w:pPr>
              <w:snapToGrid w:val="0"/>
              <w:spacing w:line="300" w:lineRule="exact"/>
              <w:jc w:val="center"/>
              <w:rPr>
                <w:rFonts w:ascii="仿宋_GB2312" w:eastAsia="仿宋_GB2312"/>
                <w:color w:val="auto"/>
                <w:sz w:val="22"/>
                <w:szCs w:val="22"/>
              </w:rPr>
            </w:pPr>
          </w:p>
        </w:tc>
        <w:tc>
          <w:tcPr>
            <w:tcW w:w="442" w:type="dxa"/>
            <w:vMerge w:val="continue"/>
            <w:tcBorders>
              <w:top w:val="single" w:color="auto" w:sz="8" w:space="0"/>
              <w:left w:val="single" w:color="auto" w:sz="8" w:space="0"/>
              <w:bottom w:val="single" w:color="auto" w:sz="8" w:space="0"/>
              <w:right w:val="single" w:color="auto" w:sz="8" w:space="0"/>
            </w:tcBorders>
            <w:vAlign w:val="center"/>
          </w:tcPr>
          <w:p w14:paraId="6367C3DF">
            <w:pPr>
              <w:snapToGrid w:val="0"/>
              <w:spacing w:line="300" w:lineRule="exact"/>
              <w:jc w:val="center"/>
              <w:rPr>
                <w:rFonts w:ascii="仿宋_GB2312" w:eastAsia="仿宋_GB2312"/>
                <w:color w:val="auto"/>
                <w:sz w:val="22"/>
                <w:szCs w:val="22"/>
              </w:rPr>
            </w:pPr>
          </w:p>
        </w:tc>
        <w:tc>
          <w:tcPr>
            <w:tcW w:w="2408" w:type="dxa"/>
            <w:vMerge w:val="continue"/>
            <w:tcBorders>
              <w:top w:val="single" w:color="auto" w:sz="8" w:space="0"/>
              <w:left w:val="single" w:color="auto" w:sz="8" w:space="0"/>
              <w:bottom w:val="single" w:color="auto" w:sz="8" w:space="0"/>
              <w:right w:val="single" w:color="auto" w:sz="8" w:space="0"/>
            </w:tcBorders>
            <w:vAlign w:val="center"/>
          </w:tcPr>
          <w:p w14:paraId="17BA9CE4">
            <w:pPr>
              <w:snapToGrid w:val="0"/>
              <w:spacing w:line="300" w:lineRule="exact"/>
              <w:jc w:val="center"/>
              <w:rPr>
                <w:rFonts w:ascii="仿宋_GB2312" w:eastAsia="仿宋_GB2312"/>
                <w:color w:val="auto"/>
                <w:sz w:val="22"/>
                <w:szCs w:val="22"/>
              </w:rPr>
            </w:pPr>
          </w:p>
        </w:tc>
        <w:tc>
          <w:tcPr>
            <w:tcW w:w="735" w:type="dxa"/>
            <w:vMerge w:val="continue"/>
            <w:tcBorders>
              <w:top w:val="single" w:color="auto" w:sz="8" w:space="0"/>
              <w:left w:val="single" w:color="auto" w:sz="8" w:space="0"/>
              <w:bottom w:val="single" w:color="auto" w:sz="8" w:space="0"/>
              <w:right w:val="single" w:color="auto" w:sz="8" w:space="0"/>
            </w:tcBorders>
            <w:vAlign w:val="center"/>
          </w:tcPr>
          <w:p w14:paraId="7D419E37">
            <w:pPr>
              <w:snapToGrid w:val="0"/>
              <w:spacing w:line="300" w:lineRule="exact"/>
              <w:jc w:val="center"/>
              <w:rPr>
                <w:rFonts w:ascii="仿宋_GB2312" w:eastAsia="仿宋_GB2312"/>
                <w:color w:val="auto"/>
                <w:sz w:val="22"/>
                <w:szCs w:val="22"/>
              </w:rPr>
            </w:pPr>
          </w:p>
        </w:tc>
        <w:tc>
          <w:tcPr>
            <w:tcW w:w="734" w:type="dxa"/>
            <w:vMerge w:val="continue"/>
            <w:tcBorders>
              <w:top w:val="single" w:color="auto" w:sz="8" w:space="0"/>
              <w:left w:val="single" w:color="auto" w:sz="8" w:space="0"/>
              <w:bottom w:val="single" w:color="auto" w:sz="8" w:space="0"/>
              <w:right w:val="single" w:color="auto" w:sz="8" w:space="0"/>
            </w:tcBorders>
            <w:vAlign w:val="center"/>
          </w:tcPr>
          <w:p w14:paraId="3D7B3E69">
            <w:pPr>
              <w:snapToGrid w:val="0"/>
              <w:spacing w:line="300" w:lineRule="exact"/>
              <w:jc w:val="center"/>
              <w:rPr>
                <w:rFonts w:ascii="仿宋_GB2312" w:eastAsia="仿宋_GB2312"/>
                <w:color w:val="auto"/>
                <w:sz w:val="22"/>
                <w:szCs w:val="22"/>
              </w:rPr>
            </w:pPr>
          </w:p>
        </w:tc>
        <w:tc>
          <w:tcPr>
            <w:tcW w:w="884" w:type="dxa"/>
            <w:gridSpan w:val="2"/>
            <w:tcBorders>
              <w:top w:val="single" w:color="auto" w:sz="8" w:space="0"/>
              <w:left w:val="nil"/>
              <w:bottom w:val="single" w:color="auto" w:sz="8" w:space="0"/>
              <w:right w:val="single" w:color="auto" w:sz="8" w:space="0"/>
            </w:tcBorders>
            <w:shd w:val="clear" w:color="auto" w:fill="auto"/>
            <w:vAlign w:val="center"/>
          </w:tcPr>
          <w:p w14:paraId="3091FFA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第一学年</w:t>
            </w:r>
          </w:p>
        </w:tc>
        <w:tc>
          <w:tcPr>
            <w:tcW w:w="884" w:type="dxa"/>
            <w:gridSpan w:val="2"/>
            <w:tcBorders>
              <w:top w:val="single" w:color="auto" w:sz="8" w:space="0"/>
              <w:left w:val="nil"/>
              <w:bottom w:val="single" w:color="auto" w:sz="8" w:space="0"/>
              <w:right w:val="single" w:color="auto" w:sz="8" w:space="0"/>
            </w:tcBorders>
            <w:shd w:val="clear" w:color="auto" w:fill="auto"/>
            <w:vAlign w:val="center"/>
          </w:tcPr>
          <w:p w14:paraId="40B181F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第二学年</w:t>
            </w:r>
          </w:p>
        </w:tc>
        <w:tc>
          <w:tcPr>
            <w:tcW w:w="879" w:type="dxa"/>
            <w:gridSpan w:val="2"/>
            <w:tcBorders>
              <w:top w:val="single" w:color="auto" w:sz="8" w:space="0"/>
              <w:left w:val="nil"/>
              <w:bottom w:val="single" w:color="auto" w:sz="8" w:space="0"/>
              <w:right w:val="single" w:color="auto" w:sz="8" w:space="0"/>
            </w:tcBorders>
            <w:shd w:val="clear" w:color="auto" w:fill="auto"/>
            <w:vAlign w:val="center"/>
          </w:tcPr>
          <w:p w14:paraId="48876C4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第三学年</w:t>
            </w:r>
          </w:p>
        </w:tc>
        <w:tc>
          <w:tcPr>
            <w:tcW w:w="891" w:type="dxa"/>
            <w:vMerge w:val="restart"/>
            <w:tcBorders>
              <w:top w:val="nil"/>
              <w:left w:val="single" w:color="auto" w:sz="8" w:space="0"/>
              <w:bottom w:val="single" w:color="auto" w:sz="8" w:space="0"/>
              <w:right w:val="single" w:color="auto" w:sz="8" w:space="0"/>
            </w:tcBorders>
            <w:shd w:val="clear" w:color="auto" w:fill="auto"/>
            <w:noWrap/>
            <w:vAlign w:val="center"/>
          </w:tcPr>
          <w:p w14:paraId="0CBC4223">
            <w:pPr>
              <w:widowControl/>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考核方式</w:t>
            </w:r>
          </w:p>
        </w:tc>
      </w:tr>
      <w:tr w14:paraId="41F9E96E">
        <w:tblPrEx>
          <w:tblCellMar>
            <w:top w:w="0" w:type="dxa"/>
            <w:left w:w="28" w:type="dxa"/>
            <w:bottom w:w="0" w:type="dxa"/>
            <w:right w:w="28" w:type="dxa"/>
          </w:tblCellMar>
        </w:tblPrEx>
        <w:trPr>
          <w:trHeight w:val="463" w:hRule="atLeast"/>
        </w:trPr>
        <w:tc>
          <w:tcPr>
            <w:tcW w:w="412" w:type="dxa"/>
            <w:vMerge w:val="continue"/>
            <w:tcBorders>
              <w:top w:val="single" w:color="auto" w:sz="8" w:space="0"/>
              <w:left w:val="single" w:color="auto" w:sz="8" w:space="0"/>
              <w:bottom w:val="single" w:color="auto" w:sz="8" w:space="0"/>
              <w:right w:val="single" w:color="auto" w:sz="8" w:space="0"/>
            </w:tcBorders>
            <w:vAlign w:val="center"/>
          </w:tcPr>
          <w:p w14:paraId="562D2BB7">
            <w:pPr>
              <w:snapToGrid w:val="0"/>
              <w:spacing w:line="300" w:lineRule="exact"/>
              <w:jc w:val="center"/>
              <w:rPr>
                <w:rFonts w:ascii="仿宋_GB2312" w:eastAsia="仿宋_GB2312"/>
                <w:color w:val="auto"/>
                <w:sz w:val="22"/>
                <w:szCs w:val="22"/>
              </w:rPr>
            </w:pPr>
          </w:p>
        </w:tc>
        <w:tc>
          <w:tcPr>
            <w:tcW w:w="442" w:type="dxa"/>
            <w:vMerge w:val="continue"/>
            <w:tcBorders>
              <w:top w:val="single" w:color="auto" w:sz="8" w:space="0"/>
              <w:left w:val="single" w:color="auto" w:sz="8" w:space="0"/>
              <w:bottom w:val="single" w:color="auto" w:sz="8" w:space="0"/>
              <w:right w:val="single" w:color="auto" w:sz="8" w:space="0"/>
            </w:tcBorders>
            <w:vAlign w:val="center"/>
          </w:tcPr>
          <w:p w14:paraId="7568C235">
            <w:pPr>
              <w:snapToGrid w:val="0"/>
              <w:spacing w:line="300" w:lineRule="exact"/>
              <w:jc w:val="center"/>
              <w:rPr>
                <w:rFonts w:ascii="仿宋_GB2312" w:eastAsia="仿宋_GB2312"/>
                <w:color w:val="auto"/>
                <w:sz w:val="22"/>
                <w:szCs w:val="22"/>
              </w:rPr>
            </w:pPr>
          </w:p>
        </w:tc>
        <w:tc>
          <w:tcPr>
            <w:tcW w:w="2408" w:type="dxa"/>
            <w:vMerge w:val="continue"/>
            <w:tcBorders>
              <w:top w:val="single" w:color="auto" w:sz="8" w:space="0"/>
              <w:left w:val="single" w:color="auto" w:sz="8" w:space="0"/>
              <w:bottom w:val="single" w:color="auto" w:sz="8" w:space="0"/>
              <w:right w:val="single" w:color="auto" w:sz="8" w:space="0"/>
            </w:tcBorders>
            <w:vAlign w:val="center"/>
          </w:tcPr>
          <w:p w14:paraId="183318A6">
            <w:pPr>
              <w:snapToGrid w:val="0"/>
              <w:spacing w:line="300" w:lineRule="exact"/>
              <w:jc w:val="center"/>
              <w:rPr>
                <w:rFonts w:ascii="仿宋_GB2312" w:eastAsia="仿宋_GB2312"/>
                <w:color w:val="auto"/>
                <w:sz w:val="22"/>
                <w:szCs w:val="22"/>
              </w:rPr>
            </w:pPr>
          </w:p>
        </w:tc>
        <w:tc>
          <w:tcPr>
            <w:tcW w:w="735" w:type="dxa"/>
            <w:vMerge w:val="continue"/>
            <w:tcBorders>
              <w:top w:val="single" w:color="auto" w:sz="8" w:space="0"/>
              <w:left w:val="single" w:color="auto" w:sz="8" w:space="0"/>
              <w:bottom w:val="single" w:color="auto" w:sz="8" w:space="0"/>
              <w:right w:val="single" w:color="auto" w:sz="8" w:space="0"/>
            </w:tcBorders>
            <w:vAlign w:val="center"/>
          </w:tcPr>
          <w:p w14:paraId="66EAE909">
            <w:pPr>
              <w:snapToGrid w:val="0"/>
              <w:spacing w:line="300" w:lineRule="exact"/>
              <w:jc w:val="center"/>
              <w:rPr>
                <w:rFonts w:ascii="仿宋_GB2312" w:eastAsia="仿宋_GB2312"/>
                <w:color w:val="auto"/>
                <w:sz w:val="22"/>
                <w:szCs w:val="22"/>
              </w:rPr>
            </w:pPr>
          </w:p>
        </w:tc>
        <w:tc>
          <w:tcPr>
            <w:tcW w:w="734" w:type="dxa"/>
            <w:vMerge w:val="continue"/>
            <w:tcBorders>
              <w:top w:val="single" w:color="auto" w:sz="8" w:space="0"/>
              <w:left w:val="single" w:color="auto" w:sz="8" w:space="0"/>
              <w:bottom w:val="single" w:color="auto" w:sz="8" w:space="0"/>
              <w:right w:val="single" w:color="auto" w:sz="8" w:space="0"/>
            </w:tcBorders>
            <w:vAlign w:val="center"/>
          </w:tcPr>
          <w:p w14:paraId="2B79E1B7">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vAlign w:val="center"/>
          </w:tcPr>
          <w:p w14:paraId="402F00C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517CE3B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vAlign w:val="center"/>
          </w:tcPr>
          <w:p w14:paraId="2953C5F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vAlign w:val="center"/>
          </w:tcPr>
          <w:p w14:paraId="7E05C52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42" w:type="dxa"/>
            <w:tcBorders>
              <w:top w:val="nil"/>
              <w:left w:val="nil"/>
              <w:bottom w:val="single" w:color="auto" w:sz="8" w:space="0"/>
              <w:right w:val="single" w:color="auto" w:sz="8" w:space="0"/>
            </w:tcBorders>
            <w:shd w:val="clear" w:color="auto" w:fill="auto"/>
            <w:vAlign w:val="center"/>
          </w:tcPr>
          <w:p w14:paraId="4BB73D2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w:t>
            </w:r>
          </w:p>
        </w:tc>
        <w:tc>
          <w:tcPr>
            <w:tcW w:w="437" w:type="dxa"/>
            <w:tcBorders>
              <w:top w:val="nil"/>
              <w:left w:val="nil"/>
              <w:bottom w:val="single" w:color="auto" w:sz="8" w:space="0"/>
              <w:right w:val="single" w:color="auto" w:sz="8" w:space="0"/>
            </w:tcBorders>
            <w:shd w:val="clear" w:color="auto" w:fill="auto"/>
            <w:vAlign w:val="center"/>
          </w:tcPr>
          <w:p w14:paraId="2A17386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891" w:type="dxa"/>
            <w:vMerge w:val="continue"/>
            <w:tcBorders>
              <w:top w:val="nil"/>
              <w:left w:val="single" w:color="auto" w:sz="8" w:space="0"/>
              <w:bottom w:val="single" w:color="auto" w:sz="8" w:space="0"/>
              <w:right w:val="single" w:color="auto" w:sz="8" w:space="0"/>
            </w:tcBorders>
            <w:vAlign w:val="center"/>
          </w:tcPr>
          <w:p w14:paraId="5BAA9F2F">
            <w:pPr>
              <w:widowControl/>
              <w:snapToGrid w:val="0"/>
              <w:spacing w:line="300" w:lineRule="exact"/>
              <w:jc w:val="center"/>
              <w:rPr>
                <w:rFonts w:ascii="仿宋_GB2312" w:eastAsia="仿宋_GB2312"/>
                <w:color w:val="auto"/>
                <w:sz w:val="22"/>
                <w:szCs w:val="22"/>
              </w:rPr>
            </w:pPr>
          </w:p>
        </w:tc>
      </w:tr>
      <w:tr w14:paraId="34417A12">
        <w:tblPrEx>
          <w:tblCellMar>
            <w:top w:w="0" w:type="dxa"/>
            <w:left w:w="28" w:type="dxa"/>
            <w:bottom w:w="0" w:type="dxa"/>
            <w:right w:w="28" w:type="dxa"/>
          </w:tblCellMar>
        </w:tblPrEx>
        <w:trPr>
          <w:trHeight w:val="814" w:hRule="atLeast"/>
        </w:trPr>
        <w:tc>
          <w:tcPr>
            <w:tcW w:w="412" w:type="dxa"/>
            <w:vMerge w:val="continue"/>
            <w:tcBorders>
              <w:top w:val="single" w:color="auto" w:sz="8" w:space="0"/>
              <w:left w:val="single" w:color="auto" w:sz="8" w:space="0"/>
              <w:bottom w:val="single" w:color="auto" w:sz="8" w:space="0"/>
              <w:right w:val="single" w:color="auto" w:sz="8" w:space="0"/>
            </w:tcBorders>
            <w:vAlign w:val="center"/>
          </w:tcPr>
          <w:p w14:paraId="65D10ADF">
            <w:pPr>
              <w:snapToGrid w:val="0"/>
              <w:spacing w:line="300" w:lineRule="exact"/>
              <w:jc w:val="center"/>
              <w:rPr>
                <w:rFonts w:ascii="仿宋_GB2312" w:eastAsia="仿宋_GB2312"/>
                <w:color w:val="auto"/>
                <w:sz w:val="22"/>
                <w:szCs w:val="22"/>
              </w:rPr>
            </w:pPr>
          </w:p>
        </w:tc>
        <w:tc>
          <w:tcPr>
            <w:tcW w:w="442" w:type="dxa"/>
            <w:vMerge w:val="continue"/>
            <w:tcBorders>
              <w:top w:val="single" w:color="auto" w:sz="8" w:space="0"/>
              <w:left w:val="single" w:color="auto" w:sz="8" w:space="0"/>
              <w:bottom w:val="single" w:color="auto" w:sz="8" w:space="0"/>
              <w:right w:val="single" w:color="auto" w:sz="8" w:space="0"/>
            </w:tcBorders>
            <w:vAlign w:val="center"/>
          </w:tcPr>
          <w:p w14:paraId="1F6915EC">
            <w:pPr>
              <w:snapToGrid w:val="0"/>
              <w:spacing w:line="300" w:lineRule="exact"/>
              <w:jc w:val="center"/>
              <w:rPr>
                <w:rFonts w:ascii="仿宋_GB2312" w:eastAsia="仿宋_GB2312"/>
                <w:color w:val="auto"/>
                <w:sz w:val="22"/>
                <w:szCs w:val="22"/>
              </w:rPr>
            </w:pPr>
          </w:p>
        </w:tc>
        <w:tc>
          <w:tcPr>
            <w:tcW w:w="2408" w:type="dxa"/>
            <w:vMerge w:val="continue"/>
            <w:tcBorders>
              <w:top w:val="single" w:color="auto" w:sz="8" w:space="0"/>
              <w:left w:val="single" w:color="auto" w:sz="8" w:space="0"/>
              <w:bottom w:val="single" w:color="auto" w:sz="8" w:space="0"/>
              <w:right w:val="single" w:color="auto" w:sz="8" w:space="0"/>
            </w:tcBorders>
            <w:vAlign w:val="center"/>
          </w:tcPr>
          <w:p w14:paraId="270679ED">
            <w:pPr>
              <w:snapToGrid w:val="0"/>
              <w:spacing w:line="300" w:lineRule="exact"/>
              <w:jc w:val="center"/>
              <w:rPr>
                <w:rFonts w:ascii="仿宋_GB2312" w:eastAsia="仿宋_GB2312"/>
                <w:color w:val="auto"/>
                <w:sz w:val="22"/>
                <w:szCs w:val="22"/>
              </w:rPr>
            </w:pPr>
          </w:p>
        </w:tc>
        <w:tc>
          <w:tcPr>
            <w:tcW w:w="735" w:type="dxa"/>
            <w:vMerge w:val="continue"/>
            <w:tcBorders>
              <w:top w:val="single" w:color="auto" w:sz="8" w:space="0"/>
              <w:left w:val="single" w:color="auto" w:sz="8" w:space="0"/>
              <w:bottom w:val="single" w:color="auto" w:sz="8" w:space="0"/>
              <w:right w:val="single" w:color="auto" w:sz="8" w:space="0"/>
            </w:tcBorders>
            <w:vAlign w:val="center"/>
          </w:tcPr>
          <w:p w14:paraId="5308D349">
            <w:pPr>
              <w:snapToGrid w:val="0"/>
              <w:spacing w:line="300" w:lineRule="exact"/>
              <w:jc w:val="center"/>
              <w:rPr>
                <w:rFonts w:ascii="仿宋_GB2312" w:eastAsia="仿宋_GB2312"/>
                <w:color w:val="auto"/>
                <w:sz w:val="22"/>
                <w:szCs w:val="22"/>
              </w:rPr>
            </w:pPr>
          </w:p>
        </w:tc>
        <w:tc>
          <w:tcPr>
            <w:tcW w:w="734" w:type="dxa"/>
            <w:vMerge w:val="continue"/>
            <w:tcBorders>
              <w:top w:val="single" w:color="auto" w:sz="8" w:space="0"/>
              <w:left w:val="single" w:color="auto" w:sz="8" w:space="0"/>
              <w:bottom w:val="single" w:color="auto" w:sz="8" w:space="0"/>
              <w:right w:val="single" w:color="auto" w:sz="8" w:space="0"/>
            </w:tcBorders>
            <w:vAlign w:val="center"/>
          </w:tcPr>
          <w:p w14:paraId="1DB74D90">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vAlign w:val="center"/>
          </w:tcPr>
          <w:p w14:paraId="3B470CD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442" w:type="dxa"/>
            <w:tcBorders>
              <w:top w:val="nil"/>
              <w:left w:val="nil"/>
              <w:bottom w:val="single" w:color="auto" w:sz="8" w:space="0"/>
              <w:right w:val="single" w:color="auto" w:sz="8" w:space="0"/>
            </w:tcBorders>
            <w:shd w:val="clear" w:color="auto" w:fill="auto"/>
            <w:vAlign w:val="center"/>
          </w:tcPr>
          <w:p w14:paraId="656D223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442" w:type="dxa"/>
            <w:tcBorders>
              <w:top w:val="nil"/>
              <w:left w:val="nil"/>
              <w:bottom w:val="single" w:color="auto" w:sz="8" w:space="0"/>
              <w:right w:val="single" w:color="auto" w:sz="8" w:space="0"/>
            </w:tcBorders>
            <w:shd w:val="clear" w:color="auto" w:fill="auto"/>
            <w:vAlign w:val="center"/>
          </w:tcPr>
          <w:p w14:paraId="3B07DDE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442" w:type="dxa"/>
            <w:tcBorders>
              <w:top w:val="nil"/>
              <w:left w:val="nil"/>
              <w:bottom w:val="single" w:color="auto" w:sz="8" w:space="0"/>
              <w:right w:val="single" w:color="auto" w:sz="8" w:space="0"/>
            </w:tcBorders>
            <w:shd w:val="clear" w:color="auto" w:fill="auto"/>
            <w:vAlign w:val="center"/>
          </w:tcPr>
          <w:p w14:paraId="3EA20E9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442" w:type="dxa"/>
            <w:tcBorders>
              <w:top w:val="nil"/>
              <w:left w:val="nil"/>
              <w:bottom w:val="single" w:color="auto" w:sz="8" w:space="0"/>
              <w:right w:val="single" w:color="auto" w:sz="8" w:space="0"/>
            </w:tcBorders>
            <w:shd w:val="clear" w:color="auto" w:fill="auto"/>
            <w:vAlign w:val="center"/>
          </w:tcPr>
          <w:p w14:paraId="7F285DE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437" w:type="dxa"/>
            <w:tcBorders>
              <w:top w:val="nil"/>
              <w:left w:val="nil"/>
              <w:bottom w:val="single" w:color="auto" w:sz="8" w:space="0"/>
              <w:right w:val="single" w:color="auto" w:sz="8" w:space="0"/>
            </w:tcBorders>
            <w:shd w:val="clear" w:color="auto" w:fill="auto"/>
            <w:vAlign w:val="center"/>
          </w:tcPr>
          <w:p w14:paraId="5F40C54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18周</w:t>
            </w:r>
          </w:p>
        </w:tc>
        <w:tc>
          <w:tcPr>
            <w:tcW w:w="891" w:type="dxa"/>
            <w:vMerge w:val="continue"/>
            <w:tcBorders>
              <w:top w:val="nil"/>
              <w:left w:val="single" w:color="auto" w:sz="8" w:space="0"/>
              <w:bottom w:val="single" w:color="auto" w:sz="8" w:space="0"/>
              <w:right w:val="single" w:color="auto" w:sz="8" w:space="0"/>
            </w:tcBorders>
            <w:vAlign w:val="center"/>
          </w:tcPr>
          <w:p w14:paraId="71A90CF8">
            <w:pPr>
              <w:widowControl/>
              <w:snapToGrid w:val="0"/>
              <w:spacing w:line="300" w:lineRule="exact"/>
              <w:jc w:val="center"/>
              <w:rPr>
                <w:rFonts w:ascii="仿宋_GB2312" w:eastAsia="仿宋_GB2312"/>
                <w:color w:val="auto"/>
                <w:sz w:val="22"/>
                <w:szCs w:val="22"/>
              </w:rPr>
            </w:pPr>
          </w:p>
        </w:tc>
      </w:tr>
      <w:tr w14:paraId="6496BE47">
        <w:tblPrEx>
          <w:tblCellMar>
            <w:top w:w="0" w:type="dxa"/>
            <w:left w:w="28" w:type="dxa"/>
            <w:bottom w:w="0" w:type="dxa"/>
            <w:right w:w="28" w:type="dxa"/>
          </w:tblCellMar>
        </w:tblPrEx>
        <w:trPr>
          <w:trHeight w:val="851" w:hRule="atLeast"/>
        </w:trPr>
        <w:tc>
          <w:tcPr>
            <w:tcW w:w="412" w:type="dxa"/>
            <w:vMerge w:val="restart"/>
            <w:tcBorders>
              <w:top w:val="nil"/>
              <w:left w:val="single" w:color="auto" w:sz="8" w:space="0"/>
              <w:right w:val="single" w:color="auto" w:sz="8" w:space="0"/>
            </w:tcBorders>
            <w:shd w:val="clear" w:color="auto" w:fill="auto"/>
            <w:noWrap/>
            <w:vAlign w:val="center"/>
          </w:tcPr>
          <w:p w14:paraId="1ADB0D2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公共基础课</w:t>
            </w:r>
          </w:p>
        </w:tc>
        <w:tc>
          <w:tcPr>
            <w:tcW w:w="442" w:type="dxa"/>
            <w:vMerge w:val="restart"/>
            <w:tcBorders>
              <w:top w:val="nil"/>
              <w:left w:val="nil"/>
              <w:right w:val="single" w:color="auto" w:sz="8" w:space="0"/>
            </w:tcBorders>
            <w:shd w:val="clear" w:color="auto" w:fill="auto"/>
            <w:noWrap/>
            <w:vAlign w:val="center"/>
          </w:tcPr>
          <w:p w14:paraId="55D79DA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必修课</w:t>
            </w:r>
          </w:p>
        </w:tc>
        <w:tc>
          <w:tcPr>
            <w:tcW w:w="2408" w:type="dxa"/>
            <w:tcBorders>
              <w:top w:val="nil"/>
              <w:left w:val="nil"/>
              <w:bottom w:val="single" w:color="auto" w:sz="8" w:space="0"/>
              <w:right w:val="single" w:color="auto" w:sz="8" w:space="0"/>
            </w:tcBorders>
            <w:shd w:val="clear" w:color="auto" w:fill="auto"/>
            <w:noWrap/>
            <w:vAlign w:val="center"/>
          </w:tcPr>
          <w:p w14:paraId="1EA9C3D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中国特色社会主义</w:t>
            </w:r>
          </w:p>
        </w:tc>
        <w:tc>
          <w:tcPr>
            <w:tcW w:w="735" w:type="dxa"/>
            <w:tcBorders>
              <w:top w:val="nil"/>
              <w:left w:val="nil"/>
              <w:bottom w:val="single" w:color="auto" w:sz="8" w:space="0"/>
              <w:right w:val="single" w:color="auto" w:sz="8" w:space="0"/>
            </w:tcBorders>
            <w:shd w:val="clear" w:color="auto" w:fill="auto"/>
            <w:noWrap/>
            <w:vAlign w:val="center"/>
          </w:tcPr>
          <w:p w14:paraId="3B2E39C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34" w:type="dxa"/>
            <w:tcBorders>
              <w:top w:val="nil"/>
              <w:left w:val="nil"/>
              <w:bottom w:val="single" w:color="auto" w:sz="8" w:space="0"/>
              <w:right w:val="single" w:color="auto" w:sz="8" w:space="0"/>
            </w:tcBorders>
            <w:shd w:val="clear" w:color="auto" w:fill="auto"/>
            <w:noWrap/>
            <w:vAlign w:val="center"/>
          </w:tcPr>
          <w:p w14:paraId="184B0EE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42" w:type="dxa"/>
            <w:tcBorders>
              <w:top w:val="nil"/>
              <w:left w:val="nil"/>
              <w:bottom w:val="single" w:color="auto" w:sz="8" w:space="0"/>
              <w:right w:val="single" w:color="auto" w:sz="8" w:space="0"/>
            </w:tcBorders>
            <w:shd w:val="clear" w:color="auto" w:fill="auto"/>
            <w:noWrap/>
            <w:vAlign w:val="center"/>
          </w:tcPr>
          <w:p w14:paraId="4B11FF6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16D910A6">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185C46BE">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4604DED2">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51D18696">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035DA4C8">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02E62D0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20913781">
        <w:tblPrEx>
          <w:tblCellMar>
            <w:top w:w="0" w:type="dxa"/>
            <w:left w:w="28" w:type="dxa"/>
            <w:bottom w:w="0" w:type="dxa"/>
            <w:right w:w="28" w:type="dxa"/>
          </w:tblCellMar>
        </w:tblPrEx>
        <w:trPr>
          <w:trHeight w:val="851" w:hRule="atLeast"/>
        </w:trPr>
        <w:tc>
          <w:tcPr>
            <w:tcW w:w="412" w:type="dxa"/>
            <w:vMerge w:val="continue"/>
            <w:tcBorders>
              <w:left w:val="single" w:color="auto" w:sz="8" w:space="0"/>
              <w:right w:val="single" w:color="auto" w:sz="8" w:space="0"/>
            </w:tcBorders>
            <w:vAlign w:val="center"/>
          </w:tcPr>
          <w:p w14:paraId="02699013">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39C5B15A">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C821CB9">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心理健康与职业生涯</w:t>
            </w:r>
          </w:p>
        </w:tc>
        <w:tc>
          <w:tcPr>
            <w:tcW w:w="735" w:type="dxa"/>
            <w:tcBorders>
              <w:top w:val="nil"/>
              <w:left w:val="nil"/>
              <w:bottom w:val="single" w:color="auto" w:sz="8" w:space="0"/>
              <w:right w:val="single" w:color="auto" w:sz="8" w:space="0"/>
            </w:tcBorders>
            <w:shd w:val="clear" w:color="auto" w:fill="auto"/>
            <w:noWrap/>
            <w:vAlign w:val="center"/>
          </w:tcPr>
          <w:p w14:paraId="1575ADC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34" w:type="dxa"/>
            <w:tcBorders>
              <w:top w:val="nil"/>
              <w:left w:val="nil"/>
              <w:bottom w:val="single" w:color="auto" w:sz="8" w:space="0"/>
              <w:right w:val="single" w:color="auto" w:sz="8" w:space="0"/>
            </w:tcBorders>
            <w:shd w:val="clear" w:color="auto" w:fill="auto"/>
            <w:noWrap/>
            <w:vAlign w:val="center"/>
          </w:tcPr>
          <w:p w14:paraId="1DA4A29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42" w:type="dxa"/>
            <w:tcBorders>
              <w:top w:val="nil"/>
              <w:left w:val="nil"/>
              <w:bottom w:val="single" w:color="auto" w:sz="8" w:space="0"/>
              <w:right w:val="single" w:color="auto" w:sz="8" w:space="0"/>
            </w:tcBorders>
            <w:shd w:val="clear" w:color="auto" w:fill="auto"/>
            <w:noWrap/>
            <w:vAlign w:val="center"/>
          </w:tcPr>
          <w:p w14:paraId="22F45D55">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1070B86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161EB383">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28C7B4D7">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00A7959F">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3F79C77C">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1007667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4513C82E">
        <w:tblPrEx>
          <w:tblCellMar>
            <w:top w:w="0" w:type="dxa"/>
            <w:left w:w="28" w:type="dxa"/>
            <w:bottom w:w="0" w:type="dxa"/>
            <w:right w:w="28" w:type="dxa"/>
          </w:tblCellMar>
        </w:tblPrEx>
        <w:trPr>
          <w:trHeight w:val="851" w:hRule="atLeast"/>
        </w:trPr>
        <w:tc>
          <w:tcPr>
            <w:tcW w:w="412" w:type="dxa"/>
            <w:vMerge w:val="continue"/>
            <w:tcBorders>
              <w:left w:val="single" w:color="auto" w:sz="8" w:space="0"/>
              <w:right w:val="single" w:color="auto" w:sz="8" w:space="0"/>
            </w:tcBorders>
            <w:vAlign w:val="center"/>
          </w:tcPr>
          <w:p w14:paraId="1C0B0690">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4052B9DF">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4139B7F">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哲学与人生</w:t>
            </w:r>
          </w:p>
        </w:tc>
        <w:tc>
          <w:tcPr>
            <w:tcW w:w="735" w:type="dxa"/>
            <w:tcBorders>
              <w:top w:val="nil"/>
              <w:left w:val="nil"/>
              <w:bottom w:val="single" w:color="auto" w:sz="8" w:space="0"/>
              <w:right w:val="single" w:color="auto" w:sz="8" w:space="0"/>
            </w:tcBorders>
            <w:shd w:val="clear" w:color="auto" w:fill="auto"/>
            <w:noWrap/>
            <w:vAlign w:val="center"/>
          </w:tcPr>
          <w:p w14:paraId="6AA7463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34" w:type="dxa"/>
            <w:tcBorders>
              <w:top w:val="nil"/>
              <w:left w:val="nil"/>
              <w:bottom w:val="single" w:color="auto" w:sz="8" w:space="0"/>
              <w:right w:val="single" w:color="auto" w:sz="8" w:space="0"/>
            </w:tcBorders>
            <w:shd w:val="clear" w:color="auto" w:fill="auto"/>
            <w:noWrap/>
            <w:vAlign w:val="center"/>
          </w:tcPr>
          <w:p w14:paraId="79CAF9E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42" w:type="dxa"/>
            <w:tcBorders>
              <w:top w:val="nil"/>
              <w:left w:val="nil"/>
              <w:bottom w:val="single" w:color="auto" w:sz="8" w:space="0"/>
              <w:right w:val="single" w:color="auto" w:sz="8" w:space="0"/>
            </w:tcBorders>
            <w:shd w:val="clear" w:color="auto" w:fill="auto"/>
            <w:noWrap/>
            <w:vAlign w:val="center"/>
          </w:tcPr>
          <w:p w14:paraId="769EB080">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189F0108">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52ACBFE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786F6E4D">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1373A92D">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460EEB81">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0253BB3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3992B081">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4C0857C3">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50AB51E7">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A1E0FFC">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职业道德与法治</w:t>
            </w:r>
          </w:p>
        </w:tc>
        <w:tc>
          <w:tcPr>
            <w:tcW w:w="735" w:type="dxa"/>
            <w:tcBorders>
              <w:top w:val="nil"/>
              <w:left w:val="nil"/>
              <w:bottom w:val="single" w:color="auto" w:sz="8" w:space="0"/>
              <w:right w:val="single" w:color="auto" w:sz="8" w:space="0"/>
            </w:tcBorders>
            <w:shd w:val="clear" w:color="auto" w:fill="auto"/>
            <w:noWrap/>
            <w:vAlign w:val="center"/>
          </w:tcPr>
          <w:p w14:paraId="6F7B441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34" w:type="dxa"/>
            <w:tcBorders>
              <w:top w:val="nil"/>
              <w:left w:val="nil"/>
              <w:bottom w:val="single" w:color="auto" w:sz="8" w:space="0"/>
              <w:right w:val="single" w:color="auto" w:sz="8" w:space="0"/>
            </w:tcBorders>
            <w:shd w:val="clear" w:color="auto" w:fill="auto"/>
            <w:noWrap/>
            <w:vAlign w:val="center"/>
          </w:tcPr>
          <w:p w14:paraId="094B317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42" w:type="dxa"/>
            <w:tcBorders>
              <w:top w:val="nil"/>
              <w:left w:val="nil"/>
              <w:bottom w:val="single" w:color="auto" w:sz="8" w:space="0"/>
              <w:right w:val="single" w:color="auto" w:sz="8" w:space="0"/>
            </w:tcBorders>
            <w:shd w:val="clear" w:color="auto" w:fill="auto"/>
            <w:noWrap/>
            <w:vAlign w:val="center"/>
          </w:tcPr>
          <w:p w14:paraId="529D6A44">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1044E1A6">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21DAD1B8">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5742BC6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624CB31C">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4E119B0D">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264807E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p>
        </w:tc>
      </w:tr>
      <w:tr w14:paraId="6398EF27">
        <w:tblPrEx>
          <w:tblCellMar>
            <w:top w:w="0" w:type="dxa"/>
            <w:left w:w="28" w:type="dxa"/>
            <w:bottom w:w="0" w:type="dxa"/>
            <w:right w:w="28" w:type="dxa"/>
          </w:tblCellMar>
        </w:tblPrEx>
        <w:trPr>
          <w:trHeight w:val="851" w:hRule="atLeast"/>
        </w:trPr>
        <w:tc>
          <w:tcPr>
            <w:tcW w:w="412" w:type="dxa"/>
            <w:vMerge w:val="continue"/>
            <w:tcBorders>
              <w:left w:val="single" w:color="auto" w:sz="8" w:space="0"/>
              <w:right w:val="single" w:color="auto" w:sz="8" w:space="0"/>
            </w:tcBorders>
            <w:vAlign w:val="center"/>
          </w:tcPr>
          <w:p w14:paraId="0CD229F9">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6666A52F">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587BD2FF">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语文</w:t>
            </w:r>
          </w:p>
        </w:tc>
        <w:tc>
          <w:tcPr>
            <w:tcW w:w="735" w:type="dxa"/>
            <w:tcBorders>
              <w:top w:val="nil"/>
              <w:left w:val="nil"/>
              <w:bottom w:val="single" w:color="auto" w:sz="8" w:space="0"/>
              <w:right w:val="single" w:color="auto" w:sz="8" w:space="0"/>
            </w:tcBorders>
            <w:shd w:val="clear" w:color="auto" w:fill="auto"/>
            <w:noWrap/>
            <w:vAlign w:val="center"/>
          </w:tcPr>
          <w:p w14:paraId="5D42158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288</w:t>
            </w:r>
          </w:p>
        </w:tc>
        <w:tc>
          <w:tcPr>
            <w:tcW w:w="734" w:type="dxa"/>
            <w:tcBorders>
              <w:top w:val="nil"/>
              <w:left w:val="nil"/>
              <w:bottom w:val="single" w:color="auto" w:sz="8" w:space="0"/>
              <w:right w:val="single" w:color="auto" w:sz="8" w:space="0"/>
            </w:tcBorders>
            <w:shd w:val="clear" w:color="auto" w:fill="auto"/>
            <w:noWrap/>
            <w:vAlign w:val="center"/>
          </w:tcPr>
          <w:p w14:paraId="350E58A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42" w:type="dxa"/>
            <w:tcBorders>
              <w:top w:val="nil"/>
              <w:left w:val="nil"/>
              <w:bottom w:val="single" w:color="auto" w:sz="8" w:space="0"/>
              <w:right w:val="single" w:color="auto" w:sz="8" w:space="0"/>
            </w:tcBorders>
            <w:shd w:val="clear" w:color="auto" w:fill="auto"/>
            <w:noWrap/>
            <w:vAlign w:val="center"/>
          </w:tcPr>
          <w:p w14:paraId="1207523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2BD0EBC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509D1E5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69CA8EA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6C7BCFF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7" w:type="dxa"/>
            <w:tcBorders>
              <w:top w:val="nil"/>
              <w:left w:val="nil"/>
              <w:bottom w:val="single" w:color="auto" w:sz="8" w:space="0"/>
              <w:right w:val="single" w:color="auto" w:sz="8" w:space="0"/>
            </w:tcBorders>
            <w:shd w:val="clear" w:color="auto" w:fill="auto"/>
            <w:noWrap/>
            <w:vAlign w:val="center"/>
          </w:tcPr>
          <w:p w14:paraId="05DBE132">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438D413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7BBD39C1">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75D4FD71">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3E8B2B30">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256E495D">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历史</w:t>
            </w:r>
          </w:p>
        </w:tc>
        <w:tc>
          <w:tcPr>
            <w:tcW w:w="735" w:type="dxa"/>
            <w:tcBorders>
              <w:top w:val="nil"/>
              <w:left w:val="nil"/>
              <w:bottom w:val="single" w:color="auto" w:sz="8" w:space="0"/>
              <w:right w:val="single" w:color="auto" w:sz="8" w:space="0"/>
            </w:tcBorders>
            <w:shd w:val="clear" w:color="auto" w:fill="auto"/>
            <w:noWrap/>
            <w:vAlign w:val="center"/>
          </w:tcPr>
          <w:p w14:paraId="719185E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108</w:t>
            </w:r>
          </w:p>
        </w:tc>
        <w:tc>
          <w:tcPr>
            <w:tcW w:w="734" w:type="dxa"/>
            <w:tcBorders>
              <w:top w:val="nil"/>
              <w:left w:val="nil"/>
              <w:bottom w:val="single" w:color="auto" w:sz="8" w:space="0"/>
              <w:right w:val="single" w:color="auto" w:sz="8" w:space="0"/>
            </w:tcBorders>
            <w:shd w:val="clear" w:color="auto" w:fill="auto"/>
            <w:noWrap/>
            <w:vAlign w:val="center"/>
          </w:tcPr>
          <w:p w14:paraId="03D2989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42" w:type="dxa"/>
            <w:tcBorders>
              <w:top w:val="nil"/>
              <w:left w:val="nil"/>
              <w:bottom w:val="single" w:color="auto" w:sz="8" w:space="0"/>
              <w:right w:val="single" w:color="auto" w:sz="8" w:space="0"/>
            </w:tcBorders>
            <w:shd w:val="clear" w:color="auto" w:fill="auto"/>
            <w:noWrap/>
            <w:vAlign w:val="center"/>
          </w:tcPr>
          <w:p w14:paraId="47CFBBB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02E9894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011B351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noWrap/>
            <w:vAlign w:val="center"/>
          </w:tcPr>
          <w:p w14:paraId="691A7E7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noWrap/>
            <w:vAlign w:val="center"/>
          </w:tcPr>
          <w:p w14:paraId="667EF03D">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7E6975BE">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5863860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p>
        </w:tc>
      </w:tr>
      <w:tr w14:paraId="72BBCBA8">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0B1869F7">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5E6D75AA">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B8E4F1D">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数学</w:t>
            </w:r>
          </w:p>
        </w:tc>
        <w:tc>
          <w:tcPr>
            <w:tcW w:w="735" w:type="dxa"/>
            <w:tcBorders>
              <w:top w:val="nil"/>
              <w:left w:val="nil"/>
              <w:bottom w:val="single" w:color="auto" w:sz="8" w:space="0"/>
              <w:right w:val="single" w:color="auto" w:sz="8" w:space="0"/>
            </w:tcBorders>
            <w:shd w:val="clear" w:color="auto" w:fill="auto"/>
            <w:noWrap/>
            <w:vAlign w:val="center"/>
          </w:tcPr>
          <w:p w14:paraId="09AF953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288</w:t>
            </w:r>
          </w:p>
        </w:tc>
        <w:tc>
          <w:tcPr>
            <w:tcW w:w="734" w:type="dxa"/>
            <w:tcBorders>
              <w:top w:val="nil"/>
              <w:left w:val="nil"/>
              <w:bottom w:val="single" w:color="auto" w:sz="8" w:space="0"/>
              <w:right w:val="single" w:color="auto" w:sz="8" w:space="0"/>
            </w:tcBorders>
            <w:shd w:val="clear" w:color="auto" w:fill="auto"/>
            <w:noWrap/>
            <w:vAlign w:val="center"/>
          </w:tcPr>
          <w:p w14:paraId="05A6BC1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42" w:type="dxa"/>
            <w:tcBorders>
              <w:top w:val="nil"/>
              <w:left w:val="nil"/>
              <w:bottom w:val="single" w:color="auto" w:sz="8" w:space="0"/>
              <w:right w:val="single" w:color="auto" w:sz="8" w:space="0"/>
            </w:tcBorders>
            <w:shd w:val="clear" w:color="auto" w:fill="auto"/>
            <w:noWrap/>
            <w:vAlign w:val="center"/>
          </w:tcPr>
          <w:p w14:paraId="0435390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2C62DE4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60DC2ED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0840A8A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3961E71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37" w:type="dxa"/>
            <w:tcBorders>
              <w:top w:val="nil"/>
              <w:left w:val="nil"/>
              <w:bottom w:val="single" w:color="auto" w:sz="8" w:space="0"/>
              <w:right w:val="single" w:color="auto" w:sz="8" w:space="0"/>
            </w:tcBorders>
            <w:shd w:val="clear" w:color="auto" w:fill="auto"/>
            <w:noWrap/>
            <w:vAlign w:val="center"/>
          </w:tcPr>
          <w:p w14:paraId="44F4240C">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3863176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w:t>
            </w:r>
          </w:p>
        </w:tc>
      </w:tr>
      <w:tr w14:paraId="5782A184">
        <w:tblPrEx>
          <w:tblCellMar>
            <w:top w:w="0" w:type="dxa"/>
            <w:left w:w="28" w:type="dxa"/>
            <w:bottom w:w="0" w:type="dxa"/>
            <w:right w:w="28" w:type="dxa"/>
          </w:tblCellMar>
        </w:tblPrEx>
        <w:trPr>
          <w:trHeight w:val="851" w:hRule="atLeast"/>
        </w:trPr>
        <w:tc>
          <w:tcPr>
            <w:tcW w:w="412" w:type="dxa"/>
            <w:vMerge w:val="continue"/>
            <w:tcBorders>
              <w:left w:val="single" w:color="auto" w:sz="8" w:space="0"/>
              <w:right w:val="single" w:color="auto" w:sz="8" w:space="0"/>
            </w:tcBorders>
            <w:vAlign w:val="center"/>
          </w:tcPr>
          <w:p w14:paraId="1C9E9D76">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03851FA0">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45CE20D2">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英语</w:t>
            </w:r>
          </w:p>
        </w:tc>
        <w:tc>
          <w:tcPr>
            <w:tcW w:w="735" w:type="dxa"/>
            <w:tcBorders>
              <w:top w:val="nil"/>
              <w:left w:val="nil"/>
              <w:bottom w:val="single" w:color="auto" w:sz="8" w:space="0"/>
              <w:right w:val="single" w:color="auto" w:sz="8" w:space="0"/>
            </w:tcBorders>
            <w:shd w:val="clear" w:color="auto" w:fill="auto"/>
            <w:noWrap/>
            <w:vAlign w:val="center"/>
          </w:tcPr>
          <w:p w14:paraId="5574064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234</w:t>
            </w:r>
          </w:p>
        </w:tc>
        <w:tc>
          <w:tcPr>
            <w:tcW w:w="734" w:type="dxa"/>
            <w:tcBorders>
              <w:top w:val="nil"/>
              <w:left w:val="nil"/>
              <w:bottom w:val="single" w:color="auto" w:sz="8" w:space="0"/>
              <w:right w:val="single" w:color="auto" w:sz="8" w:space="0"/>
            </w:tcBorders>
            <w:shd w:val="clear" w:color="auto" w:fill="auto"/>
            <w:noWrap/>
            <w:vAlign w:val="center"/>
          </w:tcPr>
          <w:p w14:paraId="4D2BD1F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442" w:type="dxa"/>
            <w:tcBorders>
              <w:top w:val="nil"/>
              <w:left w:val="nil"/>
              <w:bottom w:val="single" w:color="auto" w:sz="8" w:space="0"/>
              <w:right w:val="single" w:color="auto" w:sz="8" w:space="0"/>
            </w:tcBorders>
            <w:shd w:val="clear" w:color="auto" w:fill="auto"/>
            <w:noWrap/>
            <w:vAlign w:val="center"/>
          </w:tcPr>
          <w:p w14:paraId="2723D86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710FF7E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6ADA50A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36126B4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6CA77EB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37" w:type="dxa"/>
            <w:tcBorders>
              <w:top w:val="nil"/>
              <w:left w:val="nil"/>
              <w:bottom w:val="single" w:color="auto" w:sz="8" w:space="0"/>
              <w:right w:val="single" w:color="auto" w:sz="8" w:space="0"/>
            </w:tcBorders>
            <w:shd w:val="clear" w:color="auto" w:fill="auto"/>
            <w:noWrap/>
            <w:vAlign w:val="center"/>
          </w:tcPr>
          <w:p w14:paraId="1537236F">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6354051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宜宾市统一机考</w:t>
            </w:r>
          </w:p>
        </w:tc>
      </w:tr>
      <w:tr w14:paraId="76EAAC59">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56ED7062">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0B4A0813">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vAlign w:val="center"/>
          </w:tcPr>
          <w:p w14:paraId="5678A7E3">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信息技术</w:t>
            </w:r>
          </w:p>
        </w:tc>
        <w:tc>
          <w:tcPr>
            <w:tcW w:w="735" w:type="dxa"/>
            <w:tcBorders>
              <w:top w:val="nil"/>
              <w:left w:val="nil"/>
              <w:bottom w:val="single" w:color="auto" w:sz="8" w:space="0"/>
              <w:right w:val="single" w:color="auto" w:sz="8" w:space="0"/>
            </w:tcBorders>
            <w:shd w:val="clear" w:color="auto" w:fill="auto"/>
            <w:noWrap/>
            <w:vAlign w:val="center"/>
          </w:tcPr>
          <w:p w14:paraId="2609D88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108</w:t>
            </w:r>
          </w:p>
        </w:tc>
        <w:tc>
          <w:tcPr>
            <w:tcW w:w="734" w:type="dxa"/>
            <w:tcBorders>
              <w:top w:val="nil"/>
              <w:left w:val="nil"/>
              <w:bottom w:val="single" w:color="auto" w:sz="8" w:space="0"/>
              <w:right w:val="single" w:color="auto" w:sz="8" w:space="0"/>
            </w:tcBorders>
            <w:shd w:val="clear" w:color="auto" w:fill="auto"/>
            <w:noWrap/>
            <w:vAlign w:val="center"/>
          </w:tcPr>
          <w:p w14:paraId="1367498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442" w:type="dxa"/>
            <w:tcBorders>
              <w:top w:val="nil"/>
              <w:left w:val="nil"/>
              <w:bottom w:val="single" w:color="auto" w:sz="8" w:space="0"/>
              <w:right w:val="single" w:color="auto" w:sz="8" w:space="0"/>
            </w:tcBorders>
            <w:shd w:val="clear" w:color="auto" w:fill="auto"/>
            <w:noWrap/>
            <w:vAlign w:val="center"/>
          </w:tcPr>
          <w:p w14:paraId="1062EAB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4935AF3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08269C5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noWrap/>
            <w:vAlign w:val="center"/>
          </w:tcPr>
          <w:p w14:paraId="4E4243A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noWrap/>
            <w:vAlign w:val="center"/>
          </w:tcPr>
          <w:p w14:paraId="6B31CFC5">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33330D31">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2EF2439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732A738C">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1D1E7284">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557CFFF8">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22765162">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体育与健康</w:t>
            </w:r>
          </w:p>
        </w:tc>
        <w:tc>
          <w:tcPr>
            <w:tcW w:w="735" w:type="dxa"/>
            <w:tcBorders>
              <w:top w:val="nil"/>
              <w:left w:val="nil"/>
              <w:bottom w:val="single" w:color="auto" w:sz="8" w:space="0"/>
              <w:right w:val="single" w:color="auto" w:sz="8" w:space="0"/>
            </w:tcBorders>
            <w:shd w:val="clear" w:color="auto" w:fill="auto"/>
            <w:noWrap/>
            <w:vAlign w:val="center"/>
          </w:tcPr>
          <w:p w14:paraId="437595F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180</w:t>
            </w:r>
          </w:p>
        </w:tc>
        <w:tc>
          <w:tcPr>
            <w:tcW w:w="734" w:type="dxa"/>
            <w:tcBorders>
              <w:top w:val="nil"/>
              <w:left w:val="nil"/>
              <w:bottom w:val="single" w:color="auto" w:sz="8" w:space="0"/>
              <w:right w:val="single" w:color="auto" w:sz="8" w:space="0"/>
            </w:tcBorders>
            <w:shd w:val="clear" w:color="auto" w:fill="auto"/>
            <w:noWrap/>
            <w:vAlign w:val="center"/>
          </w:tcPr>
          <w:p w14:paraId="45C8992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180</w:t>
            </w:r>
          </w:p>
        </w:tc>
        <w:tc>
          <w:tcPr>
            <w:tcW w:w="442" w:type="dxa"/>
            <w:tcBorders>
              <w:top w:val="nil"/>
              <w:left w:val="nil"/>
              <w:bottom w:val="single" w:color="auto" w:sz="8" w:space="0"/>
              <w:right w:val="single" w:color="auto" w:sz="8" w:space="0"/>
            </w:tcBorders>
            <w:shd w:val="clear" w:color="auto" w:fill="auto"/>
            <w:noWrap/>
            <w:vAlign w:val="center"/>
          </w:tcPr>
          <w:p w14:paraId="214E475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093156A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63DE64B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4A74751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672EA4E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7" w:type="dxa"/>
            <w:tcBorders>
              <w:top w:val="nil"/>
              <w:left w:val="nil"/>
              <w:bottom w:val="single" w:color="auto" w:sz="8" w:space="0"/>
              <w:right w:val="single" w:color="auto" w:sz="8" w:space="0"/>
            </w:tcBorders>
            <w:shd w:val="clear" w:color="auto" w:fill="auto"/>
            <w:noWrap/>
            <w:vAlign w:val="center"/>
          </w:tcPr>
          <w:p w14:paraId="73707199">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0127248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11B94EC1">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0AC8EFBE">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1CEA3FC4">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64B5C2F9">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艺术（音乐）</w:t>
            </w:r>
          </w:p>
        </w:tc>
        <w:tc>
          <w:tcPr>
            <w:tcW w:w="735" w:type="dxa"/>
            <w:tcBorders>
              <w:top w:val="nil"/>
              <w:left w:val="nil"/>
              <w:bottom w:val="single" w:color="auto" w:sz="8" w:space="0"/>
              <w:right w:val="single" w:color="auto" w:sz="8" w:space="0"/>
            </w:tcBorders>
            <w:shd w:val="clear" w:color="auto" w:fill="auto"/>
            <w:noWrap/>
            <w:vAlign w:val="center"/>
          </w:tcPr>
          <w:p w14:paraId="3F41E66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734" w:type="dxa"/>
            <w:tcBorders>
              <w:top w:val="nil"/>
              <w:left w:val="nil"/>
              <w:bottom w:val="single" w:color="auto" w:sz="8" w:space="0"/>
              <w:right w:val="single" w:color="auto" w:sz="8" w:space="0"/>
            </w:tcBorders>
            <w:shd w:val="clear" w:color="auto" w:fill="auto"/>
            <w:noWrap/>
            <w:vAlign w:val="center"/>
          </w:tcPr>
          <w:p w14:paraId="70679B2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442" w:type="dxa"/>
            <w:tcBorders>
              <w:top w:val="nil"/>
              <w:left w:val="nil"/>
              <w:bottom w:val="single" w:color="auto" w:sz="8" w:space="0"/>
              <w:right w:val="single" w:color="auto" w:sz="8" w:space="0"/>
            </w:tcBorders>
            <w:shd w:val="clear" w:color="auto" w:fill="auto"/>
            <w:noWrap/>
            <w:vAlign w:val="center"/>
          </w:tcPr>
          <w:p w14:paraId="0F89C29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noWrap/>
            <w:vAlign w:val="center"/>
          </w:tcPr>
          <w:p w14:paraId="24F6364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noWrap/>
            <w:vAlign w:val="center"/>
          </w:tcPr>
          <w:p w14:paraId="160B17F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noWrap/>
            <w:vAlign w:val="center"/>
          </w:tcPr>
          <w:p w14:paraId="7244EDA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noWrap/>
            <w:vAlign w:val="center"/>
          </w:tcPr>
          <w:p w14:paraId="0320064E">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5C27E9EB">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30F8EDC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1BB0B932">
        <w:tblPrEx>
          <w:tblCellMar>
            <w:top w:w="0" w:type="dxa"/>
            <w:left w:w="28" w:type="dxa"/>
            <w:bottom w:w="0" w:type="dxa"/>
            <w:right w:w="28" w:type="dxa"/>
          </w:tblCellMar>
        </w:tblPrEx>
        <w:trPr>
          <w:trHeight w:val="851" w:hRule="atLeast"/>
        </w:trPr>
        <w:tc>
          <w:tcPr>
            <w:tcW w:w="412" w:type="dxa"/>
            <w:vMerge w:val="continue"/>
            <w:tcBorders>
              <w:left w:val="single" w:color="auto" w:sz="8" w:space="0"/>
              <w:right w:val="single" w:color="auto" w:sz="8" w:space="0"/>
            </w:tcBorders>
            <w:vAlign w:val="center"/>
          </w:tcPr>
          <w:p w14:paraId="4D0E43B1">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3A3EB85A">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11991E6A">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艺术（美术）</w:t>
            </w:r>
          </w:p>
        </w:tc>
        <w:tc>
          <w:tcPr>
            <w:tcW w:w="735" w:type="dxa"/>
            <w:tcBorders>
              <w:top w:val="nil"/>
              <w:left w:val="nil"/>
              <w:bottom w:val="single" w:color="auto" w:sz="8" w:space="0"/>
              <w:right w:val="single" w:color="auto" w:sz="8" w:space="0"/>
            </w:tcBorders>
            <w:shd w:val="clear" w:color="auto" w:fill="auto"/>
            <w:noWrap/>
            <w:vAlign w:val="center"/>
          </w:tcPr>
          <w:p w14:paraId="5E911A3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734" w:type="dxa"/>
            <w:tcBorders>
              <w:top w:val="nil"/>
              <w:left w:val="nil"/>
              <w:bottom w:val="single" w:color="auto" w:sz="8" w:space="0"/>
              <w:right w:val="single" w:color="auto" w:sz="8" w:space="0"/>
            </w:tcBorders>
            <w:shd w:val="clear" w:color="auto" w:fill="auto"/>
            <w:noWrap/>
            <w:vAlign w:val="center"/>
          </w:tcPr>
          <w:p w14:paraId="01A6EB6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442" w:type="dxa"/>
            <w:tcBorders>
              <w:top w:val="nil"/>
              <w:left w:val="nil"/>
              <w:bottom w:val="single" w:color="auto" w:sz="8" w:space="0"/>
              <w:right w:val="single" w:color="auto" w:sz="8" w:space="0"/>
            </w:tcBorders>
            <w:shd w:val="clear" w:color="auto" w:fill="auto"/>
            <w:vAlign w:val="center"/>
          </w:tcPr>
          <w:p w14:paraId="52495A9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03190B4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4B5A1F1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28D40AB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5F97FEA5">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vAlign w:val="center"/>
          </w:tcPr>
          <w:p w14:paraId="05396665">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5B91827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国考等级证</w:t>
            </w:r>
          </w:p>
        </w:tc>
      </w:tr>
      <w:tr w14:paraId="1A709F8C">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56E6AC5E">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02C2D41E">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0268EE02">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普通话</w:t>
            </w:r>
          </w:p>
        </w:tc>
        <w:tc>
          <w:tcPr>
            <w:tcW w:w="735" w:type="dxa"/>
            <w:tcBorders>
              <w:top w:val="nil"/>
              <w:left w:val="nil"/>
              <w:bottom w:val="single" w:color="auto" w:sz="8" w:space="0"/>
              <w:right w:val="single" w:color="auto" w:sz="8" w:space="0"/>
            </w:tcBorders>
            <w:shd w:val="clear" w:color="auto" w:fill="auto"/>
            <w:noWrap/>
            <w:vAlign w:val="center"/>
          </w:tcPr>
          <w:p w14:paraId="639C15C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734" w:type="dxa"/>
            <w:tcBorders>
              <w:top w:val="nil"/>
              <w:left w:val="nil"/>
              <w:bottom w:val="single" w:color="auto" w:sz="8" w:space="0"/>
              <w:right w:val="single" w:color="auto" w:sz="8" w:space="0"/>
            </w:tcBorders>
            <w:shd w:val="clear" w:color="auto" w:fill="auto"/>
            <w:noWrap/>
            <w:vAlign w:val="center"/>
          </w:tcPr>
          <w:p w14:paraId="482EB57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442" w:type="dxa"/>
            <w:tcBorders>
              <w:top w:val="nil"/>
              <w:left w:val="nil"/>
              <w:bottom w:val="single" w:color="auto" w:sz="8" w:space="0"/>
              <w:right w:val="single" w:color="auto" w:sz="8" w:space="0"/>
            </w:tcBorders>
            <w:shd w:val="clear" w:color="auto" w:fill="auto"/>
            <w:vAlign w:val="center"/>
          </w:tcPr>
          <w:p w14:paraId="58F1B0D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4EE24DD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7B2EC40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0549F77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5952A91E">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vAlign w:val="center"/>
          </w:tcPr>
          <w:p w14:paraId="1092FE07">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07CD59F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184AF399">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74F04233">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022CB66C">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A01F70E">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劳动教育</w:t>
            </w:r>
          </w:p>
        </w:tc>
        <w:tc>
          <w:tcPr>
            <w:tcW w:w="735" w:type="dxa"/>
            <w:tcBorders>
              <w:top w:val="nil"/>
              <w:left w:val="nil"/>
              <w:bottom w:val="single" w:color="auto" w:sz="8" w:space="0"/>
              <w:right w:val="single" w:color="auto" w:sz="8" w:space="0"/>
            </w:tcBorders>
            <w:shd w:val="clear" w:color="auto" w:fill="auto"/>
            <w:noWrap/>
            <w:vAlign w:val="center"/>
          </w:tcPr>
          <w:p w14:paraId="369E7CA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90</w:t>
            </w:r>
          </w:p>
        </w:tc>
        <w:tc>
          <w:tcPr>
            <w:tcW w:w="734" w:type="dxa"/>
            <w:tcBorders>
              <w:top w:val="nil"/>
              <w:left w:val="nil"/>
              <w:bottom w:val="single" w:color="auto" w:sz="8" w:space="0"/>
              <w:right w:val="single" w:color="auto" w:sz="8" w:space="0"/>
            </w:tcBorders>
            <w:shd w:val="clear" w:color="auto" w:fill="auto"/>
            <w:noWrap/>
            <w:vAlign w:val="center"/>
          </w:tcPr>
          <w:p w14:paraId="39062B0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442" w:type="dxa"/>
            <w:tcBorders>
              <w:top w:val="nil"/>
              <w:left w:val="nil"/>
              <w:bottom w:val="single" w:color="auto" w:sz="8" w:space="0"/>
              <w:right w:val="single" w:color="auto" w:sz="8" w:space="0"/>
            </w:tcBorders>
            <w:shd w:val="clear" w:color="auto" w:fill="auto"/>
            <w:vAlign w:val="center"/>
          </w:tcPr>
          <w:p w14:paraId="72EB43F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2F65B7A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02C249B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7D41483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39FE707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7" w:type="dxa"/>
            <w:tcBorders>
              <w:top w:val="nil"/>
              <w:left w:val="nil"/>
              <w:bottom w:val="single" w:color="auto" w:sz="8" w:space="0"/>
              <w:right w:val="single" w:color="auto" w:sz="8" w:space="0"/>
            </w:tcBorders>
            <w:shd w:val="clear" w:color="auto" w:fill="auto"/>
            <w:vAlign w:val="center"/>
          </w:tcPr>
          <w:p w14:paraId="10F6D30C">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77CBA3D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4B1E4464">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00CC4CF7">
            <w:pPr>
              <w:snapToGrid w:val="0"/>
              <w:spacing w:line="300" w:lineRule="exact"/>
              <w:jc w:val="center"/>
              <w:rPr>
                <w:rFonts w:ascii="仿宋_GB2312" w:eastAsia="仿宋_GB2312"/>
                <w:color w:val="auto"/>
                <w:sz w:val="22"/>
                <w:szCs w:val="22"/>
              </w:rPr>
            </w:pPr>
          </w:p>
        </w:tc>
        <w:tc>
          <w:tcPr>
            <w:tcW w:w="442" w:type="dxa"/>
            <w:vMerge w:val="continue"/>
            <w:tcBorders>
              <w:left w:val="nil"/>
              <w:bottom w:val="single" w:color="auto" w:sz="8" w:space="0"/>
              <w:right w:val="single" w:color="auto" w:sz="8" w:space="0"/>
            </w:tcBorders>
            <w:shd w:val="clear" w:color="auto" w:fill="auto"/>
            <w:noWrap/>
            <w:vAlign w:val="center"/>
          </w:tcPr>
          <w:p w14:paraId="0A54BC97">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vAlign w:val="center"/>
          </w:tcPr>
          <w:p w14:paraId="5486C11B">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心理健康</w:t>
            </w:r>
          </w:p>
        </w:tc>
        <w:tc>
          <w:tcPr>
            <w:tcW w:w="735" w:type="dxa"/>
            <w:tcBorders>
              <w:top w:val="nil"/>
              <w:left w:val="nil"/>
              <w:bottom w:val="single" w:color="auto" w:sz="8" w:space="0"/>
              <w:right w:val="single" w:color="auto" w:sz="8" w:space="0"/>
            </w:tcBorders>
            <w:shd w:val="clear" w:color="auto" w:fill="auto"/>
            <w:noWrap/>
            <w:vAlign w:val="center"/>
          </w:tcPr>
          <w:p w14:paraId="43CA12E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734" w:type="dxa"/>
            <w:tcBorders>
              <w:top w:val="nil"/>
              <w:left w:val="nil"/>
              <w:bottom w:val="single" w:color="auto" w:sz="8" w:space="0"/>
              <w:right w:val="single" w:color="auto" w:sz="8" w:space="0"/>
            </w:tcBorders>
            <w:shd w:val="clear" w:color="auto" w:fill="auto"/>
            <w:noWrap/>
            <w:vAlign w:val="center"/>
          </w:tcPr>
          <w:p w14:paraId="2F38898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w:t>
            </w:r>
          </w:p>
        </w:tc>
        <w:tc>
          <w:tcPr>
            <w:tcW w:w="442" w:type="dxa"/>
            <w:tcBorders>
              <w:top w:val="nil"/>
              <w:left w:val="nil"/>
              <w:bottom w:val="single" w:color="auto" w:sz="8" w:space="0"/>
              <w:right w:val="single" w:color="auto" w:sz="8" w:space="0"/>
            </w:tcBorders>
            <w:shd w:val="clear" w:color="auto" w:fill="auto"/>
            <w:vAlign w:val="center"/>
          </w:tcPr>
          <w:p w14:paraId="2BC71A5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3C890557">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vAlign w:val="center"/>
          </w:tcPr>
          <w:p w14:paraId="4CAFC3F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3C7463D4">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vAlign w:val="center"/>
          </w:tcPr>
          <w:p w14:paraId="46286F5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37" w:type="dxa"/>
            <w:tcBorders>
              <w:top w:val="nil"/>
              <w:left w:val="nil"/>
              <w:bottom w:val="single" w:color="auto" w:sz="8" w:space="0"/>
              <w:right w:val="single" w:color="auto" w:sz="8" w:space="0"/>
            </w:tcBorders>
            <w:shd w:val="clear" w:color="auto" w:fill="auto"/>
            <w:vAlign w:val="center"/>
          </w:tcPr>
          <w:p w14:paraId="6C85C601">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550A5D8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5B43B1C0">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2C345D59">
            <w:pPr>
              <w:snapToGrid w:val="0"/>
              <w:spacing w:line="300" w:lineRule="exact"/>
              <w:jc w:val="center"/>
              <w:rPr>
                <w:rFonts w:ascii="仿宋_GB2312" w:eastAsia="仿宋_GB2312"/>
                <w:color w:val="auto"/>
                <w:sz w:val="22"/>
                <w:szCs w:val="22"/>
              </w:rPr>
            </w:pPr>
          </w:p>
        </w:tc>
        <w:tc>
          <w:tcPr>
            <w:tcW w:w="442" w:type="dxa"/>
            <w:vMerge w:val="restart"/>
            <w:tcBorders>
              <w:top w:val="nil"/>
              <w:left w:val="nil"/>
              <w:right w:val="single" w:color="auto" w:sz="8" w:space="0"/>
            </w:tcBorders>
            <w:shd w:val="clear" w:color="auto" w:fill="auto"/>
            <w:noWrap/>
            <w:vAlign w:val="center"/>
          </w:tcPr>
          <w:p w14:paraId="7152B44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公共选修课</w:t>
            </w:r>
          </w:p>
        </w:tc>
        <w:tc>
          <w:tcPr>
            <w:tcW w:w="2408" w:type="dxa"/>
            <w:tcBorders>
              <w:top w:val="nil"/>
              <w:left w:val="nil"/>
              <w:bottom w:val="single" w:color="auto" w:sz="8" w:space="0"/>
              <w:right w:val="single" w:color="auto" w:sz="8" w:space="0"/>
            </w:tcBorders>
            <w:shd w:val="clear" w:color="auto" w:fill="auto"/>
            <w:vAlign w:val="center"/>
          </w:tcPr>
          <w:p w14:paraId="5DC195F7">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礼仪</w:t>
            </w:r>
          </w:p>
        </w:tc>
        <w:tc>
          <w:tcPr>
            <w:tcW w:w="735" w:type="dxa"/>
            <w:tcBorders>
              <w:top w:val="nil"/>
              <w:left w:val="nil"/>
              <w:bottom w:val="single" w:color="auto" w:sz="8" w:space="0"/>
              <w:right w:val="single" w:color="auto" w:sz="8" w:space="0"/>
            </w:tcBorders>
            <w:shd w:val="clear" w:color="auto" w:fill="auto"/>
            <w:noWrap/>
            <w:vAlign w:val="center"/>
          </w:tcPr>
          <w:p w14:paraId="0B16EF0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34" w:type="dxa"/>
            <w:tcBorders>
              <w:top w:val="nil"/>
              <w:left w:val="nil"/>
              <w:bottom w:val="single" w:color="auto" w:sz="8" w:space="0"/>
              <w:right w:val="single" w:color="auto" w:sz="8" w:space="0"/>
            </w:tcBorders>
            <w:shd w:val="clear" w:color="auto" w:fill="auto"/>
            <w:noWrap/>
            <w:vAlign w:val="center"/>
          </w:tcPr>
          <w:p w14:paraId="4089109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w:t>
            </w:r>
          </w:p>
        </w:tc>
        <w:tc>
          <w:tcPr>
            <w:tcW w:w="442" w:type="dxa"/>
            <w:tcBorders>
              <w:top w:val="nil"/>
              <w:left w:val="nil"/>
              <w:bottom w:val="single" w:color="auto" w:sz="8" w:space="0"/>
              <w:right w:val="single" w:color="auto" w:sz="8" w:space="0"/>
            </w:tcBorders>
            <w:shd w:val="clear" w:color="auto" w:fill="auto"/>
            <w:vAlign w:val="center"/>
          </w:tcPr>
          <w:p w14:paraId="7B0DA24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37CA0D6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2B20E4C1">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vAlign w:val="center"/>
          </w:tcPr>
          <w:p w14:paraId="0110714B">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vAlign w:val="center"/>
          </w:tcPr>
          <w:p w14:paraId="3374D2B3">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vAlign w:val="center"/>
          </w:tcPr>
          <w:p w14:paraId="17CA6775">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629AF30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044AEEBD">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1A105EB2">
            <w:pPr>
              <w:snapToGrid w:val="0"/>
              <w:spacing w:line="300" w:lineRule="exact"/>
              <w:jc w:val="center"/>
              <w:rPr>
                <w:rFonts w:ascii="仿宋_GB2312" w:eastAsia="仿宋_GB2312"/>
                <w:color w:val="auto"/>
                <w:sz w:val="22"/>
                <w:szCs w:val="22"/>
              </w:rPr>
            </w:pPr>
          </w:p>
        </w:tc>
        <w:tc>
          <w:tcPr>
            <w:tcW w:w="442" w:type="dxa"/>
            <w:vMerge w:val="continue"/>
            <w:tcBorders>
              <w:left w:val="nil"/>
              <w:right w:val="single" w:color="auto" w:sz="8" w:space="0"/>
            </w:tcBorders>
            <w:shd w:val="clear" w:color="auto" w:fill="auto"/>
            <w:noWrap/>
            <w:vAlign w:val="center"/>
          </w:tcPr>
          <w:p w14:paraId="7DB42B99">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6128CE1D">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竹文化</w:t>
            </w:r>
          </w:p>
        </w:tc>
        <w:tc>
          <w:tcPr>
            <w:tcW w:w="735" w:type="dxa"/>
            <w:tcBorders>
              <w:top w:val="nil"/>
              <w:left w:val="nil"/>
              <w:bottom w:val="single" w:color="auto" w:sz="8" w:space="0"/>
              <w:right w:val="single" w:color="auto" w:sz="8" w:space="0"/>
            </w:tcBorders>
            <w:shd w:val="clear" w:color="auto" w:fill="auto"/>
            <w:noWrap/>
            <w:vAlign w:val="center"/>
          </w:tcPr>
          <w:p w14:paraId="344D484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34" w:type="dxa"/>
            <w:tcBorders>
              <w:top w:val="nil"/>
              <w:left w:val="nil"/>
              <w:bottom w:val="single" w:color="auto" w:sz="8" w:space="0"/>
              <w:right w:val="single" w:color="auto" w:sz="8" w:space="0"/>
            </w:tcBorders>
            <w:shd w:val="clear" w:color="auto" w:fill="auto"/>
            <w:noWrap/>
            <w:vAlign w:val="center"/>
          </w:tcPr>
          <w:p w14:paraId="27AB380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w:t>
            </w:r>
          </w:p>
        </w:tc>
        <w:tc>
          <w:tcPr>
            <w:tcW w:w="442" w:type="dxa"/>
            <w:tcBorders>
              <w:top w:val="nil"/>
              <w:left w:val="nil"/>
              <w:bottom w:val="single" w:color="auto" w:sz="8" w:space="0"/>
              <w:right w:val="single" w:color="auto" w:sz="8" w:space="0"/>
            </w:tcBorders>
            <w:shd w:val="clear" w:color="auto" w:fill="auto"/>
            <w:noWrap/>
            <w:vAlign w:val="center"/>
          </w:tcPr>
          <w:p w14:paraId="0D606AB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noWrap/>
            <w:vAlign w:val="center"/>
          </w:tcPr>
          <w:p w14:paraId="076797A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noWrap/>
            <w:vAlign w:val="center"/>
          </w:tcPr>
          <w:p w14:paraId="73AF5083">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70537611">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5DA5F6BF">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12CACA0B">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08A9793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598EB539">
        <w:tblPrEx>
          <w:tblCellMar>
            <w:top w:w="0" w:type="dxa"/>
            <w:left w:w="28" w:type="dxa"/>
            <w:bottom w:w="0" w:type="dxa"/>
            <w:right w:w="28" w:type="dxa"/>
          </w:tblCellMar>
        </w:tblPrEx>
        <w:trPr>
          <w:trHeight w:val="567" w:hRule="atLeast"/>
        </w:trPr>
        <w:tc>
          <w:tcPr>
            <w:tcW w:w="412" w:type="dxa"/>
            <w:vMerge w:val="continue"/>
            <w:tcBorders>
              <w:left w:val="single" w:color="auto" w:sz="8" w:space="0"/>
              <w:bottom w:val="single" w:color="auto" w:sz="8" w:space="0"/>
              <w:right w:val="single" w:color="auto" w:sz="8" w:space="0"/>
            </w:tcBorders>
            <w:shd w:val="clear" w:color="auto" w:fill="auto"/>
            <w:noWrap/>
            <w:vAlign w:val="center"/>
          </w:tcPr>
          <w:p w14:paraId="48CB5933">
            <w:pPr>
              <w:snapToGrid w:val="0"/>
              <w:spacing w:line="300" w:lineRule="exact"/>
              <w:jc w:val="center"/>
              <w:rPr>
                <w:rFonts w:ascii="仿宋_GB2312" w:eastAsia="仿宋_GB2312"/>
                <w:color w:val="auto"/>
                <w:sz w:val="22"/>
                <w:szCs w:val="22"/>
              </w:rPr>
            </w:pPr>
          </w:p>
        </w:tc>
        <w:tc>
          <w:tcPr>
            <w:tcW w:w="442" w:type="dxa"/>
            <w:vMerge w:val="continue"/>
            <w:tcBorders>
              <w:left w:val="nil"/>
              <w:bottom w:val="single" w:color="auto" w:sz="8" w:space="0"/>
              <w:right w:val="single" w:color="auto" w:sz="8" w:space="0"/>
            </w:tcBorders>
            <w:shd w:val="clear" w:color="auto" w:fill="auto"/>
            <w:noWrap/>
            <w:vAlign w:val="center"/>
          </w:tcPr>
          <w:p w14:paraId="149AB34B">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vAlign w:val="center"/>
          </w:tcPr>
          <w:p w14:paraId="35B861B0">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书法</w:t>
            </w:r>
          </w:p>
        </w:tc>
        <w:tc>
          <w:tcPr>
            <w:tcW w:w="735" w:type="dxa"/>
            <w:tcBorders>
              <w:top w:val="nil"/>
              <w:left w:val="nil"/>
              <w:bottom w:val="single" w:color="auto" w:sz="8" w:space="0"/>
              <w:right w:val="single" w:color="auto" w:sz="8" w:space="0"/>
            </w:tcBorders>
            <w:shd w:val="clear" w:color="auto" w:fill="auto"/>
            <w:noWrap/>
            <w:vAlign w:val="center"/>
          </w:tcPr>
          <w:p w14:paraId="66C3C21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34" w:type="dxa"/>
            <w:tcBorders>
              <w:top w:val="nil"/>
              <w:left w:val="nil"/>
              <w:bottom w:val="single" w:color="auto" w:sz="8" w:space="0"/>
              <w:right w:val="single" w:color="auto" w:sz="8" w:space="0"/>
            </w:tcBorders>
            <w:shd w:val="clear" w:color="auto" w:fill="auto"/>
            <w:noWrap/>
            <w:vAlign w:val="center"/>
          </w:tcPr>
          <w:p w14:paraId="1226D6D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w:t>
            </w:r>
          </w:p>
        </w:tc>
        <w:tc>
          <w:tcPr>
            <w:tcW w:w="442" w:type="dxa"/>
            <w:tcBorders>
              <w:top w:val="nil"/>
              <w:left w:val="nil"/>
              <w:bottom w:val="single" w:color="auto" w:sz="8" w:space="0"/>
              <w:right w:val="single" w:color="auto" w:sz="8" w:space="0"/>
            </w:tcBorders>
            <w:shd w:val="clear" w:color="auto" w:fill="auto"/>
            <w:vAlign w:val="center"/>
          </w:tcPr>
          <w:p w14:paraId="3B82A83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5A1B4D0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p>
        </w:tc>
        <w:tc>
          <w:tcPr>
            <w:tcW w:w="442" w:type="dxa"/>
            <w:tcBorders>
              <w:top w:val="nil"/>
              <w:left w:val="nil"/>
              <w:bottom w:val="single" w:color="auto" w:sz="8" w:space="0"/>
              <w:right w:val="single" w:color="auto" w:sz="8" w:space="0"/>
            </w:tcBorders>
            <w:shd w:val="clear" w:color="auto" w:fill="auto"/>
            <w:vAlign w:val="center"/>
          </w:tcPr>
          <w:p w14:paraId="11D1947D">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vAlign w:val="center"/>
          </w:tcPr>
          <w:p w14:paraId="208798F4">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vAlign w:val="center"/>
          </w:tcPr>
          <w:p w14:paraId="3E9A2AAF">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vAlign w:val="center"/>
          </w:tcPr>
          <w:p w14:paraId="330C7C15">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777AFFF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考查</w:t>
            </w:r>
          </w:p>
        </w:tc>
      </w:tr>
      <w:tr w14:paraId="421351B6">
        <w:tblPrEx>
          <w:tblCellMar>
            <w:top w:w="0" w:type="dxa"/>
            <w:left w:w="28" w:type="dxa"/>
            <w:bottom w:w="0" w:type="dxa"/>
            <w:right w:w="28" w:type="dxa"/>
          </w:tblCellMar>
        </w:tblPrEx>
        <w:trPr>
          <w:trHeight w:val="567" w:hRule="atLeast"/>
        </w:trPr>
        <w:tc>
          <w:tcPr>
            <w:tcW w:w="412" w:type="dxa"/>
            <w:tcBorders>
              <w:top w:val="nil"/>
              <w:left w:val="single" w:color="auto" w:sz="8" w:space="0"/>
              <w:bottom w:val="single" w:color="auto" w:sz="8" w:space="0"/>
              <w:right w:val="single" w:color="auto" w:sz="8" w:space="0"/>
            </w:tcBorders>
            <w:shd w:val="clear" w:color="auto" w:fill="auto"/>
            <w:noWrap/>
            <w:vAlign w:val="center"/>
          </w:tcPr>
          <w:p w14:paraId="6E9DD0B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公共课</w:t>
            </w:r>
          </w:p>
        </w:tc>
        <w:tc>
          <w:tcPr>
            <w:tcW w:w="442" w:type="dxa"/>
            <w:tcBorders>
              <w:top w:val="nil"/>
              <w:left w:val="nil"/>
              <w:bottom w:val="single" w:color="auto" w:sz="8" w:space="0"/>
              <w:right w:val="single" w:color="auto" w:sz="8" w:space="0"/>
            </w:tcBorders>
            <w:shd w:val="clear" w:color="auto" w:fill="auto"/>
            <w:noWrap/>
            <w:vAlign w:val="center"/>
          </w:tcPr>
          <w:p w14:paraId="55B6EF4E">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6E25CD2D">
            <w:pPr>
              <w:wordWrap w:val="0"/>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公共课小计</w:t>
            </w:r>
          </w:p>
        </w:tc>
        <w:tc>
          <w:tcPr>
            <w:tcW w:w="735" w:type="dxa"/>
            <w:tcBorders>
              <w:top w:val="nil"/>
              <w:left w:val="nil"/>
              <w:bottom w:val="single" w:color="auto" w:sz="8" w:space="0"/>
              <w:right w:val="single" w:color="auto" w:sz="8" w:space="0"/>
            </w:tcBorders>
            <w:shd w:val="clear" w:color="auto" w:fill="auto"/>
            <w:noWrap/>
            <w:vAlign w:val="center"/>
          </w:tcPr>
          <w:p w14:paraId="33C17C7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1818</w:t>
            </w:r>
          </w:p>
        </w:tc>
        <w:tc>
          <w:tcPr>
            <w:tcW w:w="734" w:type="dxa"/>
            <w:tcBorders>
              <w:top w:val="nil"/>
              <w:left w:val="nil"/>
              <w:bottom w:val="single" w:color="auto" w:sz="8" w:space="0"/>
              <w:right w:val="single" w:color="auto" w:sz="8" w:space="0"/>
            </w:tcBorders>
            <w:shd w:val="clear" w:color="auto" w:fill="auto"/>
            <w:noWrap/>
            <w:vAlign w:val="center"/>
          </w:tcPr>
          <w:p w14:paraId="576D7F3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570</w:t>
            </w:r>
          </w:p>
        </w:tc>
        <w:tc>
          <w:tcPr>
            <w:tcW w:w="442" w:type="dxa"/>
            <w:tcBorders>
              <w:top w:val="nil"/>
              <w:left w:val="nil"/>
              <w:bottom w:val="single" w:color="auto" w:sz="8" w:space="0"/>
              <w:right w:val="single" w:color="auto" w:sz="8" w:space="0"/>
            </w:tcBorders>
            <w:shd w:val="clear" w:color="auto" w:fill="auto"/>
            <w:noWrap/>
            <w:vAlign w:val="center"/>
          </w:tcPr>
          <w:p w14:paraId="7BBEDE0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24</w:t>
            </w:r>
          </w:p>
        </w:tc>
        <w:tc>
          <w:tcPr>
            <w:tcW w:w="442" w:type="dxa"/>
            <w:tcBorders>
              <w:top w:val="nil"/>
              <w:left w:val="nil"/>
              <w:bottom w:val="single" w:color="auto" w:sz="8" w:space="0"/>
              <w:right w:val="single" w:color="auto" w:sz="8" w:space="0"/>
            </w:tcBorders>
            <w:shd w:val="clear" w:color="auto" w:fill="auto"/>
            <w:noWrap/>
            <w:vAlign w:val="center"/>
          </w:tcPr>
          <w:p w14:paraId="4133791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23</w:t>
            </w:r>
          </w:p>
        </w:tc>
        <w:tc>
          <w:tcPr>
            <w:tcW w:w="442" w:type="dxa"/>
            <w:tcBorders>
              <w:top w:val="nil"/>
              <w:left w:val="nil"/>
              <w:bottom w:val="single" w:color="auto" w:sz="8" w:space="0"/>
              <w:right w:val="single" w:color="auto" w:sz="8" w:space="0"/>
            </w:tcBorders>
            <w:shd w:val="clear" w:color="auto" w:fill="auto"/>
            <w:noWrap/>
            <w:vAlign w:val="center"/>
          </w:tcPr>
          <w:p w14:paraId="68999F1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20</w:t>
            </w:r>
          </w:p>
        </w:tc>
        <w:tc>
          <w:tcPr>
            <w:tcW w:w="442" w:type="dxa"/>
            <w:tcBorders>
              <w:top w:val="nil"/>
              <w:left w:val="nil"/>
              <w:bottom w:val="single" w:color="auto" w:sz="8" w:space="0"/>
              <w:right w:val="single" w:color="auto" w:sz="8" w:space="0"/>
            </w:tcBorders>
            <w:shd w:val="clear" w:color="auto" w:fill="auto"/>
            <w:noWrap/>
            <w:vAlign w:val="center"/>
          </w:tcPr>
          <w:p w14:paraId="438ADF6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19</w:t>
            </w:r>
          </w:p>
        </w:tc>
        <w:tc>
          <w:tcPr>
            <w:tcW w:w="442" w:type="dxa"/>
            <w:tcBorders>
              <w:top w:val="nil"/>
              <w:left w:val="nil"/>
              <w:bottom w:val="single" w:color="auto" w:sz="8" w:space="0"/>
              <w:right w:val="single" w:color="auto" w:sz="8" w:space="0"/>
            </w:tcBorders>
            <w:shd w:val="clear" w:color="auto" w:fill="auto"/>
            <w:noWrap/>
            <w:vAlign w:val="center"/>
          </w:tcPr>
          <w:p w14:paraId="5A7DBD3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15</w:t>
            </w:r>
          </w:p>
        </w:tc>
        <w:tc>
          <w:tcPr>
            <w:tcW w:w="437" w:type="dxa"/>
            <w:tcBorders>
              <w:top w:val="nil"/>
              <w:left w:val="nil"/>
              <w:bottom w:val="single" w:color="auto" w:sz="8" w:space="0"/>
              <w:right w:val="single" w:color="auto" w:sz="8" w:space="0"/>
            </w:tcBorders>
            <w:shd w:val="clear" w:color="auto" w:fill="auto"/>
            <w:noWrap/>
            <w:vAlign w:val="center"/>
          </w:tcPr>
          <w:p w14:paraId="218460A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891" w:type="dxa"/>
            <w:tcBorders>
              <w:top w:val="nil"/>
              <w:left w:val="nil"/>
              <w:bottom w:val="single" w:color="auto" w:sz="8" w:space="0"/>
              <w:right w:val="single" w:color="auto" w:sz="8" w:space="0"/>
            </w:tcBorders>
            <w:shd w:val="clear" w:color="auto" w:fill="auto"/>
            <w:noWrap/>
            <w:vAlign w:val="center"/>
          </w:tcPr>
          <w:p w14:paraId="74AD71FE">
            <w:pPr>
              <w:snapToGrid w:val="0"/>
              <w:spacing w:line="300" w:lineRule="exact"/>
              <w:jc w:val="center"/>
              <w:rPr>
                <w:rFonts w:ascii="仿宋_GB2312" w:eastAsia="仿宋_GB2312"/>
                <w:color w:val="auto"/>
                <w:sz w:val="22"/>
                <w:szCs w:val="22"/>
              </w:rPr>
            </w:pPr>
          </w:p>
        </w:tc>
      </w:tr>
      <w:tr w14:paraId="6B0AF502">
        <w:tblPrEx>
          <w:tblCellMar>
            <w:top w:w="0" w:type="dxa"/>
            <w:left w:w="28" w:type="dxa"/>
            <w:bottom w:w="0" w:type="dxa"/>
            <w:right w:w="28" w:type="dxa"/>
          </w:tblCellMar>
        </w:tblPrEx>
        <w:trPr>
          <w:trHeight w:val="567" w:hRule="atLeast"/>
        </w:trPr>
        <w:tc>
          <w:tcPr>
            <w:tcW w:w="412" w:type="dxa"/>
            <w:vMerge w:val="restart"/>
            <w:tcBorders>
              <w:top w:val="nil"/>
              <w:left w:val="single" w:color="auto" w:sz="8" w:space="0"/>
              <w:right w:val="single" w:color="auto" w:sz="8" w:space="0"/>
            </w:tcBorders>
            <w:shd w:val="clear" w:color="auto" w:fill="auto"/>
            <w:noWrap/>
            <w:vAlign w:val="center"/>
          </w:tcPr>
          <w:p w14:paraId="5B89901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专业技能课</w:t>
            </w:r>
          </w:p>
        </w:tc>
        <w:tc>
          <w:tcPr>
            <w:tcW w:w="442" w:type="dxa"/>
            <w:vMerge w:val="restart"/>
            <w:tcBorders>
              <w:top w:val="nil"/>
              <w:left w:val="single" w:color="auto" w:sz="8" w:space="0"/>
              <w:bottom w:val="single" w:color="auto" w:sz="8" w:space="0"/>
              <w:right w:val="single" w:color="auto" w:sz="8" w:space="0"/>
            </w:tcBorders>
            <w:shd w:val="clear" w:color="auto" w:fill="auto"/>
            <w:noWrap/>
            <w:vAlign w:val="center"/>
          </w:tcPr>
          <w:p w14:paraId="2B42F07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必修课</w:t>
            </w:r>
          </w:p>
        </w:tc>
        <w:tc>
          <w:tcPr>
            <w:tcW w:w="2408" w:type="dxa"/>
            <w:tcBorders>
              <w:top w:val="nil"/>
              <w:left w:val="nil"/>
              <w:bottom w:val="single" w:color="auto" w:sz="8" w:space="0"/>
              <w:right w:val="single" w:color="auto" w:sz="8" w:space="0"/>
            </w:tcBorders>
            <w:shd w:val="clear" w:color="auto" w:fill="auto"/>
            <w:noWrap/>
            <w:vAlign w:val="center"/>
          </w:tcPr>
          <w:p w14:paraId="2DE604EB">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中英文录入技术</w:t>
            </w:r>
          </w:p>
        </w:tc>
        <w:tc>
          <w:tcPr>
            <w:tcW w:w="735" w:type="dxa"/>
            <w:tcBorders>
              <w:top w:val="nil"/>
              <w:left w:val="nil"/>
              <w:bottom w:val="single" w:color="auto" w:sz="8" w:space="0"/>
              <w:right w:val="single" w:color="auto" w:sz="8" w:space="0"/>
            </w:tcBorders>
            <w:shd w:val="clear" w:color="auto" w:fill="auto"/>
            <w:noWrap/>
            <w:vAlign w:val="center"/>
          </w:tcPr>
          <w:p w14:paraId="5D2B34D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734" w:type="dxa"/>
            <w:tcBorders>
              <w:top w:val="nil"/>
              <w:left w:val="nil"/>
              <w:bottom w:val="single" w:color="auto" w:sz="8" w:space="0"/>
              <w:right w:val="single" w:color="auto" w:sz="8" w:space="0"/>
            </w:tcBorders>
            <w:shd w:val="clear" w:color="auto" w:fill="auto"/>
            <w:noWrap/>
            <w:vAlign w:val="center"/>
          </w:tcPr>
          <w:p w14:paraId="2DBF07B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72</w:t>
            </w:r>
          </w:p>
        </w:tc>
        <w:tc>
          <w:tcPr>
            <w:tcW w:w="442" w:type="dxa"/>
            <w:tcBorders>
              <w:top w:val="nil"/>
              <w:left w:val="nil"/>
              <w:bottom w:val="single" w:color="auto" w:sz="8" w:space="0"/>
              <w:right w:val="single" w:color="auto" w:sz="8" w:space="0"/>
            </w:tcBorders>
            <w:shd w:val="clear" w:color="auto" w:fill="auto"/>
            <w:noWrap/>
            <w:vAlign w:val="center"/>
          </w:tcPr>
          <w:p w14:paraId="08AEF4A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5FA7B6E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7297EF08">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1C6C9A0E">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1F9E0BDA">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60B89343">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6806B17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32B0798E">
        <w:tblPrEx>
          <w:tblCellMar>
            <w:top w:w="0" w:type="dxa"/>
            <w:left w:w="28" w:type="dxa"/>
            <w:bottom w:w="0" w:type="dxa"/>
            <w:right w:w="28" w:type="dxa"/>
          </w:tblCellMar>
        </w:tblPrEx>
        <w:trPr>
          <w:trHeight w:val="851" w:hRule="atLeast"/>
        </w:trPr>
        <w:tc>
          <w:tcPr>
            <w:tcW w:w="412" w:type="dxa"/>
            <w:vMerge w:val="continue"/>
            <w:tcBorders>
              <w:left w:val="single" w:color="auto" w:sz="8" w:space="0"/>
              <w:right w:val="single" w:color="auto" w:sz="8" w:space="0"/>
            </w:tcBorders>
            <w:vAlign w:val="center"/>
          </w:tcPr>
          <w:p w14:paraId="667FE454">
            <w:pPr>
              <w:snapToGrid w:val="0"/>
              <w:spacing w:line="300" w:lineRule="exact"/>
              <w:jc w:val="center"/>
              <w:rPr>
                <w:rFonts w:ascii="仿宋_GB2312" w:eastAsia="仿宋_GB2312"/>
                <w:color w:val="auto"/>
                <w:sz w:val="22"/>
                <w:szCs w:val="22"/>
              </w:rPr>
            </w:pPr>
          </w:p>
        </w:tc>
        <w:tc>
          <w:tcPr>
            <w:tcW w:w="442" w:type="dxa"/>
            <w:vMerge w:val="continue"/>
            <w:tcBorders>
              <w:top w:val="nil"/>
              <w:left w:val="single" w:color="auto" w:sz="8" w:space="0"/>
              <w:bottom w:val="single" w:color="auto" w:sz="8" w:space="0"/>
              <w:right w:val="single" w:color="auto" w:sz="8" w:space="0"/>
            </w:tcBorders>
            <w:vAlign w:val="center"/>
          </w:tcPr>
          <w:p w14:paraId="26EE38B9">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377C81A2">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计算机文化基础（Win</w:t>
            </w:r>
            <w:r>
              <w:rPr>
                <w:rFonts w:hint="eastAsia" w:ascii="仿宋_GB2312" w:eastAsia="仿宋_GB2312"/>
                <w:color w:val="auto"/>
                <w:sz w:val="22"/>
                <w:szCs w:val="22"/>
                <w:lang w:val="en-US" w:eastAsia="zh-CN"/>
              </w:rPr>
              <w:t>dows</w:t>
            </w:r>
            <w:r>
              <w:rPr>
                <w:rFonts w:hint="eastAsia" w:ascii="仿宋_GB2312" w:eastAsia="仿宋_GB2312"/>
                <w:color w:val="auto"/>
                <w:sz w:val="22"/>
                <w:szCs w:val="22"/>
              </w:rPr>
              <w:t>）</w:t>
            </w:r>
          </w:p>
        </w:tc>
        <w:tc>
          <w:tcPr>
            <w:tcW w:w="735" w:type="dxa"/>
            <w:tcBorders>
              <w:top w:val="nil"/>
              <w:left w:val="nil"/>
              <w:bottom w:val="single" w:color="auto" w:sz="8" w:space="0"/>
              <w:right w:val="single" w:color="auto" w:sz="8" w:space="0"/>
            </w:tcBorders>
            <w:shd w:val="clear" w:color="auto" w:fill="auto"/>
            <w:noWrap/>
            <w:vAlign w:val="center"/>
          </w:tcPr>
          <w:p w14:paraId="5476843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360</w:t>
            </w:r>
          </w:p>
        </w:tc>
        <w:tc>
          <w:tcPr>
            <w:tcW w:w="734" w:type="dxa"/>
            <w:tcBorders>
              <w:top w:val="nil"/>
              <w:left w:val="nil"/>
              <w:bottom w:val="single" w:color="auto" w:sz="8" w:space="0"/>
              <w:right w:val="single" w:color="auto" w:sz="8" w:space="0"/>
            </w:tcBorders>
            <w:shd w:val="clear" w:color="auto" w:fill="auto"/>
            <w:noWrap/>
            <w:vAlign w:val="center"/>
          </w:tcPr>
          <w:p w14:paraId="734A3B5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204</w:t>
            </w:r>
          </w:p>
        </w:tc>
        <w:tc>
          <w:tcPr>
            <w:tcW w:w="442" w:type="dxa"/>
            <w:tcBorders>
              <w:top w:val="nil"/>
              <w:left w:val="nil"/>
              <w:bottom w:val="single" w:color="auto" w:sz="8" w:space="0"/>
              <w:right w:val="single" w:color="auto" w:sz="8" w:space="0"/>
            </w:tcBorders>
            <w:shd w:val="clear" w:color="auto" w:fill="auto"/>
            <w:noWrap/>
            <w:vAlign w:val="center"/>
          </w:tcPr>
          <w:p w14:paraId="1BC99FD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5EE5442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281E58F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42" w:type="dxa"/>
            <w:tcBorders>
              <w:top w:val="nil"/>
              <w:left w:val="nil"/>
              <w:bottom w:val="single" w:color="auto" w:sz="8" w:space="0"/>
              <w:right w:val="single" w:color="auto" w:sz="8" w:space="0"/>
            </w:tcBorders>
            <w:shd w:val="clear" w:color="auto" w:fill="auto"/>
            <w:noWrap/>
            <w:vAlign w:val="center"/>
          </w:tcPr>
          <w:p w14:paraId="48C60C8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42" w:type="dxa"/>
            <w:tcBorders>
              <w:top w:val="nil"/>
              <w:left w:val="nil"/>
              <w:bottom w:val="single" w:color="auto" w:sz="8" w:space="0"/>
              <w:right w:val="single" w:color="auto" w:sz="8" w:space="0"/>
            </w:tcBorders>
            <w:shd w:val="clear" w:color="auto" w:fill="auto"/>
            <w:noWrap/>
            <w:vAlign w:val="center"/>
          </w:tcPr>
          <w:p w14:paraId="30F59E9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437" w:type="dxa"/>
            <w:tcBorders>
              <w:top w:val="nil"/>
              <w:left w:val="nil"/>
              <w:bottom w:val="single" w:color="auto" w:sz="8" w:space="0"/>
              <w:right w:val="single" w:color="auto" w:sz="8" w:space="0"/>
            </w:tcBorders>
            <w:shd w:val="clear" w:color="auto" w:fill="auto"/>
            <w:noWrap/>
            <w:vAlign w:val="center"/>
          </w:tcPr>
          <w:p w14:paraId="666D9840">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5B0F560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笔试+实操</w:t>
            </w:r>
          </w:p>
        </w:tc>
      </w:tr>
      <w:tr w14:paraId="1A5471AC">
        <w:tblPrEx>
          <w:tblCellMar>
            <w:top w:w="0" w:type="dxa"/>
            <w:left w:w="28" w:type="dxa"/>
            <w:bottom w:w="0" w:type="dxa"/>
            <w:right w:w="28" w:type="dxa"/>
          </w:tblCellMar>
        </w:tblPrEx>
        <w:trPr>
          <w:trHeight w:val="851" w:hRule="atLeast"/>
        </w:trPr>
        <w:tc>
          <w:tcPr>
            <w:tcW w:w="412" w:type="dxa"/>
            <w:vMerge w:val="continue"/>
            <w:tcBorders>
              <w:left w:val="single" w:color="auto" w:sz="8" w:space="0"/>
              <w:right w:val="single" w:color="auto" w:sz="8" w:space="0"/>
            </w:tcBorders>
            <w:vAlign w:val="center"/>
          </w:tcPr>
          <w:p w14:paraId="49C42D95">
            <w:pPr>
              <w:snapToGrid w:val="0"/>
              <w:spacing w:line="300" w:lineRule="exact"/>
              <w:jc w:val="center"/>
              <w:rPr>
                <w:rFonts w:ascii="仿宋_GB2312" w:eastAsia="仿宋_GB2312"/>
                <w:color w:val="auto"/>
                <w:sz w:val="22"/>
                <w:szCs w:val="22"/>
              </w:rPr>
            </w:pPr>
          </w:p>
        </w:tc>
        <w:tc>
          <w:tcPr>
            <w:tcW w:w="442" w:type="dxa"/>
            <w:vMerge w:val="continue"/>
            <w:tcBorders>
              <w:top w:val="nil"/>
              <w:left w:val="single" w:color="auto" w:sz="8" w:space="0"/>
              <w:bottom w:val="single" w:color="auto" w:sz="8" w:space="0"/>
              <w:right w:val="single" w:color="auto" w:sz="8" w:space="0"/>
            </w:tcBorders>
            <w:vAlign w:val="center"/>
          </w:tcPr>
          <w:p w14:paraId="6425AFF7">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EE4D913">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办公软件应用(Office)</w:t>
            </w:r>
          </w:p>
        </w:tc>
        <w:tc>
          <w:tcPr>
            <w:tcW w:w="735" w:type="dxa"/>
            <w:tcBorders>
              <w:top w:val="nil"/>
              <w:left w:val="nil"/>
              <w:bottom w:val="single" w:color="auto" w:sz="8" w:space="0"/>
              <w:right w:val="single" w:color="auto" w:sz="8" w:space="0"/>
            </w:tcBorders>
            <w:shd w:val="clear" w:color="auto" w:fill="auto"/>
            <w:noWrap/>
            <w:vAlign w:val="center"/>
          </w:tcPr>
          <w:p w14:paraId="10DC6A0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396</w:t>
            </w:r>
          </w:p>
        </w:tc>
        <w:tc>
          <w:tcPr>
            <w:tcW w:w="734" w:type="dxa"/>
            <w:tcBorders>
              <w:top w:val="nil"/>
              <w:left w:val="nil"/>
              <w:bottom w:val="single" w:color="auto" w:sz="8" w:space="0"/>
              <w:right w:val="single" w:color="auto" w:sz="8" w:space="0"/>
            </w:tcBorders>
            <w:shd w:val="clear" w:color="auto" w:fill="auto"/>
            <w:noWrap/>
            <w:vAlign w:val="center"/>
          </w:tcPr>
          <w:p w14:paraId="325FE66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228</w:t>
            </w:r>
          </w:p>
        </w:tc>
        <w:tc>
          <w:tcPr>
            <w:tcW w:w="442" w:type="dxa"/>
            <w:tcBorders>
              <w:top w:val="nil"/>
              <w:left w:val="nil"/>
              <w:bottom w:val="single" w:color="auto" w:sz="8" w:space="0"/>
              <w:right w:val="single" w:color="auto" w:sz="8" w:space="0"/>
            </w:tcBorders>
            <w:shd w:val="clear" w:color="auto" w:fill="auto"/>
            <w:noWrap/>
            <w:vAlign w:val="center"/>
          </w:tcPr>
          <w:p w14:paraId="5EE52D0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42" w:type="dxa"/>
            <w:tcBorders>
              <w:top w:val="nil"/>
              <w:left w:val="nil"/>
              <w:bottom w:val="single" w:color="auto" w:sz="8" w:space="0"/>
              <w:right w:val="single" w:color="auto" w:sz="8" w:space="0"/>
            </w:tcBorders>
            <w:shd w:val="clear" w:color="auto" w:fill="auto"/>
            <w:noWrap/>
            <w:vAlign w:val="center"/>
          </w:tcPr>
          <w:p w14:paraId="5D31280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42" w:type="dxa"/>
            <w:tcBorders>
              <w:top w:val="nil"/>
              <w:left w:val="nil"/>
              <w:bottom w:val="single" w:color="auto" w:sz="8" w:space="0"/>
              <w:right w:val="single" w:color="auto" w:sz="8" w:space="0"/>
            </w:tcBorders>
            <w:shd w:val="clear" w:color="auto" w:fill="auto"/>
            <w:noWrap/>
            <w:vAlign w:val="center"/>
          </w:tcPr>
          <w:p w14:paraId="69E1D14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42" w:type="dxa"/>
            <w:tcBorders>
              <w:top w:val="nil"/>
              <w:left w:val="nil"/>
              <w:bottom w:val="single" w:color="auto" w:sz="8" w:space="0"/>
              <w:right w:val="single" w:color="auto" w:sz="8" w:space="0"/>
            </w:tcBorders>
            <w:shd w:val="clear" w:color="auto" w:fill="auto"/>
            <w:noWrap/>
            <w:vAlign w:val="center"/>
          </w:tcPr>
          <w:p w14:paraId="42B9732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42" w:type="dxa"/>
            <w:tcBorders>
              <w:top w:val="nil"/>
              <w:left w:val="nil"/>
              <w:bottom w:val="single" w:color="auto" w:sz="8" w:space="0"/>
              <w:right w:val="single" w:color="auto" w:sz="8" w:space="0"/>
            </w:tcBorders>
            <w:shd w:val="clear" w:color="auto" w:fill="auto"/>
            <w:noWrap/>
            <w:vAlign w:val="center"/>
          </w:tcPr>
          <w:p w14:paraId="165F7AD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437" w:type="dxa"/>
            <w:tcBorders>
              <w:top w:val="nil"/>
              <w:left w:val="nil"/>
              <w:bottom w:val="single" w:color="auto" w:sz="8" w:space="0"/>
              <w:right w:val="single" w:color="auto" w:sz="8" w:space="0"/>
            </w:tcBorders>
            <w:shd w:val="clear" w:color="auto" w:fill="auto"/>
            <w:noWrap/>
            <w:vAlign w:val="center"/>
          </w:tcPr>
          <w:p w14:paraId="730B626D">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7514EDE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笔试+实操</w:t>
            </w:r>
          </w:p>
        </w:tc>
      </w:tr>
      <w:tr w14:paraId="6B6AC8CB">
        <w:tblPrEx>
          <w:tblCellMar>
            <w:top w:w="0" w:type="dxa"/>
            <w:left w:w="28" w:type="dxa"/>
            <w:bottom w:w="0" w:type="dxa"/>
            <w:right w:w="28" w:type="dxa"/>
          </w:tblCellMar>
        </w:tblPrEx>
        <w:trPr>
          <w:trHeight w:val="851" w:hRule="atLeast"/>
        </w:trPr>
        <w:tc>
          <w:tcPr>
            <w:tcW w:w="412" w:type="dxa"/>
            <w:vMerge w:val="continue"/>
            <w:tcBorders>
              <w:left w:val="single" w:color="auto" w:sz="8" w:space="0"/>
              <w:right w:val="single" w:color="auto" w:sz="8" w:space="0"/>
            </w:tcBorders>
            <w:vAlign w:val="center"/>
          </w:tcPr>
          <w:p w14:paraId="43F61670">
            <w:pPr>
              <w:snapToGrid w:val="0"/>
              <w:spacing w:line="300" w:lineRule="exact"/>
              <w:jc w:val="center"/>
              <w:rPr>
                <w:rFonts w:ascii="仿宋_GB2312" w:eastAsia="仿宋_GB2312"/>
                <w:color w:val="auto"/>
                <w:sz w:val="22"/>
                <w:szCs w:val="22"/>
              </w:rPr>
            </w:pPr>
          </w:p>
        </w:tc>
        <w:tc>
          <w:tcPr>
            <w:tcW w:w="442" w:type="dxa"/>
            <w:vMerge w:val="continue"/>
            <w:tcBorders>
              <w:top w:val="nil"/>
              <w:left w:val="single" w:color="auto" w:sz="8" w:space="0"/>
              <w:bottom w:val="single" w:color="auto" w:sz="8" w:space="0"/>
              <w:right w:val="single" w:color="auto" w:sz="8" w:space="0"/>
            </w:tcBorders>
            <w:vAlign w:val="center"/>
          </w:tcPr>
          <w:p w14:paraId="46733372">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316031DD">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程序设计（VB/Python）</w:t>
            </w:r>
          </w:p>
        </w:tc>
        <w:tc>
          <w:tcPr>
            <w:tcW w:w="735" w:type="dxa"/>
            <w:tcBorders>
              <w:top w:val="nil"/>
              <w:left w:val="nil"/>
              <w:bottom w:val="single" w:color="auto" w:sz="8" w:space="0"/>
              <w:right w:val="single" w:color="auto" w:sz="8" w:space="0"/>
            </w:tcBorders>
            <w:shd w:val="clear" w:color="auto" w:fill="auto"/>
            <w:noWrap/>
            <w:vAlign w:val="center"/>
          </w:tcPr>
          <w:p w14:paraId="68BF72B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90</w:t>
            </w:r>
          </w:p>
        </w:tc>
        <w:tc>
          <w:tcPr>
            <w:tcW w:w="734" w:type="dxa"/>
            <w:tcBorders>
              <w:top w:val="nil"/>
              <w:left w:val="nil"/>
              <w:bottom w:val="single" w:color="auto" w:sz="8" w:space="0"/>
              <w:right w:val="single" w:color="auto" w:sz="8" w:space="0"/>
            </w:tcBorders>
            <w:shd w:val="clear" w:color="auto" w:fill="auto"/>
            <w:noWrap/>
            <w:vAlign w:val="center"/>
          </w:tcPr>
          <w:p w14:paraId="366D432A">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442" w:type="dxa"/>
            <w:tcBorders>
              <w:top w:val="nil"/>
              <w:left w:val="nil"/>
              <w:bottom w:val="single" w:color="auto" w:sz="8" w:space="0"/>
              <w:right w:val="single" w:color="auto" w:sz="8" w:space="0"/>
            </w:tcBorders>
            <w:shd w:val="clear" w:color="auto" w:fill="auto"/>
            <w:noWrap/>
            <w:vAlign w:val="center"/>
          </w:tcPr>
          <w:p w14:paraId="4D2DB26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42" w:type="dxa"/>
            <w:tcBorders>
              <w:top w:val="nil"/>
              <w:left w:val="nil"/>
              <w:bottom w:val="single" w:color="auto" w:sz="8" w:space="0"/>
              <w:right w:val="single" w:color="auto" w:sz="8" w:space="0"/>
            </w:tcBorders>
            <w:shd w:val="clear" w:color="auto" w:fill="auto"/>
            <w:noWrap/>
            <w:vAlign w:val="center"/>
          </w:tcPr>
          <w:p w14:paraId="551CC47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7575939B">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39A80FC3">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5CD3DB96">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0D4D3C8F">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6A1E45A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笔试+实操</w:t>
            </w:r>
          </w:p>
        </w:tc>
      </w:tr>
      <w:tr w14:paraId="373B4D2C">
        <w:tblPrEx>
          <w:tblCellMar>
            <w:top w:w="0" w:type="dxa"/>
            <w:left w:w="28" w:type="dxa"/>
            <w:bottom w:w="0" w:type="dxa"/>
            <w:right w:w="28" w:type="dxa"/>
          </w:tblCellMar>
        </w:tblPrEx>
        <w:trPr>
          <w:trHeight w:val="851" w:hRule="atLeast"/>
        </w:trPr>
        <w:tc>
          <w:tcPr>
            <w:tcW w:w="412" w:type="dxa"/>
            <w:vMerge w:val="continue"/>
            <w:tcBorders>
              <w:left w:val="single" w:color="auto" w:sz="8" w:space="0"/>
              <w:right w:val="single" w:color="auto" w:sz="8" w:space="0"/>
            </w:tcBorders>
            <w:vAlign w:val="center"/>
          </w:tcPr>
          <w:p w14:paraId="7183DB25">
            <w:pPr>
              <w:snapToGrid w:val="0"/>
              <w:spacing w:line="300" w:lineRule="exact"/>
              <w:jc w:val="center"/>
              <w:rPr>
                <w:rFonts w:ascii="仿宋_GB2312" w:eastAsia="仿宋_GB2312"/>
                <w:color w:val="auto"/>
                <w:sz w:val="22"/>
                <w:szCs w:val="22"/>
              </w:rPr>
            </w:pPr>
          </w:p>
        </w:tc>
        <w:tc>
          <w:tcPr>
            <w:tcW w:w="442" w:type="dxa"/>
            <w:vMerge w:val="continue"/>
            <w:tcBorders>
              <w:top w:val="nil"/>
              <w:left w:val="single" w:color="auto" w:sz="8" w:space="0"/>
              <w:bottom w:val="single" w:color="auto" w:sz="8" w:space="0"/>
              <w:right w:val="single" w:color="auto" w:sz="8" w:space="0"/>
            </w:tcBorders>
            <w:vAlign w:val="center"/>
          </w:tcPr>
          <w:p w14:paraId="7C5120B9">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45E7EE9A">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数据库基础（Access)</w:t>
            </w:r>
          </w:p>
        </w:tc>
        <w:tc>
          <w:tcPr>
            <w:tcW w:w="735" w:type="dxa"/>
            <w:tcBorders>
              <w:top w:val="nil"/>
              <w:left w:val="nil"/>
              <w:bottom w:val="single" w:color="auto" w:sz="8" w:space="0"/>
              <w:right w:val="single" w:color="auto" w:sz="8" w:space="0"/>
            </w:tcBorders>
            <w:shd w:val="clear" w:color="auto" w:fill="auto"/>
            <w:noWrap/>
            <w:vAlign w:val="center"/>
          </w:tcPr>
          <w:p w14:paraId="7F21F7F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234</w:t>
            </w:r>
          </w:p>
        </w:tc>
        <w:tc>
          <w:tcPr>
            <w:tcW w:w="734" w:type="dxa"/>
            <w:tcBorders>
              <w:top w:val="nil"/>
              <w:left w:val="nil"/>
              <w:bottom w:val="single" w:color="auto" w:sz="8" w:space="0"/>
              <w:right w:val="single" w:color="auto" w:sz="8" w:space="0"/>
            </w:tcBorders>
            <w:shd w:val="clear" w:color="auto" w:fill="auto"/>
            <w:noWrap/>
            <w:vAlign w:val="center"/>
          </w:tcPr>
          <w:p w14:paraId="1F8707C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120</w:t>
            </w:r>
          </w:p>
        </w:tc>
        <w:tc>
          <w:tcPr>
            <w:tcW w:w="442" w:type="dxa"/>
            <w:tcBorders>
              <w:top w:val="nil"/>
              <w:left w:val="nil"/>
              <w:bottom w:val="single" w:color="auto" w:sz="8" w:space="0"/>
              <w:right w:val="single" w:color="auto" w:sz="8" w:space="0"/>
            </w:tcBorders>
            <w:shd w:val="clear" w:color="auto" w:fill="auto"/>
            <w:noWrap/>
            <w:vAlign w:val="center"/>
          </w:tcPr>
          <w:p w14:paraId="15E75C0E">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3B8332E1">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27F02E1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42" w:type="dxa"/>
            <w:tcBorders>
              <w:top w:val="nil"/>
              <w:left w:val="nil"/>
              <w:bottom w:val="single" w:color="auto" w:sz="8" w:space="0"/>
              <w:right w:val="single" w:color="auto" w:sz="8" w:space="0"/>
            </w:tcBorders>
            <w:shd w:val="clear" w:color="auto" w:fill="auto"/>
            <w:noWrap/>
            <w:vAlign w:val="center"/>
          </w:tcPr>
          <w:p w14:paraId="62647F5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42" w:type="dxa"/>
            <w:tcBorders>
              <w:top w:val="nil"/>
              <w:left w:val="nil"/>
              <w:bottom w:val="single" w:color="auto" w:sz="8" w:space="0"/>
              <w:right w:val="single" w:color="auto" w:sz="8" w:space="0"/>
            </w:tcBorders>
            <w:shd w:val="clear" w:color="auto" w:fill="auto"/>
            <w:noWrap/>
            <w:vAlign w:val="center"/>
          </w:tcPr>
          <w:p w14:paraId="56659EF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w:t>
            </w:r>
          </w:p>
        </w:tc>
        <w:tc>
          <w:tcPr>
            <w:tcW w:w="437" w:type="dxa"/>
            <w:tcBorders>
              <w:top w:val="nil"/>
              <w:left w:val="nil"/>
              <w:bottom w:val="single" w:color="auto" w:sz="8" w:space="0"/>
              <w:right w:val="single" w:color="auto" w:sz="8" w:space="0"/>
            </w:tcBorders>
            <w:shd w:val="clear" w:color="auto" w:fill="auto"/>
            <w:noWrap/>
            <w:vAlign w:val="center"/>
          </w:tcPr>
          <w:p w14:paraId="725FCBAA">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39B1321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笔试+实操</w:t>
            </w:r>
          </w:p>
        </w:tc>
      </w:tr>
      <w:tr w14:paraId="2238E3C4">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7BB00C94">
            <w:pPr>
              <w:snapToGrid w:val="0"/>
              <w:spacing w:line="300" w:lineRule="exact"/>
              <w:jc w:val="center"/>
              <w:rPr>
                <w:rFonts w:ascii="仿宋_GB2312" w:eastAsia="仿宋_GB2312"/>
                <w:color w:val="auto"/>
                <w:sz w:val="22"/>
                <w:szCs w:val="22"/>
              </w:rPr>
            </w:pPr>
          </w:p>
        </w:tc>
        <w:tc>
          <w:tcPr>
            <w:tcW w:w="442" w:type="dxa"/>
            <w:vMerge w:val="continue"/>
            <w:tcBorders>
              <w:top w:val="nil"/>
              <w:left w:val="single" w:color="auto" w:sz="8" w:space="0"/>
              <w:bottom w:val="single" w:color="auto" w:sz="8" w:space="0"/>
              <w:right w:val="single" w:color="auto" w:sz="8" w:space="0"/>
            </w:tcBorders>
            <w:vAlign w:val="center"/>
          </w:tcPr>
          <w:p w14:paraId="36C86D8F">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59D0FDC0">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网页设计与制作（Dreamweaver/HTML）</w:t>
            </w:r>
          </w:p>
        </w:tc>
        <w:tc>
          <w:tcPr>
            <w:tcW w:w="735" w:type="dxa"/>
            <w:tcBorders>
              <w:top w:val="nil"/>
              <w:left w:val="nil"/>
              <w:bottom w:val="single" w:color="auto" w:sz="8" w:space="0"/>
              <w:right w:val="single" w:color="auto" w:sz="8" w:space="0"/>
            </w:tcBorders>
            <w:shd w:val="clear" w:color="auto" w:fill="auto"/>
            <w:noWrap/>
            <w:vAlign w:val="center"/>
          </w:tcPr>
          <w:p w14:paraId="60A0B67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54</w:t>
            </w:r>
          </w:p>
        </w:tc>
        <w:tc>
          <w:tcPr>
            <w:tcW w:w="734" w:type="dxa"/>
            <w:tcBorders>
              <w:top w:val="nil"/>
              <w:left w:val="nil"/>
              <w:bottom w:val="single" w:color="auto" w:sz="8" w:space="0"/>
              <w:right w:val="single" w:color="auto" w:sz="8" w:space="0"/>
            </w:tcBorders>
            <w:shd w:val="clear" w:color="auto" w:fill="auto"/>
            <w:noWrap/>
            <w:vAlign w:val="center"/>
          </w:tcPr>
          <w:p w14:paraId="72AF9F3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121</w:t>
            </w:r>
          </w:p>
        </w:tc>
        <w:tc>
          <w:tcPr>
            <w:tcW w:w="442" w:type="dxa"/>
            <w:tcBorders>
              <w:top w:val="nil"/>
              <w:left w:val="nil"/>
              <w:bottom w:val="single" w:color="auto" w:sz="8" w:space="0"/>
              <w:right w:val="single" w:color="auto" w:sz="8" w:space="0"/>
            </w:tcBorders>
            <w:shd w:val="clear" w:color="auto" w:fill="auto"/>
            <w:noWrap/>
            <w:vAlign w:val="center"/>
          </w:tcPr>
          <w:p w14:paraId="3CFA37A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48283234">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772881DB">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525B9EDA">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417D7506">
            <w:pPr>
              <w:snapToGrid w:val="0"/>
              <w:spacing w:line="300" w:lineRule="exact"/>
              <w:jc w:val="center"/>
              <w:rPr>
                <w:rFonts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1DF8D3D9">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37524380">
            <w:pPr>
              <w:snapToGrid w:val="0"/>
              <w:spacing w:line="300" w:lineRule="exact"/>
              <w:jc w:val="center"/>
              <w:rPr>
                <w:rFonts w:ascii="仿宋_GB2312" w:eastAsia="仿宋_GB2312"/>
                <w:color w:val="auto"/>
                <w:sz w:val="22"/>
                <w:szCs w:val="22"/>
              </w:rPr>
            </w:pPr>
          </w:p>
        </w:tc>
      </w:tr>
      <w:tr w14:paraId="3AAB7451">
        <w:tblPrEx>
          <w:tblCellMar>
            <w:top w:w="0" w:type="dxa"/>
            <w:left w:w="28" w:type="dxa"/>
            <w:bottom w:w="0" w:type="dxa"/>
            <w:right w:w="28" w:type="dxa"/>
          </w:tblCellMar>
        </w:tblPrEx>
        <w:trPr>
          <w:trHeight w:val="567" w:hRule="atLeast"/>
        </w:trPr>
        <w:tc>
          <w:tcPr>
            <w:tcW w:w="412" w:type="dxa"/>
            <w:vMerge w:val="continue"/>
            <w:tcBorders>
              <w:left w:val="single" w:color="auto" w:sz="8" w:space="0"/>
              <w:right w:val="single" w:color="auto" w:sz="8" w:space="0"/>
            </w:tcBorders>
            <w:vAlign w:val="center"/>
          </w:tcPr>
          <w:p w14:paraId="2A3B4F4E">
            <w:pPr>
              <w:snapToGrid w:val="0"/>
              <w:spacing w:line="300" w:lineRule="exact"/>
              <w:jc w:val="center"/>
              <w:rPr>
                <w:rFonts w:ascii="仿宋_GB2312" w:eastAsia="仿宋_GB2312"/>
                <w:color w:val="auto"/>
                <w:sz w:val="22"/>
                <w:szCs w:val="22"/>
              </w:rPr>
            </w:pPr>
          </w:p>
        </w:tc>
        <w:tc>
          <w:tcPr>
            <w:tcW w:w="442" w:type="dxa"/>
            <w:vMerge w:val="continue"/>
            <w:tcBorders>
              <w:top w:val="nil"/>
              <w:left w:val="single" w:color="auto" w:sz="8" w:space="0"/>
              <w:bottom w:val="single" w:color="auto" w:sz="8" w:space="0"/>
              <w:right w:val="single" w:color="auto" w:sz="8" w:space="0"/>
            </w:tcBorders>
            <w:vAlign w:val="center"/>
          </w:tcPr>
          <w:p w14:paraId="53839989">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3A2922D2">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计算机网络技术</w:t>
            </w:r>
          </w:p>
        </w:tc>
        <w:tc>
          <w:tcPr>
            <w:tcW w:w="735" w:type="dxa"/>
            <w:tcBorders>
              <w:top w:val="nil"/>
              <w:left w:val="nil"/>
              <w:bottom w:val="single" w:color="auto" w:sz="8" w:space="0"/>
              <w:right w:val="single" w:color="auto" w:sz="8" w:space="0"/>
            </w:tcBorders>
            <w:shd w:val="clear" w:color="auto" w:fill="auto"/>
            <w:noWrap/>
            <w:vAlign w:val="center"/>
          </w:tcPr>
          <w:p w14:paraId="2BC9FB45">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324</w:t>
            </w:r>
          </w:p>
        </w:tc>
        <w:tc>
          <w:tcPr>
            <w:tcW w:w="734" w:type="dxa"/>
            <w:tcBorders>
              <w:top w:val="nil"/>
              <w:left w:val="nil"/>
              <w:bottom w:val="single" w:color="auto" w:sz="8" w:space="0"/>
              <w:right w:val="single" w:color="auto" w:sz="8" w:space="0"/>
            </w:tcBorders>
            <w:shd w:val="clear" w:color="auto" w:fill="auto"/>
            <w:noWrap/>
            <w:vAlign w:val="center"/>
          </w:tcPr>
          <w:p w14:paraId="5233EFDE">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192</w:t>
            </w:r>
          </w:p>
        </w:tc>
        <w:tc>
          <w:tcPr>
            <w:tcW w:w="442" w:type="dxa"/>
            <w:tcBorders>
              <w:top w:val="nil"/>
              <w:left w:val="nil"/>
              <w:bottom w:val="single" w:color="auto" w:sz="8" w:space="0"/>
              <w:right w:val="single" w:color="auto" w:sz="8" w:space="0"/>
            </w:tcBorders>
            <w:shd w:val="clear" w:color="auto" w:fill="auto"/>
            <w:noWrap/>
            <w:vAlign w:val="center"/>
          </w:tcPr>
          <w:p w14:paraId="6701F27E">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76374CF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w:t>
            </w:r>
          </w:p>
        </w:tc>
        <w:tc>
          <w:tcPr>
            <w:tcW w:w="442" w:type="dxa"/>
            <w:tcBorders>
              <w:top w:val="nil"/>
              <w:left w:val="nil"/>
              <w:bottom w:val="single" w:color="auto" w:sz="8" w:space="0"/>
              <w:right w:val="single" w:color="auto" w:sz="8" w:space="0"/>
            </w:tcBorders>
            <w:shd w:val="clear" w:color="auto" w:fill="auto"/>
            <w:noWrap/>
            <w:vAlign w:val="center"/>
          </w:tcPr>
          <w:p w14:paraId="7E3E4C6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w:t>
            </w:r>
          </w:p>
        </w:tc>
        <w:tc>
          <w:tcPr>
            <w:tcW w:w="442" w:type="dxa"/>
            <w:tcBorders>
              <w:top w:val="nil"/>
              <w:left w:val="nil"/>
              <w:bottom w:val="single" w:color="auto" w:sz="8" w:space="0"/>
              <w:right w:val="single" w:color="auto" w:sz="8" w:space="0"/>
            </w:tcBorders>
            <w:shd w:val="clear" w:color="auto" w:fill="auto"/>
            <w:noWrap/>
            <w:vAlign w:val="center"/>
          </w:tcPr>
          <w:p w14:paraId="15A6687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5</w:t>
            </w:r>
          </w:p>
        </w:tc>
        <w:tc>
          <w:tcPr>
            <w:tcW w:w="442" w:type="dxa"/>
            <w:tcBorders>
              <w:top w:val="nil"/>
              <w:left w:val="nil"/>
              <w:bottom w:val="single" w:color="auto" w:sz="8" w:space="0"/>
              <w:right w:val="single" w:color="auto" w:sz="8" w:space="0"/>
            </w:tcBorders>
            <w:shd w:val="clear" w:color="auto" w:fill="auto"/>
            <w:noWrap/>
            <w:vAlign w:val="center"/>
          </w:tcPr>
          <w:p w14:paraId="15CEBC86">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6</w:t>
            </w:r>
          </w:p>
        </w:tc>
        <w:tc>
          <w:tcPr>
            <w:tcW w:w="437" w:type="dxa"/>
            <w:tcBorders>
              <w:top w:val="nil"/>
              <w:left w:val="nil"/>
              <w:bottom w:val="single" w:color="auto" w:sz="8" w:space="0"/>
              <w:right w:val="single" w:color="auto" w:sz="8" w:space="0"/>
            </w:tcBorders>
            <w:shd w:val="clear" w:color="auto" w:fill="auto"/>
            <w:noWrap/>
            <w:vAlign w:val="center"/>
          </w:tcPr>
          <w:p w14:paraId="74B1C93F">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2A98719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7FD657FA">
        <w:tblPrEx>
          <w:tblCellMar>
            <w:top w:w="0" w:type="dxa"/>
            <w:left w:w="28" w:type="dxa"/>
            <w:bottom w:w="0" w:type="dxa"/>
            <w:right w:w="28" w:type="dxa"/>
          </w:tblCellMar>
        </w:tblPrEx>
        <w:trPr>
          <w:trHeight w:val="851" w:hRule="atLeast"/>
        </w:trPr>
        <w:tc>
          <w:tcPr>
            <w:tcW w:w="412" w:type="dxa"/>
            <w:vMerge w:val="continue"/>
            <w:tcBorders>
              <w:left w:val="single" w:color="auto" w:sz="8" w:space="0"/>
              <w:right w:val="single" w:color="auto" w:sz="8" w:space="0"/>
            </w:tcBorders>
            <w:vAlign w:val="center"/>
          </w:tcPr>
          <w:p w14:paraId="445622E1">
            <w:pPr>
              <w:snapToGrid w:val="0"/>
              <w:spacing w:line="300" w:lineRule="exact"/>
              <w:jc w:val="center"/>
              <w:rPr>
                <w:rFonts w:ascii="仿宋_GB2312" w:eastAsia="仿宋_GB2312"/>
                <w:color w:val="auto"/>
                <w:sz w:val="22"/>
                <w:szCs w:val="22"/>
              </w:rPr>
            </w:pPr>
          </w:p>
        </w:tc>
        <w:tc>
          <w:tcPr>
            <w:tcW w:w="442" w:type="dxa"/>
            <w:vMerge w:val="continue"/>
            <w:tcBorders>
              <w:top w:val="nil"/>
              <w:left w:val="single" w:color="auto" w:sz="8" w:space="0"/>
              <w:bottom w:val="single" w:color="auto" w:sz="8" w:space="0"/>
              <w:right w:val="single" w:color="auto" w:sz="8" w:space="0"/>
            </w:tcBorders>
            <w:vAlign w:val="center"/>
          </w:tcPr>
          <w:p w14:paraId="7504397D">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vAlign w:val="center"/>
          </w:tcPr>
          <w:p w14:paraId="46A86229">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技能等证书考证培训（WPS“1+X”证书/办公应用能力专项考证）</w:t>
            </w:r>
          </w:p>
        </w:tc>
        <w:tc>
          <w:tcPr>
            <w:tcW w:w="735" w:type="dxa"/>
            <w:tcBorders>
              <w:top w:val="nil"/>
              <w:left w:val="nil"/>
              <w:bottom w:val="single" w:color="auto" w:sz="8" w:space="0"/>
              <w:right w:val="single" w:color="auto" w:sz="8" w:space="0"/>
            </w:tcBorders>
            <w:shd w:val="clear" w:color="auto" w:fill="auto"/>
            <w:noWrap/>
            <w:vAlign w:val="center"/>
          </w:tcPr>
          <w:p w14:paraId="5C8E050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734" w:type="dxa"/>
            <w:tcBorders>
              <w:top w:val="nil"/>
              <w:left w:val="nil"/>
              <w:bottom w:val="single" w:color="auto" w:sz="8" w:space="0"/>
              <w:right w:val="single" w:color="auto" w:sz="8" w:space="0"/>
            </w:tcBorders>
            <w:shd w:val="clear" w:color="auto" w:fill="auto"/>
            <w:noWrap/>
            <w:vAlign w:val="center"/>
          </w:tcPr>
          <w:p w14:paraId="5E34F15D">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w:t>
            </w:r>
          </w:p>
        </w:tc>
        <w:tc>
          <w:tcPr>
            <w:tcW w:w="442" w:type="dxa"/>
            <w:tcBorders>
              <w:top w:val="nil"/>
              <w:left w:val="nil"/>
              <w:bottom w:val="single" w:color="auto" w:sz="8" w:space="0"/>
              <w:right w:val="single" w:color="auto" w:sz="8" w:space="0"/>
            </w:tcBorders>
            <w:shd w:val="clear" w:color="auto" w:fill="auto"/>
            <w:noWrap/>
            <w:vAlign w:val="center"/>
          </w:tcPr>
          <w:p w14:paraId="5141E004">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4A46AB22">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3EC7494D">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7E038033">
            <w:pPr>
              <w:snapToGrid w:val="0"/>
              <w:spacing w:line="300" w:lineRule="exact"/>
              <w:jc w:val="center"/>
              <w:rPr>
                <w:rFonts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743CE72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2</w:t>
            </w:r>
          </w:p>
        </w:tc>
        <w:tc>
          <w:tcPr>
            <w:tcW w:w="437" w:type="dxa"/>
            <w:tcBorders>
              <w:top w:val="nil"/>
              <w:left w:val="nil"/>
              <w:bottom w:val="single" w:color="auto" w:sz="8" w:space="0"/>
              <w:right w:val="single" w:color="auto" w:sz="8" w:space="0"/>
            </w:tcBorders>
            <w:shd w:val="clear" w:color="auto" w:fill="auto"/>
            <w:noWrap/>
            <w:vAlign w:val="center"/>
          </w:tcPr>
          <w:p w14:paraId="69FBC7B4">
            <w:pPr>
              <w:snapToGrid w:val="0"/>
              <w:spacing w:line="300" w:lineRule="exact"/>
              <w:jc w:val="center"/>
              <w:rPr>
                <w:rFonts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39C1950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笔试+实操</w:t>
            </w:r>
          </w:p>
        </w:tc>
      </w:tr>
      <w:tr w14:paraId="68E8719D">
        <w:tblPrEx>
          <w:tblCellMar>
            <w:top w:w="0" w:type="dxa"/>
            <w:left w:w="28" w:type="dxa"/>
            <w:bottom w:w="0" w:type="dxa"/>
            <w:right w:w="28" w:type="dxa"/>
          </w:tblCellMar>
        </w:tblPrEx>
        <w:trPr>
          <w:trHeight w:val="851" w:hRule="atLeast"/>
        </w:trPr>
        <w:tc>
          <w:tcPr>
            <w:tcW w:w="412" w:type="dxa"/>
            <w:vMerge w:val="continue"/>
            <w:tcBorders>
              <w:left w:val="single" w:color="auto" w:sz="8" w:space="0"/>
              <w:right w:val="single" w:color="auto" w:sz="8" w:space="0"/>
            </w:tcBorders>
            <w:vAlign w:val="center"/>
          </w:tcPr>
          <w:p w14:paraId="5789C229">
            <w:pPr>
              <w:snapToGrid w:val="0"/>
              <w:spacing w:line="300" w:lineRule="exact"/>
              <w:jc w:val="center"/>
              <w:rPr>
                <w:rFonts w:ascii="仿宋_GB2312" w:eastAsia="仿宋_GB2312"/>
                <w:color w:val="auto"/>
                <w:sz w:val="22"/>
                <w:szCs w:val="22"/>
              </w:rPr>
            </w:pPr>
          </w:p>
        </w:tc>
        <w:tc>
          <w:tcPr>
            <w:tcW w:w="442" w:type="dxa"/>
            <w:vMerge w:val="restart"/>
            <w:tcBorders>
              <w:top w:val="nil"/>
              <w:left w:val="single" w:color="auto" w:sz="8" w:space="0"/>
              <w:right w:val="single" w:color="auto" w:sz="8" w:space="0"/>
            </w:tcBorders>
            <w:shd w:val="clear" w:color="auto" w:fill="auto"/>
            <w:noWrap/>
            <w:vAlign w:val="center"/>
          </w:tcPr>
          <w:p w14:paraId="553D2B69">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专业选修课</w:t>
            </w:r>
          </w:p>
        </w:tc>
        <w:tc>
          <w:tcPr>
            <w:tcW w:w="2408" w:type="dxa"/>
            <w:tcBorders>
              <w:top w:val="nil"/>
              <w:left w:val="nil"/>
              <w:bottom w:val="single" w:color="auto" w:sz="8" w:space="0"/>
              <w:right w:val="single" w:color="auto" w:sz="8" w:space="0"/>
            </w:tcBorders>
            <w:shd w:val="clear" w:color="auto" w:fill="auto"/>
            <w:noWrap/>
            <w:vAlign w:val="center"/>
          </w:tcPr>
          <w:p w14:paraId="63439183">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图像处理技术Photoshop</w:t>
            </w:r>
          </w:p>
        </w:tc>
        <w:tc>
          <w:tcPr>
            <w:tcW w:w="735" w:type="dxa"/>
            <w:tcBorders>
              <w:top w:val="nil"/>
              <w:left w:val="nil"/>
              <w:bottom w:val="single" w:color="auto" w:sz="8" w:space="0"/>
              <w:right w:val="single" w:color="auto" w:sz="8" w:space="0"/>
            </w:tcBorders>
            <w:shd w:val="clear" w:color="auto" w:fill="auto"/>
            <w:noWrap/>
            <w:vAlign w:val="center"/>
          </w:tcPr>
          <w:p w14:paraId="7B4472D1">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72</w:t>
            </w:r>
          </w:p>
        </w:tc>
        <w:tc>
          <w:tcPr>
            <w:tcW w:w="734" w:type="dxa"/>
            <w:tcBorders>
              <w:top w:val="nil"/>
              <w:left w:val="nil"/>
              <w:bottom w:val="single" w:color="auto" w:sz="8" w:space="0"/>
              <w:right w:val="single" w:color="auto" w:sz="8" w:space="0"/>
            </w:tcBorders>
            <w:shd w:val="clear" w:color="auto" w:fill="auto"/>
            <w:noWrap/>
            <w:vAlign w:val="center"/>
          </w:tcPr>
          <w:p w14:paraId="1EA39FD7">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48</w:t>
            </w:r>
          </w:p>
        </w:tc>
        <w:tc>
          <w:tcPr>
            <w:tcW w:w="442" w:type="dxa"/>
            <w:tcBorders>
              <w:top w:val="nil"/>
              <w:left w:val="nil"/>
              <w:bottom w:val="single" w:color="auto" w:sz="8" w:space="0"/>
              <w:right w:val="single" w:color="auto" w:sz="8" w:space="0"/>
            </w:tcBorders>
            <w:shd w:val="clear" w:color="auto" w:fill="auto"/>
            <w:noWrap/>
            <w:vAlign w:val="center"/>
          </w:tcPr>
          <w:p w14:paraId="56BFA228">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2</w:t>
            </w:r>
          </w:p>
        </w:tc>
        <w:tc>
          <w:tcPr>
            <w:tcW w:w="442" w:type="dxa"/>
            <w:tcBorders>
              <w:top w:val="nil"/>
              <w:left w:val="nil"/>
              <w:bottom w:val="single" w:color="auto" w:sz="8" w:space="0"/>
              <w:right w:val="single" w:color="auto" w:sz="8" w:space="0"/>
            </w:tcBorders>
            <w:shd w:val="clear" w:color="auto" w:fill="auto"/>
            <w:noWrap/>
            <w:vAlign w:val="center"/>
          </w:tcPr>
          <w:p w14:paraId="414401F3">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2</w:t>
            </w:r>
          </w:p>
        </w:tc>
        <w:tc>
          <w:tcPr>
            <w:tcW w:w="442" w:type="dxa"/>
            <w:tcBorders>
              <w:top w:val="nil"/>
              <w:left w:val="nil"/>
              <w:bottom w:val="single" w:color="auto" w:sz="8" w:space="0"/>
              <w:right w:val="single" w:color="auto" w:sz="8" w:space="0"/>
            </w:tcBorders>
            <w:shd w:val="clear" w:color="auto" w:fill="auto"/>
            <w:noWrap/>
            <w:vAlign w:val="center"/>
          </w:tcPr>
          <w:p w14:paraId="5381DDC4">
            <w:pPr>
              <w:snapToGrid w:val="0"/>
              <w:spacing w:line="300" w:lineRule="exact"/>
              <w:jc w:val="center"/>
              <w:rPr>
                <w:rFonts w:hint="eastAsia"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231E775D">
            <w:pPr>
              <w:snapToGrid w:val="0"/>
              <w:spacing w:line="300" w:lineRule="exact"/>
              <w:jc w:val="center"/>
              <w:rPr>
                <w:rFonts w:hint="eastAsia"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1E9BD4FD">
            <w:pPr>
              <w:snapToGrid w:val="0"/>
              <w:spacing w:line="300" w:lineRule="exact"/>
              <w:jc w:val="center"/>
              <w:rPr>
                <w:rFonts w:hint="eastAsia"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014405B0">
            <w:pPr>
              <w:snapToGrid w:val="0"/>
              <w:spacing w:line="300" w:lineRule="exact"/>
              <w:jc w:val="center"/>
              <w:rPr>
                <w:rFonts w:hint="eastAsia"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7E3A008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615059FF">
        <w:tblPrEx>
          <w:tblCellMar>
            <w:top w:w="0" w:type="dxa"/>
            <w:left w:w="28" w:type="dxa"/>
            <w:bottom w:w="0" w:type="dxa"/>
            <w:right w:w="28" w:type="dxa"/>
          </w:tblCellMar>
        </w:tblPrEx>
        <w:trPr>
          <w:trHeight w:val="567" w:hRule="exact"/>
        </w:trPr>
        <w:tc>
          <w:tcPr>
            <w:tcW w:w="412" w:type="dxa"/>
            <w:vMerge w:val="continue"/>
            <w:tcBorders>
              <w:left w:val="single" w:color="auto" w:sz="8" w:space="0"/>
              <w:right w:val="single" w:color="auto" w:sz="8" w:space="0"/>
            </w:tcBorders>
            <w:vAlign w:val="center"/>
          </w:tcPr>
          <w:p w14:paraId="5F75DE14">
            <w:pPr>
              <w:snapToGrid w:val="0"/>
              <w:spacing w:line="300" w:lineRule="exact"/>
              <w:jc w:val="center"/>
              <w:rPr>
                <w:rFonts w:ascii="仿宋_GB2312" w:eastAsia="仿宋_GB2312"/>
                <w:color w:val="auto"/>
                <w:sz w:val="22"/>
                <w:szCs w:val="22"/>
              </w:rPr>
            </w:pPr>
          </w:p>
        </w:tc>
        <w:tc>
          <w:tcPr>
            <w:tcW w:w="442" w:type="dxa"/>
            <w:vMerge w:val="continue"/>
            <w:tcBorders>
              <w:left w:val="single" w:color="auto" w:sz="8" w:space="0"/>
              <w:right w:val="single" w:color="auto" w:sz="8" w:space="0"/>
            </w:tcBorders>
            <w:vAlign w:val="center"/>
          </w:tcPr>
          <w:p w14:paraId="338B4159">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433EB0D3">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计算机常用工具软件</w:t>
            </w:r>
          </w:p>
        </w:tc>
        <w:tc>
          <w:tcPr>
            <w:tcW w:w="735" w:type="dxa"/>
            <w:tcBorders>
              <w:top w:val="nil"/>
              <w:left w:val="nil"/>
              <w:bottom w:val="single" w:color="auto" w:sz="8" w:space="0"/>
              <w:right w:val="single" w:color="auto" w:sz="8" w:space="0"/>
            </w:tcBorders>
            <w:shd w:val="clear" w:color="auto" w:fill="auto"/>
            <w:noWrap/>
            <w:vAlign w:val="center"/>
          </w:tcPr>
          <w:p w14:paraId="75004D2D">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36</w:t>
            </w:r>
          </w:p>
        </w:tc>
        <w:tc>
          <w:tcPr>
            <w:tcW w:w="734" w:type="dxa"/>
            <w:tcBorders>
              <w:top w:val="nil"/>
              <w:left w:val="nil"/>
              <w:bottom w:val="single" w:color="auto" w:sz="8" w:space="0"/>
              <w:right w:val="single" w:color="auto" w:sz="8" w:space="0"/>
            </w:tcBorders>
            <w:shd w:val="clear" w:color="auto" w:fill="auto"/>
            <w:noWrap/>
            <w:vAlign w:val="center"/>
          </w:tcPr>
          <w:p w14:paraId="60D1A430">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24</w:t>
            </w:r>
          </w:p>
        </w:tc>
        <w:tc>
          <w:tcPr>
            <w:tcW w:w="442" w:type="dxa"/>
            <w:tcBorders>
              <w:top w:val="nil"/>
              <w:left w:val="nil"/>
              <w:bottom w:val="single" w:color="auto" w:sz="8" w:space="0"/>
              <w:right w:val="single" w:color="auto" w:sz="8" w:space="0"/>
            </w:tcBorders>
            <w:shd w:val="clear" w:color="auto" w:fill="auto"/>
            <w:noWrap/>
            <w:vAlign w:val="center"/>
          </w:tcPr>
          <w:p w14:paraId="40B39605">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1</w:t>
            </w:r>
          </w:p>
        </w:tc>
        <w:tc>
          <w:tcPr>
            <w:tcW w:w="442" w:type="dxa"/>
            <w:tcBorders>
              <w:top w:val="nil"/>
              <w:left w:val="nil"/>
              <w:bottom w:val="single" w:color="auto" w:sz="8" w:space="0"/>
              <w:right w:val="single" w:color="auto" w:sz="8" w:space="0"/>
            </w:tcBorders>
            <w:shd w:val="clear" w:color="auto" w:fill="auto"/>
            <w:noWrap/>
            <w:vAlign w:val="center"/>
          </w:tcPr>
          <w:p w14:paraId="1D1E6170">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1</w:t>
            </w:r>
          </w:p>
        </w:tc>
        <w:tc>
          <w:tcPr>
            <w:tcW w:w="442" w:type="dxa"/>
            <w:tcBorders>
              <w:top w:val="nil"/>
              <w:left w:val="nil"/>
              <w:bottom w:val="single" w:color="auto" w:sz="8" w:space="0"/>
              <w:right w:val="single" w:color="auto" w:sz="8" w:space="0"/>
            </w:tcBorders>
            <w:shd w:val="clear" w:color="auto" w:fill="auto"/>
            <w:noWrap/>
            <w:vAlign w:val="center"/>
          </w:tcPr>
          <w:p w14:paraId="4DFDD787">
            <w:pPr>
              <w:snapToGrid w:val="0"/>
              <w:spacing w:line="300" w:lineRule="exact"/>
              <w:jc w:val="center"/>
              <w:rPr>
                <w:rFonts w:hint="eastAsia"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6B83D796">
            <w:pPr>
              <w:snapToGrid w:val="0"/>
              <w:spacing w:line="300" w:lineRule="exact"/>
              <w:jc w:val="center"/>
              <w:rPr>
                <w:rFonts w:hint="eastAsia"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6BDAFA31">
            <w:pPr>
              <w:snapToGrid w:val="0"/>
              <w:spacing w:line="300" w:lineRule="exact"/>
              <w:jc w:val="center"/>
              <w:rPr>
                <w:rFonts w:hint="eastAsia"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42526910">
            <w:pPr>
              <w:snapToGrid w:val="0"/>
              <w:spacing w:line="300" w:lineRule="exact"/>
              <w:jc w:val="center"/>
              <w:rPr>
                <w:rFonts w:hint="eastAsia"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6CFD1A7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707180A5">
        <w:tblPrEx>
          <w:tblCellMar>
            <w:top w:w="0" w:type="dxa"/>
            <w:left w:w="28" w:type="dxa"/>
            <w:bottom w:w="0" w:type="dxa"/>
            <w:right w:w="28" w:type="dxa"/>
          </w:tblCellMar>
        </w:tblPrEx>
        <w:trPr>
          <w:trHeight w:val="567" w:hRule="exact"/>
        </w:trPr>
        <w:tc>
          <w:tcPr>
            <w:tcW w:w="412" w:type="dxa"/>
            <w:vMerge w:val="continue"/>
            <w:tcBorders>
              <w:left w:val="single" w:color="auto" w:sz="8" w:space="0"/>
              <w:right w:val="single" w:color="auto" w:sz="8" w:space="0"/>
            </w:tcBorders>
            <w:vAlign w:val="center"/>
          </w:tcPr>
          <w:p w14:paraId="7D22EA74">
            <w:pPr>
              <w:snapToGrid w:val="0"/>
              <w:spacing w:line="300" w:lineRule="exact"/>
              <w:jc w:val="center"/>
              <w:rPr>
                <w:rFonts w:ascii="仿宋_GB2312" w:eastAsia="仿宋_GB2312"/>
                <w:color w:val="auto"/>
                <w:sz w:val="22"/>
                <w:szCs w:val="22"/>
              </w:rPr>
            </w:pPr>
          </w:p>
        </w:tc>
        <w:tc>
          <w:tcPr>
            <w:tcW w:w="442" w:type="dxa"/>
            <w:vMerge w:val="continue"/>
            <w:tcBorders>
              <w:left w:val="single" w:color="auto" w:sz="8" w:space="0"/>
              <w:right w:val="single" w:color="auto" w:sz="8" w:space="0"/>
            </w:tcBorders>
            <w:vAlign w:val="center"/>
          </w:tcPr>
          <w:p w14:paraId="5FB58680">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2B92287E">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办公设备使用与维护</w:t>
            </w:r>
          </w:p>
        </w:tc>
        <w:tc>
          <w:tcPr>
            <w:tcW w:w="735" w:type="dxa"/>
            <w:tcBorders>
              <w:top w:val="nil"/>
              <w:left w:val="nil"/>
              <w:bottom w:val="single" w:color="auto" w:sz="8" w:space="0"/>
              <w:right w:val="single" w:color="auto" w:sz="8" w:space="0"/>
            </w:tcBorders>
            <w:shd w:val="clear" w:color="auto" w:fill="auto"/>
            <w:noWrap/>
            <w:vAlign w:val="center"/>
          </w:tcPr>
          <w:p w14:paraId="20709A80">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72</w:t>
            </w:r>
          </w:p>
        </w:tc>
        <w:tc>
          <w:tcPr>
            <w:tcW w:w="734" w:type="dxa"/>
            <w:tcBorders>
              <w:top w:val="nil"/>
              <w:left w:val="nil"/>
              <w:bottom w:val="single" w:color="auto" w:sz="8" w:space="0"/>
              <w:right w:val="single" w:color="auto" w:sz="8" w:space="0"/>
            </w:tcBorders>
            <w:shd w:val="clear" w:color="auto" w:fill="auto"/>
            <w:noWrap/>
            <w:vAlign w:val="center"/>
          </w:tcPr>
          <w:p w14:paraId="6475136D">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48</w:t>
            </w:r>
          </w:p>
        </w:tc>
        <w:tc>
          <w:tcPr>
            <w:tcW w:w="442" w:type="dxa"/>
            <w:tcBorders>
              <w:top w:val="nil"/>
              <w:left w:val="nil"/>
              <w:bottom w:val="single" w:color="auto" w:sz="8" w:space="0"/>
              <w:right w:val="single" w:color="auto" w:sz="8" w:space="0"/>
            </w:tcBorders>
            <w:shd w:val="clear" w:color="auto" w:fill="auto"/>
            <w:noWrap/>
            <w:vAlign w:val="center"/>
          </w:tcPr>
          <w:p w14:paraId="0E0C4D2B">
            <w:pPr>
              <w:snapToGrid w:val="0"/>
              <w:spacing w:line="300" w:lineRule="exact"/>
              <w:jc w:val="center"/>
              <w:rPr>
                <w:rFonts w:hint="eastAsia"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268D90ED">
            <w:pPr>
              <w:snapToGrid w:val="0"/>
              <w:spacing w:line="300" w:lineRule="exact"/>
              <w:jc w:val="center"/>
              <w:rPr>
                <w:rFonts w:hint="eastAsia"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25B62CC6">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2</w:t>
            </w:r>
          </w:p>
        </w:tc>
        <w:tc>
          <w:tcPr>
            <w:tcW w:w="442" w:type="dxa"/>
            <w:tcBorders>
              <w:top w:val="nil"/>
              <w:left w:val="nil"/>
              <w:bottom w:val="single" w:color="auto" w:sz="8" w:space="0"/>
              <w:right w:val="single" w:color="auto" w:sz="8" w:space="0"/>
            </w:tcBorders>
            <w:shd w:val="clear" w:color="auto" w:fill="auto"/>
            <w:noWrap/>
            <w:vAlign w:val="center"/>
          </w:tcPr>
          <w:p w14:paraId="3E255A19">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2</w:t>
            </w:r>
          </w:p>
        </w:tc>
        <w:tc>
          <w:tcPr>
            <w:tcW w:w="442" w:type="dxa"/>
            <w:tcBorders>
              <w:top w:val="nil"/>
              <w:left w:val="nil"/>
              <w:bottom w:val="single" w:color="auto" w:sz="8" w:space="0"/>
              <w:right w:val="single" w:color="auto" w:sz="8" w:space="0"/>
            </w:tcBorders>
            <w:shd w:val="clear" w:color="auto" w:fill="auto"/>
            <w:noWrap/>
            <w:vAlign w:val="center"/>
          </w:tcPr>
          <w:p w14:paraId="78C6E08F">
            <w:pPr>
              <w:snapToGrid w:val="0"/>
              <w:spacing w:line="300" w:lineRule="exact"/>
              <w:jc w:val="center"/>
              <w:rPr>
                <w:rFonts w:hint="eastAsia"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7544FA45">
            <w:pPr>
              <w:snapToGrid w:val="0"/>
              <w:spacing w:line="300" w:lineRule="exact"/>
              <w:jc w:val="center"/>
              <w:rPr>
                <w:rFonts w:hint="eastAsia"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36C5778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546220AC">
        <w:tblPrEx>
          <w:tblCellMar>
            <w:top w:w="0" w:type="dxa"/>
            <w:left w:w="28" w:type="dxa"/>
            <w:bottom w:w="0" w:type="dxa"/>
            <w:right w:w="28" w:type="dxa"/>
          </w:tblCellMar>
        </w:tblPrEx>
        <w:trPr>
          <w:trHeight w:val="567" w:hRule="atLeast"/>
        </w:trPr>
        <w:tc>
          <w:tcPr>
            <w:tcW w:w="412" w:type="dxa"/>
            <w:vMerge w:val="continue"/>
            <w:tcBorders>
              <w:left w:val="single" w:color="auto" w:sz="8" w:space="0"/>
              <w:bottom w:val="single" w:color="auto" w:sz="8" w:space="0"/>
              <w:right w:val="single" w:color="auto" w:sz="8" w:space="0"/>
            </w:tcBorders>
            <w:shd w:val="clear" w:color="auto" w:fill="auto"/>
            <w:noWrap/>
            <w:vAlign w:val="center"/>
          </w:tcPr>
          <w:p w14:paraId="1F24714E">
            <w:pPr>
              <w:snapToGrid w:val="0"/>
              <w:spacing w:line="300" w:lineRule="exact"/>
              <w:jc w:val="center"/>
              <w:rPr>
                <w:rFonts w:ascii="仿宋_GB2312" w:eastAsia="仿宋_GB2312"/>
                <w:color w:val="auto"/>
                <w:sz w:val="22"/>
                <w:szCs w:val="22"/>
              </w:rPr>
            </w:pPr>
          </w:p>
        </w:tc>
        <w:tc>
          <w:tcPr>
            <w:tcW w:w="442" w:type="dxa"/>
            <w:vMerge w:val="continue"/>
            <w:tcBorders>
              <w:left w:val="single" w:color="auto" w:sz="8" w:space="0"/>
              <w:bottom w:val="single" w:color="auto" w:sz="8" w:space="0"/>
              <w:right w:val="single" w:color="auto" w:sz="8" w:space="0"/>
            </w:tcBorders>
            <w:shd w:val="clear" w:color="auto" w:fill="auto"/>
            <w:noWrap/>
            <w:vAlign w:val="center"/>
          </w:tcPr>
          <w:p w14:paraId="1B401DF2">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28D033CE">
            <w:pPr>
              <w:wordWrap w:val="0"/>
              <w:snapToGrid w:val="0"/>
              <w:spacing w:line="300" w:lineRule="exact"/>
              <w:rPr>
                <w:rFonts w:ascii="仿宋_GB2312" w:eastAsia="仿宋_GB2312"/>
                <w:color w:val="auto"/>
                <w:sz w:val="22"/>
                <w:szCs w:val="22"/>
              </w:rPr>
            </w:pPr>
            <w:r>
              <w:rPr>
                <w:rFonts w:hint="eastAsia" w:ascii="仿宋_GB2312" w:eastAsia="仿宋_GB2312"/>
                <w:color w:val="auto"/>
                <w:sz w:val="22"/>
                <w:szCs w:val="22"/>
              </w:rPr>
              <w:t>硬件检测与数据恢复</w:t>
            </w:r>
          </w:p>
        </w:tc>
        <w:tc>
          <w:tcPr>
            <w:tcW w:w="735" w:type="dxa"/>
            <w:tcBorders>
              <w:top w:val="nil"/>
              <w:left w:val="nil"/>
              <w:bottom w:val="single" w:color="auto" w:sz="8" w:space="0"/>
              <w:right w:val="single" w:color="auto" w:sz="8" w:space="0"/>
            </w:tcBorders>
            <w:shd w:val="clear" w:color="auto" w:fill="auto"/>
            <w:noWrap/>
            <w:vAlign w:val="center"/>
          </w:tcPr>
          <w:p w14:paraId="683135C3">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72</w:t>
            </w:r>
          </w:p>
        </w:tc>
        <w:tc>
          <w:tcPr>
            <w:tcW w:w="734" w:type="dxa"/>
            <w:tcBorders>
              <w:top w:val="nil"/>
              <w:left w:val="nil"/>
              <w:bottom w:val="single" w:color="auto" w:sz="8" w:space="0"/>
              <w:right w:val="single" w:color="auto" w:sz="8" w:space="0"/>
            </w:tcBorders>
            <w:shd w:val="clear" w:color="auto" w:fill="auto"/>
            <w:noWrap/>
            <w:vAlign w:val="center"/>
          </w:tcPr>
          <w:p w14:paraId="1E90DB8A">
            <w:pPr>
              <w:snapToGrid w:val="0"/>
              <w:spacing w:line="300" w:lineRule="exact"/>
              <w:jc w:val="center"/>
              <w:rPr>
                <w:rFonts w:hint="default" w:ascii="仿宋_GB2312" w:eastAsia="仿宋_GB2312"/>
                <w:color w:val="auto"/>
                <w:sz w:val="22"/>
                <w:szCs w:val="22"/>
                <w:lang w:val="en-US" w:eastAsia="zh-CN"/>
              </w:rPr>
            </w:pPr>
            <w:r>
              <w:rPr>
                <w:rFonts w:hint="eastAsia" w:ascii="仿宋_GB2312" w:eastAsia="仿宋_GB2312"/>
                <w:color w:val="auto"/>
                <w:sz w:val="22"/>
                <w:szCs w:val="22"/>
                <w:lang w:val="en-US" w:eastAsia="zh-CN"/>
              </w:rPr>
              <w:t>48</w:t>
            </w:r>
          </w:p>
        </w:tc>
        <w:tc>
          <w:tcPr>
            <w:tcW w:w="442" w:type="dxa"/>
            <w:tcBorders>
              <w:top w:val="nil"/>
              <w:left w:val="nil"/>
              <w:bottom w:val="single" w:color="auto" w:sz="8" w:space="0"/>
              <w:right w:val="single" w:color="auto" w:sz="8" w:space="0"/>
            </w:tcBorders>
            <w:shd w:val="clear" w:color="auto" w:fill="auto"/>
            <w:noWrap/>
            <w:vAlign w:val="center"/>
          </w:tcPr>
          <w:p w14:paraId="7CD17E29">
            <w:pPr>
              <w:snapToGrid w:val="0"/>
              <w:spacing w:line="300" w:lineRule="exact"/>
              <w:jc w:val="center"/>
              <w:rPr>
                <w:rFonts w:hint="eastAsia"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0AC7B836">
            <w:pPr>
              <w:snapToGrid w:val="0"/>
              <w:spacing w:line="300" w:lineRule="exact"/>
              <w:jc w:val="center"/>
              <w:rPr>
                <w:rFonts w:hint="eastAsia" w:ascii="仿宋_GB2312" w:eastAsia="仿宋_GB2312"/>
                <w:color w:val="auto"/>
                <w:sz w:val="22"/>
                <w:szCs w:val="22"/>
              </w:rPr>
            </w:pPr>
          </w:p>
        </w:tc>
        <w:tc>
          <w:tcPr>
            <w:tcW w:w="442" w:type="dxa"/>
            <w:tcBorders>
              <w:top w:val="nil"/>
              <w:left w:val="nil"/>
              <w:bottom w:val="single" w:color="auto" w:sz="8" w:space="0"/>
              <w:right w:val="single" w:color="auto" w:sz="8" w:space="0"/>
            </w:tcBorders>
            <w:shd w:val="clear" w:color="auto" w:fill="auto"/>
            <w:noWrap/>
            <w:vAlign w:val="center"/>
          </w:tcPr>
          <w:p w14:paraId="5F0A4FBC">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2</w:t>
            </w:r>
          </w:p>
        </w:tc>
        <w:tc>
          <w:tcPr>
            <w:tcW w:w="442" w:type="dxa"/>
            <w:tcBorders>
              <w:top w:val="nil"/>
              <w:left w:val="nil"/>
              <w:bottom w:val="single" w:color="auto" w:sz="8" w:space="0"/>
              <w:right w:val="single" w:color="auto" w:sz="8" w:space="0"/>
            </w:tcBorders>
            <w:shd w:val="clear" w:color="auto" w:fill="auto"/>
            <w:noWrap/>
            <w:vAlign w:val="center"/>
          </w:tcPr>
          <w:p w14:paraId="56BABADC">
            <w:pPr>
              <w:snapToGrid w:val="0"/>
              <w:spacing w:line="300" w:lineRule="exact"/>
              <w:jc w:val="center"/>
              <w:rPr>
                <w:rFonts w:hint="eastAsia" w:ascii="仿宋_GB2312" w:eastAsia="仿宋_GB2312"/>
                <w:color w:val="auto"/>
                <w:sz w:val="22"/>
                <w:szCs w:val="22"/>
              </w:rPr>
            </w:pPr>
            <w:r>
              <w:rPr>
                <w:rFonts w:hint="eastAsia" w:ascii="仿宋_GB2312" w:eastAsia="仿宋_GB2312"/>
                <w:color w:val="auto"/>
                <w:sz w:val="22"/>
                <w:szCs w:val="22"/>
                <w:lang w:val="en-US" w:eastAsia="zh-CN"/>
              </w:rPr>
              <w:t>2</w:t>
            </w:r>
          </w:p>
        </w:tc>
        <w:tc>
          <w:tcPr>
            <w:tcW w:w="442" w:type="dxa"/>
            <w:tcBorders>
              <w:top w:val="nil"/>
              <w:left w:val="nil"/>
              <w:bottom w:val="single" w:color="auto" w:sz="8" w:space="0"/>
              <w:right w:val="single" w:color="auto" w:sz="8" w:space="0"/>
            </w:tcBorders>
            <w:shd w:val="clear" w:color="auto" w:fill="auto"/>
            <w:noWrap/>
            <w:vAlign w:val="center"/>
          </w:tcPr>
          <w:p w14:paraId="3FB55600">
            <w:pPr>
              <w:snapToGrid w:val="0"/>
              <w:spacing w:line="300" w:lineRule="exact"/>
              <w:jc w:val="center"/>
              <w:rPr>
                <w:rFonts w:hint="eastAsia" w:ascii="仿宋_GB2312" w:eastAsia="仿宋_GB2312"/>
                <w:color w:val="auto"/>
                <w:sz w:val="22"/>
                <w:szCs w:val="22"/>
              </w:rPr>
            </w:pPr>
          </w:p>
        </w:tc>
        <w:tc>
          <w:tcPr>
            <w:tcW w:w="437" w:type="dxa"/>
            <w:tcBorders>
              <w:top w:val="nil"/>
              <w:left w:val="nil"/>
              <w:bottom w:val="single" w:color="auto" w:sz="8" w:space="0"/>
              <w:right w:val="single" w:color="auto" w:sz="8" w:space="0"/>
            </w:tcBorders>
            <w:shd w:val="clear" w:color="auto" w:fill="auto"/>
            <w:noWrap/>
            <w:vAlign w:val="center"/>
          </w:tcPr>
          <w:p w14:paraId="71D05532">
            <w:pPr>
              <w:snapToGrid w:val="0"/>
              <w:spacing w:line="300" w:lineRule="exact"/>
              <w:jc w:val="center"/>
              <w:rPr>
                <w:rFonts w:hint="eastAsia" w:ascii="仿宋_GB2312" w:eastAsia="仿宋_GB2312"/>
                <w:color w:val="auto"/>
                <w:sz w:val="22"/>
                <w:szCs w:val="22"/>
              </w:rPr>
            </w:pPr>
          </w:p>
        </w:tc>
        <w:tc>
          <w:tcPr>
            <w:tcW w:w="891" w:type="dxa"/>
            <w:tcBorders>
              <w:top w:val="nil"/>
              <w:left w:val="nil"/>
              <w:bottom w:val="single" w:color="auto" w:sz="8" w:space="0"/>
              <w:right w:val="single" w:color="auto" w:sz="8" w:space="0"/>
            </w:tcBorders>
            <w:shd w:val="clear" w:color="auto" w:fill="auto"/>
            <w:noWrap/>
            <w:vAlign w:val="center"/>
          </w:tcPr>
          <w:p w14:paraId="5CE511F8">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实操</w:t>
            </w:r>
          </w:p>
        </w:tc>
      </w:tr>
      <w:tr w14:paraId="7998EAC7">
        <w:tblPrEx>
          <w:tblCellMar>
            <w:top w:w="0" w:type="dxa"/>
            <w:left w:w="28" w:type="dxa"/>
            <w:bottom w:w="0" w:type="dxa"/>
            <w:right w:w="28" w:type="dxa"/>
          </w:tblCellMar>
        </w:tblPrEx>
        <w:trPr>
          <w:trHeight w:val="567" w:hRule="atLeast"/>
        </w:trPr>
        <w:tc>
          <w:tcPr>
            <w:tcW w:w="412" w:type="dxa"/>
            <w:tcBorders>
              <w:top w:val="nil"/>
              <w:left w:val="single" w:color="auto" w:sz="8" w:space="0"/>
              <w:bottom w:val="single" w:color="auto" w:sz="8" w:space="0"/>
              <w:right w:val="single" w:color="auto" w:sz="8" w:space="0"/>
            </w:tcBorders>
            <w:shd w:val="clear" w:color="auto" w:fill="auto"/>
            <w:noWrap/>
            <w:vAlign w:val="center"/>
          </w:tcPr>
          <w:p w14:paraId="4BC7F900">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专业课</w:t>
            </w:r>
          </w:p>
        </w:tc>
        <w:tc>
          <w:tcPr>
            <w:tcW w:w="442" w:type="dxa"/>
            <w:tcBorders>
              <w:top w:val="nil"/>
              <w:left w:val="nil"/>
              <w:bottom w:val="single" w:color="auto" w:sz="8" w:space="0"/>
              <w:right w:val="single" w:color="auto" w:sz="8" w:space="0"/>
            </w:tcBorders>
            <w:shd w:val="clear" w:color="auto" w:fill="auto"/>
            <w:noWrap/>
            <w:vAlign w:val="center"/>
          </w:tcPr>
          <w:p w14:paraId="0A6CAD32">
            <w:pPr>
              <w:snapToGrid w:val="0"/>
              <w:spacing w:line="300" w:lineRule="exact"/>
              <w:jc w:val="center"/>
              <w:rPr>
                <w:rFonts w:ascii="仿宋_GB2312" w:eastAsia="仿宋_GB2312"/>
                <w:color w:val="auto"/>
                <w:sz w:val="22"/>
                <w:szCs w:val="22"/>
              </w:rPr>
            </w:pPr>
          </w:p>
        </w:tc>
        <w:tc>
          <w:tcPr>
            <w:tcW w:w="2408" w:type="dxa"/>
            <w:tcBorders>
              <w:top w:val="nil"/>
              <w:left w:val="nil"/>
              <w:bottom w:val="single" w:color="auto" w:sz="8" w:space="0"/>
              <w:right w:val="single" w:color="auto" w:sz="8" w:space="0"/>
            </w:tcBorders>
            <w:shd w:val="clear" w:color="auto" w:fill="auto"/>
            <w:noWrap/>
            <w:vAlign w:val="center"/>
          </w:tcPr>
          <w:p w14:paraId="70E6D9A2">
            <w:pPr>
              <w:wordWrap w:val="0"/>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专业课小计</w:t>
            </w:r>
          </w:p>
        </w:tc>
        <w:tc>
          <w:tcPr>
            <w:tcW w:w="735" w:type="dxa"/>
            <w:tcBorders>
              <w:top w:val="nil"/>
              <w:left w:val="nil"/>
              <w:bottom w:val="single" w:color="auto" w:sz="8" w:space="0"/>
              <w:right w:val="single" w:color="auto" w:sz="8" w:space="0"/>
            </w:tcBorders>
            <w:shd w:val="clear" w:color="auto" w:fill="auto"/>
            <w:noWrap/>
            <w:vAlign w:val="center"/>
          </w:tcPr>
          <w:p w14:paraId="42F9DED1">
            <w:pPr>
              <w:snapToGrid w:val="0"/>
              <w:spacing w:line="300" w:lineRule="exact"/>
              <w:jc w:val="center"/>
              <w:rPr>
                <w:rFonts w:hint="default" w:ascii="仿宋_GB2312" w:eastAsia="仿宋_GB2312"/>
                <w:color w:val="auto"/>
                <w:sz w:val="22"/>
                <w:szCs w:val="22"/>
                <w:lang w:val="en-US" w:eastAsia="zh-CN"/>
              </w:rPr>
            </w:pPr>
            <w:r>
              <w:rPr>
                <w:rFonts w:hint="eastAsia" w:ascii="仿宋_GB2312" w:eastAsia="仿宋_GB2312"/>
                <w:color w:val="auto"/>
                <w:sz w:val="22"/>
                <w:szCs w:val="22"/>
              </w:rPr>
              <w:t>1</w:t>
            </w:r>
            <w:r>
              <w:rPr>
                <w:rFonts w:hint="eastAsia" w:ascii="仿宋_GB2312" w:eastAsia="仿宋_GB2312"/>
                <w:color w:val="auto"/>
                <w:sz w:val="22"/>
                <w:szCs w:val="22"/>
                <w:lang w:val="en-US" w:eastAsia="zh-CN"/>
              </w:rPr>
              <w:t>782</w:t>
            </w:r>
          </w:p>
        </w:tc>
        <w:tc>
          <w:tcPr>
            <w:tcW w:w="734" w:type="dxa"/>
            <w:tcBorders>
              <w:top w:val="nil"/>
              <w:left w:val="nil"/>
              <w:bottom w:val="single" w:color="auto" w:sz="8" w:space="0"/>
              <w:right w:val="single" w:color="auto" w:sz="8" w:space="0"/>
            </w:tcBorders>
            <w:shd w:val="clear" w:color="auto" w:fill="auto"/>
            <w:noWrap/>
            <w:vAlign w:val="center"/>
          </w:tcPr>
          <w:p w14:paraId="3A85B267">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1</w:t>
            </w:r>
            <w:r>
              <w:rPr>
                <w:rFonts w:hint="eastAsia" w:ascii="仿宋_GB2312" w:eastAsia="仿宋_GB2312"/>
                <w:color w:val="auto"/>
                <w:sz w:val="22"/>
                <w:szCs w:val="22"/>
                <w:lang w:val="en-US" w:eastAsia="zh-CN"/>
              </w:rPr>
              <w:t>15</w:t>
            </w:r>
            <w:r>
              <w:rPr>
                <w:rFonts w:hint="eastAsia" w:ascii="仿宋_GB2312" w:eastAsia="仿宋_GB2312"/>
                <w:color w:val="auto"/>
                <w:sz w:val="22"/>
                <w:szCs w:val="22"/>
              </w:rPr>
              <w:t>8</w:t>
            </w:r>
          </w:p>
        </w:tc>
        <w:tc>
          <w:tcPr>
            <w:tcW w:w="442" w:type="dxa"/>
            <w:tcBorders>
              <w:top w:val="nil"/>
              <w:left w:val="nil"/>
              <w:bottom w:val="single" w:color="auto" w:sz="8" w:space="0"/>
              <w:right w:val="single" w:color="auto" w:sz="8" w:space="0"/>
            </w:tcBorders>
            <w:shd w:val="clear" w:color="auto" w:fill="auto"/>
            <w:noWrap/>
            <w:vAlign w:val="center"/>
          </w:tcPr>
          <w:p w14:paraId="3A7E74BB">
            <w:pPr>
              <w:keepNext w:val="0"/>
              <w:keepLines w:val="0"/>
              <w:widowControl/>
              <w:suppressLineNumbers w:val="0"/>
              <w:jc w:val="right"/>
              <w:textAlignment w:val="center"/>
              <w:rPr>
                <w:rFonts w:ascii="仿宋_GB2312" w:eastAsia="仿宋_GB2312"/>
                <w:color w:val="auto"/>
                <w:sz w:val="22"/>
                <w:szCs w:val="22"/>
              </w:rPr>
            </w:pPr>
            <w:r>
              <w:rPr>
                <w:rFonts w:hint="eastAsia" w:ascii="宋体" w:hAnsi="宋体" w:eastAsia="宋体" w:cs="宋体"/>
                <w:i w:val="0"/>
                <w:iCs w:val="0"/>
                <w:color w:val="auto"/>
                <w:kern w:val="0"/>
                <w:sz w:val="22"/>
                <w:szCs w:val="22"/>
                <w:u w:val="none"/>
                <w:lang w:val="en-US" w:eastAsia="zh-CN" w:bidi="ar"/>
              </w:rPr>
              <w:t>17</w:t>
            </w:r>
          </w:p>
        </w:tc>
        <w:tc>
          <w:tcPr>
            <w:tcW w:w="442" w:type="dxa"/>
            <w:tcBorders>
              <w:top w:val="nil"/>
              <w:left w:val="nil"/>
              <w:bottom w:val="single" w:color="auto" w:sz="8" w:space="0"/>
              <w:right w:val="single" w:color="auto" w:sz="8" w:space="0"/>
            </w:tcBorders>
            <w:shd w:val="clear" w:color="auto" w:fill="auto"/>
            <w:noWrap/>
            <w:vAlign w:val="center"/>
          </w:tcPr>
          <w:p w14:paraId="2EE048C5">
            <w:pPr>
              <w:keepNext w:val="0"/>
              <w:keepLines w:val="0"/>
              <w:widowControl/>
              <w:suppressLineNumbers w:val="0"/>
              <w:jc w:val="right"/>
              <w:textAlignment w:val="center"/>
              <w:rPr>
                <w:rFonts w:ascii="仿宋_GB2312" w:eastAsia="仿宋_GB2312"/>
                <w:color w:val="auto"/>
                <w:sz w:val="22"/>
                <w:szCs w:val="22"/>
              </w:rPr>
            </w:pPr>
            <w:r>
              <w:rPr>
                <w:rFonts w:hint="eastAsia" w:ascii="宋体" w:hAnsi="宋体" w:eastAsia="宋体" w:cs="宋体"/>
                <w:i w:val="0"/>
                <w:iCs w:val="0"/>
                <w:color w:val="auto"/>
                <w:kern w:val="0"/>
                <w:sz w:val="22"/>
                <w:szCs w:val="22"/>
                <w:u w:val="none"/>
                <w:lang w:val="en-US" w:eastAsia="zh-CN" w:bidi="ar"/>
              </w:rPr>
              <w:t>18</w:t>
            </w:r>
          </w:p>
        </w:tc>
        <w:tc>
          <w:tcPr>
            <w:tcW w:w="442" w:type="dxa"/>
            <w:tcBorders>
              <w:top w:val="nil"/>
              <w:left w:val="nil"/>
              <w:bottom w:val="single" w:color="auto" w:sz="8" w:space="0"/>
              <w:right w:val="single" w:color="auto" w:sz="8" w:space="0"/>
            </w:tcBorders>
            <w:shd w:val="clear" w:color="auto" w:fill="auto"/>
            <w:noWrap/>
            <w:vAlign w:val="center"/>
          </w:tcPr>
          <w:p w14:paraId="69214939">
            <w:pPr>
              <w:keepNext w:val="0"/>
              <w:keepLines w:val="0"/>
              <w:widowControl/>
              <w:suppressLineNumbers w:val="0"/>
              <w:jc w:val="right"/>
              <w:textAlignment w:val="center"/>
              <w:rPr>
                <w:rFonts w:ascii="仿宋_GB2312" w:eastAsia="仿宋_GB2312"/>
                <w:color w:val="auto"/>
                <w:sz w:val="22"/>
                <w:szCs w:val="22"/>
              </w:rPr>
            </w:pPr>
            <w:r>
              <w:rPr>
                <w:rFonts w:hint="eastAsia" w:ascii="宋体" w:hAnsi="宋体" w:eastAsia="宋体" w:cs="宋体"/>
                <w:i w:val="0"/>
                <w:iCs w:val="0"/>
                <w:color w:val="auto"/>
                <w:kern w:val="0"/>
                <w:sz w:val="22"/>
                <w:szCs w:val="22"/>
                <w:u w:val="none"/>
                <w:lang w:val="en-US" w:eastAsia="zh-CN" w:bidi="ar"/>
              </w:rPr>
              <w:t>20</w:t>
            </w:r>
          </w:p>
        </w:tc>
        <w:tc>
          <w:tcPr>
            <w:tcW w:w="442" w:type="dxa"/>
            <w:tcBorders>
              <w:top w:val="nil"/>
              <w:left w:val="nil"/>
              <w:bottom w:val="single" w:color="auto" w:sz="8" w:space="0"/>
              <w:right w:val="single" w:color="auto" w:sz="8" w:space="0"/>
            </w:tcBorders>
            <w:shd w:val="clear" w:color="auto" w:fill="auto"/>
            <w:noWrap/>
            <w:vAlign w:val="center"/>
          </w:tcPr>
          <w:p w14:paraId="60CE28C6">
            <w:pPr>
              <w:keepNext w:val="0"/>
              <w:keepLines w:val="0"/>
              <w:widowControl/>
              <w:suppressLineNumbers w:val="0"/>
              <w:jc w:val="right"/>
              <w:textAlignment w:val="center"/>
              <w:rPr>
                <w:rFonts w:ascii="仿宋_GB2312" w:eastAsia="仿宋_GB2312"/>
                <w:color w:val="auto"/>
                <w:sz w:val="22"/>
                <w:szCs w:val="22"/>
              </w:rPr>
            </w:pPr>
            <w:r>
              <w:rPr>
                <w:rFonts w:hint="eastAsia" w:ascii="宋体" w:hAnsi="宋体" w:eastAsia="宋体" w:cs="宋体"/>
                <w:i w:val="0"/>
                <w:iCs w:val="0"/>
                <w:color w:val="auto"/>
                <w:kern w:val="0"/>
                <w:sz w:val="22"/>
                <w:szCs w:val="22"/>
                <w:u w:val="none"/>
                <w:lang w:val="en-US" w:eastAsia="zh-CN" w:bidi="ar"/>
              </w:rPr>
              <w:t>21</w:t>
            </w:r>
          </w:p>
        </w:tc>
        <w:tc>
          <w:tcPr>
            <w:tcW w:w="442" w:type="dxa"/>
            <w:tcBorders>
              <w:top w:val="nil"/>
              <w:left w:val="nil"/>
              <w:bottom w:val="single" w:color="auto" w:sz="8" w:space="0"/>
              <w:right w:val="single" w:color="auto" w:sz="8" w:space="0"/>
            </w:tcBorders>
            <w:shd w:val="clear" w:color="auto" w:fill="auto"/>
            <w:noWrap/>
            <w:vAlign w:val="center"/>
          </w:tcPr>
          <w:p w14:paraId="72834E48">
            <w:pPr>
              <w:keepNext w:val="0"/>
              <w:keepLines w:val="0"/>
              <w:widowControl/>
              <w:suppressLineNumbers w:val="0"/>
              <w:jc w:val="right"/>
              <w:textAlignment w:val="center"/>
              <w:rPr>
                <w:rFonts w:ascii="仿宋_GB2312" w:eastAsia="仿宋_GB2312"/>
                <w:color w:val="auto"/>
                <w:sz w:val="22"/>
                <w:szCs w:val="22"/>
              </w:rPr>
            </w:pPr>
            <w:r>
              <w:rPr>
                <w:rFonts w:hint="eastAsia" w:ascii="宋体" w:hAnsi="宋体" w:eastAsia="宋体" w:cs="宋体"/>
                <w:i w:val="0"/>
                <w:iCs w:val="0"/>
                <w:color w:val="auto"/>
                <w:kern w:val="0"/>
                <w:sz w:val="22"/>
                <w:szCs w:val="22"/>
                <w:u w:val="none"/>
                <w:lang w:val="en-US" w:eastAsia="zh-CN" w:bidi="ar"/>
              </w:rPr>
              <w:t>25</w:t>
            </w:r>
          </w:p>
        </w:tc>
        <w:tc>
          <w:tcPr>
            <w:tcW w:w="437" w:type="dxa"/>
            <w:tcBorders>
              <w:top w:val="nil"/>
              <w:left w:val="nil"/>
              <w:bottom w:val="single" w:color="auto" w:sz="8" w:space="0"/>
              <w:right w:val="single" w:color="auto" w:sz="8" w:space="0"/>
            </w:tcBorders>
            <w:shd w:val="clear" w:color="auto" w:fill="auto"/>
            <w:noWrap/>
            <w:vAlign w:val="center"/>
          </w:tcPr>
          <w:p w14:paraId="50BF602A">
            <w:pPr>
              <w:keepNext w:val="0"/>
              <w:keepLines w:val="0"/>
              <w:widowControl/>
              <w:suppressLineNumbers w:val="0"/>
              <w:jc w:val="right"/>
              <w:textAlignment w:val="center"/>
              <w:rPr>
                <w:rFonts w:ascii="仿宋_GB2312" w:eastAsia="仿宋_GB2312"/>
                <w:color w:val="auto"/>
                <w:sz w:val="22"/>
                <w:szCs w:val="22"/>
              </w:rPr>
            </w:pPr>
            <w:r>
              <w:rPr>
                <w:rFonts w:hint="eastAsia" w:ascii="宋体" w:hAnsi="宋体" w:eastAsia="宋体" w:cs="宋体"/>
                <w:i w:val="0"/>
                <w:iCs w:val="0"/>
                <w:color w:val="auto"/>
                <w:kern w:val="0"/>
                <w:sz w:val="22"/>
                <w:szCs w:val="22"/>
                <w:u w:val="none"/>
                <w:lang w:val="en-US" w:eastAsia="zh-CN" w:bidi="ar"/>
              </w:rPr>
              <w:t>17</w:t>
            </w:r>
          </w:p>
        </w:tc>
        <w:tc>
          <w:tcPr>
            <w:tcW w:w="891" w:type="dxa"/>
            <w:tcBorders>
              <w:top w:val="nil"/>
              <w:left w:val="nil"/>
              <w:bottom w:val="single" w:color="auto" w:sz="8" w:space="0"/>
              <w:right w:val="single" w:color="auto" w:sz="8" w:space="0"/>
            </w:tcBorders>
            <w:shd w:val="clear" w:color="auto" w:fill="auto"/>
            <w:noWrap/>
            <w:vAlign w:val="center"/>
          </w:tcPr>
          <w:p w14:paraId="591FF829">
            <w:pPr>
              <w:snapToGrid w:val="0"/>
              <w:spacing w:line="300" w:lineRule="exact"/>
              <w:jc w:val="center"/>
              <w:rPr>
                <w:rFonts w:ascii="仿宋_GB2312" w:eastAsia="仿宋_GB2312"/>
                <w:color w:val="auto"/>
                <w:sz w:val="22"/>
                <w:szCs w:val="22"/>
              </w:rPr>
            </w:pPr>
          </w:p>
        </w:tc>
      </w:tr>
      <w:tr w14:paraId="49493E1B">
        <w:tblPrEx>
          <w:tblCellMar>
            <w:top w:w="0" w:type="dxa"/>
            <w:left w:w="28" w:type="dxa"/>
            <w:bottom w:w="0" w:type="dxa"/>
            <w:right w:w="28" w:type="dxa"/>
          </w:tblCellMar>
        </w:tblPrEx>
        <w:trPr>
          <w:trHeight w:val="567" w:hRule="atLeast"/>
        </w:trPr>
        <w:tc>
          <w:tcPr>
            <w:tcW w:w="3262" w:type="dxa"/>
            <w:gridSpan w:val="3"/>
            <w:tcBorders>
              <w:top w:val="nil"/>
              <w:left w:val="single" w:color="auto" w:sz="8" w:space="0"/>
              <w:bottom w:val="single" w:color="auto" w:sz="8" w:space="0"/>
              <w:right w:val="single" w:color="auto" w:sz="8" w:space="0"/>
            </w:tcBorders>
            <w:shd w:val="clear" w:color="auto" w:fill="auto"/>
            <w:noWrap/>
            <w:vAlign w:val="center"/>
          </w:tcPr>
          <w:p w14:paraId="6868541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合计</w:t>
            </w:r>
          </w:p>
        </w:tc>
        <w:tc>
          <w:tcPr>
            <w:tcW w:w="735" w:type="dxa"/>
            <w:tcBorders>
              <w:top w:val="nil"/>
              <w:left w:val="nil"/>
              <w:bottom w:val="single" w:color="auto" w:sz="8" w:space="0"/>
              <w:right w:val="single" w:color="auto" w:sz="8" w:space="0"/>
            </w:tcBorders>
            <w:shd w:val="clear" w:color="auto" w:fill="auto"/>
            <w:noWrap/>
            <w:vAlign w:val="center"/>
          </w:tcPr>
          <w:p w14:paraId="45BDC4CB">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3600</w:t>
            </w:r>
          </w:p>
        </w:tc>
        <w:tc>
          <w:tcPr>
            <w:tcW w:w="734" w:type="dxa"/>
            <w:tcBorders>
              <w:top w:val="nil"/>
              <w:left w:val="nil"/>
              <w:bottom w:val="single" w:color="auto" w:sz="8" w:space="0"/>
              <w:right w:val="single" w:color="auto" w:sz="8" w:space="0"/>
            </w:tcBorders>
            <w:shd w:val="clear" w:color="auto" w:fill="auto"/>
            <w:noWrap/>
            <w:vAlign w:val="center"/>
          </w:tcPr>
          <w:p w14:paraId="00625F26">
            <w:pPr>
              <w:snapToGrid w:val="0"/>
              <w:spacing w:line="300" w:lineRule="exact"/>
              <w:jc w:val="center"/>
              <w:rPr>
                <w:rFonts w:hint="default" w:ascii="仿宋_GB2312" w:eastAsia="仿宋_GB2312"/>
                <w:color w:val="auto"/>
                <w:sz w:val="22"/>
                <w:szCs w:val="22"/>
                <w:lang w:val="en-US" w:eastAsia="zh-CN"/>
              </w:rPr>
            </w:pPr>
            <w:r>
              <w:rPr>
                <w:rFonts w:hint="eastAsia" w:ascii="仿宋_GB2312" w:eastAsia="仿宋_GB2312"/>
                <w:color w:val="auto"/>
                <w:sz w:val="22"/>
                <w:szCs w:val="22"/>
              </w:rPr>
              <w:t>1</w:t>
            </w:r>
            <w:r>
              <w:rPr>
                <w:rFonts w:hint="eastAsia" w:ascii="仿宋_GB2312" w:eastAsia="仿宋_GB2312"/>
                <w:color w:val="auto"/>
                <w:sz w:val="22"/>
                <w:szCs w:val="22"/>
                <w:lang w:val="en-US" w:eastAsia="zh-CN"/>
              </w:rPr>
              <w:t>728</w:t>
            </w:r>
          </w:p>
        </w:tc>
        <w:tc>
          <w:tcPr>
            <w:tcW w:w="442" w:type="dxa"/>
            <w:tcBorders>
              <w:top w:val="nil"/>
              <w:left w:val="nil"/>
              <w:bottom w:val="single" w:color="auto" w:sz="8" w:space="0"/>
              <w:right w:val="single" w:color="auto" w:sz="8" w:space="0"/>
            </w:tcBorders>
            <w:shd w:val="clear" w:color="auto" w:fill="auto"/>
            <w:noWrap/>
            <w:vAlign w:val="center"/>
          </w:tcPr>
          <w:p w14:paraId="77305FBC">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442" w:type="dxa"/>
            <w:tcBorders>
              <w:top w:val="nil"/>
              <w:left w:val="nil"/>
              <w:bottom w:val="single" w:color="auto" w:sz="8" w:space="0"/>
              <w:right w:val="single" w:color="auto" w:sz="8" w:space="0"/>
            </w:tcBorders>
            <w:shd w:val="clear" w:color="auto" w:fill="auto"/>
            <w:noWrap/>
            <w:vAlign w:val="center"/>
          </w:tcPr>
          <w:p w14:paraId="7B65D4C2">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442" w:type="dxa"/>
            <w:tcBorders>
              <w:top w:val="nil"/>
              <w:left w:val="nil"/>
              <w:bottom w:val="single" w:color="auto" w:sz="8" w:space="0"/>
              <w:right w:val="single" w:color="auto" w:sz="8" w:space="0"/>
            </w:tcBorders>
            <w:shd w:val="clear" w:color="auto" w:fill="auto"/>
            <w:noWrap/>
            <w:vAlign w:val="center"/>
          </w:tcPr>
          <w:p w14:paraId="0ECA94B4">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442" w:type="dxa"/>
            <w:tcBorders>
              <w:top w:val="nil"/>
              <w:left w:val="nil"/>
              <w:bottom w:val="single" w:color="auto" w:sz="8" w:space="0"/>
              <w:right w:val="single" w:color="auto" w:sz="8" w:space="0"/>
            </w:tcBorders>
            <w:shd w:val="clear" w:color="auto" w:fill="auto"/>
            <w:noWrap/>
            <w:vAlign w:val="center"/>
          </w:tcPr>
          <w:p w14:paraId="483B9983">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442" w:type="dxa"/>
            <w:tcBorders>
              <w:top w:val="nil"/>
              <w:left w:val="nil"/>
              <w:bottom w:val="single" w:color="auto" w:sz="8" w:space="0"/>
              <w:right w:val="single" w:color="auto" w:sz="8" w:space="0"/>
            </w:tcBorders>
            <w:shd w:val="clear" w:color="auto" w:fill="auto"/>
            <w:noWrap/>
            <w:vAlign w:val="center"/>
          </w:tcPr>
          <w:p w14:paraId="78A0C0A1">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40</w:t>
            </w:r>
          </w:p>
        </w:tc>
        <w:tc>
          <w:tcPr>
            <w:tcW w:w="437" w:type="dxa"/>
            <w:tcBorders>
              <w:top w:val="nil"/>
              <w:left w:val="nil"/>
              <w:bottom w:val="single" w:color="auto" w:sz="8" w:space="0"/>
              <w:right w:val="single" w:color="auto" w:sz="8" w:space="0"/>
            </w:tcBorders>
            <w:shd w:val="clear" w:color="auto" w:fill="auto"/>
            <w:noWrap/>
            <w:vAlign w:val="center"/>
          </w:tcPr>
          <w:p w14:paraId="11A2CBDF">
            <w:pPr>
              <w:snapToGrid w:val="0"/>
              <w:spacing w:line="300" w:lineRule="exact"/>
              <w:jc w:val="center"/>
              <w:rPr>
                <w:rFonts w:ascii="仿宋_GB2312" w:eastAsia="仿宋_GB2312"/>
                <w:color w:val="auto"/>
                <w:sz w:val="22"/>
                <w:szCs w:val="22"/>
              </w:rPr>
            </w:pPr>
            <w:r>
              <w:rPr>
                <w:rFonts w:hint="eastAsia" w:ascii="仿宋_GB2312" w:eastAsia="仿宋_GB2312"/>
                <w:color w:val="auto"/>
                <w:sz w:val="22"/>
                <w:szCs w:val="22"/>
              </w:rPr>
              <w:t>0</w:t>
            </w:r>
          </w:p>
        </w:tc>
        <w:tc>
          <w:tcPr>
            <w:tcW w:w="891" w:type="dxa"/>
            <w:tcBorders>
              <w:top w:val="nil"/>
              <w:left w:val="nil"/>
              <w:bottom w:val="single" w:color="auto" w:sz="8" w:space="0"/>
              <w:right w:val="single" w:color="auto" w:sz="8" w:space="0"/>
            </w:tcBorders>
            <w:shd w:val="clear" w:color="auto" w:fill="auto"/>
            <w:noWrap/>
            <w:vAlign w:val="center"/>
          </w:tcPr>
          <w:p w14:paraId="1CA2D00D">
            <w:pPr>
              <w:snapToGrid w:val="0"/>
              <w:spacing w:line="300" w:lineRule="exact"/>
              <w:jc w:val="center"/>
              <w:rPr>
                <w:rFonts w:ascii="仿宋_GB2312" w:eastAsia="仿宋_GB2312"/>
                <w:color w:val="auto"/>
                <w:sz w:val="22"/>
                <w:szCs w:val="22"/>
              </w:rPr>
            </w:pPr>
          </w:p>
        </w:tc>
      </w:tr>
      <w:bookmarkEnd w:id="34"/>
      <w:bookmarkEnd w:id="35"/>
      <w:bookmarkEnd w:id="36"/>
    </w:tbl>
    <w:p w14:paraId="16F87D26">
      <w:pPr>
        <w:keepNext/>
        <w:spacing w:before="120" w:after="60"/>
        <w:outlineLvl w:val="0"/>
        <w:rPr>
          <w:rFonts w:ascii="黑体" w:hAnsi="黑体" w:eastAsia="黑体"/>
          <w:color w:val="auto"/>
          <w:sz w:val="32"/>
          <w:szCs w:val="32"/>
        </w:rPr>
      </w:pPr>
      <w:bookmarkStart w:id="42" w:name="_Toc357431000"/>
      <w:bookmarkStart w:id="43" w:name="_Toc357430830"/>
      <w:bookmarkStart w:id="44" w:name="_Toc394162189"/>
      <w:bookmarkStart w:id="45" w:name="_Toc27379"/>
      <w:r>
        <w:rPr>
          <w:rFonts w:hint="eastAsia" w:ascii="黑体" w:hAnsi="黑体" w:eastAsia="黑体"/>
          <w:color w:val="auto"/>
          <w:sz w:val="32"/>
          <w:szCs w:val="32"/>
        </w:rPr>
        <w:t>八、</w:t>
      </w:r>
      <w:bookmarkEnd w:id="42"/>
      <w:bookmarkEnd w:id="43"/>
      <w:bookmarkEnd w:id="44"/>
      <w:r>
        <w:rPr>
          <w:rFonts w:hint="eastAsia" w:ascii="黑体" w:hAnsi="黑体" w:eastAsia="黑体"/>
          <w:color w:val="auto"/>
          <w:sz w:val="32"/>
          <w:szCs w:val="32"/>
        </w:rPr>
        <w:t>实施保障</w:t>
      </w:r>
      <w:bookmarkEnd w:id="45"/>
    </w:p>
    <w:p w14:paraId="287EB553">
      <w:pPr>
        <w:spacing w:before="60" w:after="60"/>
        <w:outlineLvl w:val="1"/>
        <w:rPr>
          <w:rFonts w:ascii="楷体" w:hAnsi="楷体" w:eastAsia="楷体"/>
          <w:color w:val="auto"/>
          <w:sz w:val="32"/>
          <w:szCs w:val="32"/>
        </w:rPr>
      </w:pPr>
      <w:bookmarkStart w:id="46" w:name="_Toc394162190"/>
      <w:bookmarkStart w:id="47" w:name="_Toc9967"/>
      <w:r>
        <w:rPr>
          <w:rFonts w:hint="eastAsia" w:ascii="楷体" w:hAnsi="楷体" w:eastAsia="楷体"/>
          <w:color w:val="auto"/>
          <w:sz w:val="32"/>
          <w:szCs w:val="32"/>
        </w:rPr>
        <w:t>（一）</w:t>
      </w:r>
      <w:bookmarkEnd w:id="46"/>
      <w:r>
        <w:rPr>
          <w:rFonts w:hint="eastAsia" w:ascii="楷体" w:hAnsi="楷体" w:eastAsia="楷体"/>
          <w:color w:val="auto"/>
          <w:sz w:val="32"/>
          <w:szCs w:val="32"/>
        </w:rPr>
        <w:t>师资队伍</w:t>
      </w:r>
      <w:bookmarkEnd w:id="47"/>
    </w:p>
    <w:p w14:paraId="21B8DF7A">
      <w:pPr>
        <w:ind w:firstLine="640" w:firstLineChars="200"/>
        <w:rPr>
          <w:rFonts w:ascii="仿宋_GB2312" w:eastAsia="仿宋_GB2312"/>
          <w:color w:val="auto"/>
          <w:sz w:val="32"/>
          <w:szCs w:val="32"/>
        </w:rPr>
      </w:pPr>
      <w:r>
        <w:rPr>
          <w:rFonts w:hint="eastAsia" w:ascii="仿宋_GB2312" w:eastAsia="仿宋_GB2312"/>
          <w:color w:val="auto"/>
          <w:sz w:val="32"/>
          <w:szCs w:val="32"/>
        </w:rPr>
        <w:t>为适应新的教学模式的要求，应加强专业师资队伍建设。技能型紧缺人才培养培训采用专职教师与兼职教师相结合的方法。要特别注重聘请企业有丰富实践经验的生产技术人员到学校担任兼职教师。学校建立专业教师定期到企业实践的机制，以不断更新教师的专业知识和技能，提高实践能力。学校为教师的企业实践创造必要的条件。在教学活动中，教师要适应新的教学模式的要求，努力成为学生学习过程的策划者、组织者和咨询者。目前我校计算机应用专业现有专任专业教师</w:t>
      </w:r>
      <w:r>
        <w:rPr>
          <w:rFonts w:hint="eastAsia" w:ascii="仿宋_GB2312" w:eastAsia="仿宋_GB2312"/>
          <w:color w:val="auto"/>
          <w:sz w:val="32"/>
          <w:szCs w:val="32"/>
          <w:lang w:val="en-US" w:eastAsia="zh-CN"/>
        </w:rPr>
        <w:t>35</w:t>
      </w:r>
      <w:r>
        <w:rPr>
          <w:rFonts w:hint="eastAsia" w:ascii="仿宋_GB2312" w:eastAsia="仿宋_GB2312"/>
          <w:color w:val="auto"/>
          <w:sz w:val="32"/>
          <w:szCs w:val="32"/>
        </w:rPr>
        <w:t>名，其中高级职称</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人，中级职称9人，初级职称1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人；双师型教师2</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名，其中技师</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人，高级工</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人；外聘企业兼职教师6人。对现有教师和新晋教师作以下五个要求：</w:t>
      </w:r>
    </w:p>
    <w:p w14:paraId="4DE00A51">
      <w:pPr>
        <w:ind w:firstLine="640" w:firstLineChars="200"/>
        <w:rPr>
          <w:rFonts w:ascii="仿宋_GB2312" w:eastAsia="仿宋_GB2312"/>
          <w:color w:val="auto"/>
          <w:sz w:val="32"/>
          <w:szCs w:val="32"/>
        </w:rPr>
      </w:pPr>
      <w:r>
        <w:rPr>
          <w:rFonts w:hint="eastAsia" w:ascii="仿宋_GB2312" w:eastAsia="仿宋_GB2312"/>
          <w:color w:val="auto"/>
          <w:sz w:val="32"/>
          <w:szCs w:val="32"/>
        </w:rPr>
        <w:t>（1）.结构要求：</w:t>
      </w:r>
    </w:p>
    <w:p w14:paraId="2C398215">
      <w:pPr>
        <w:ind w:firstLine="640" w:firstLineChars="200"/>
        <w:rPr>
          <w:rFonts w:ascii="仿宋_GB2312" w:eastAsia="仿宋_GB2312"/>
          <w:color w:val="auto"/>
          <w:sz w:val="32"/>
          <w:szCs w:val="32"/>
        </w:rPr>
      </w:pPr>
      <w:r>
        <w:rPr>
          <w:rFonts w:hint="eastAsia" w:ascii="仿宋_GB2312" w:eastAsia="仿宋_GB2312"/>
          <w:color w:val="auto"/>
          <w:sz w:val="32"/>
          <w:szCs w:val="32"/>
        </w:rPr>
        <w:t>专任教师具有本科以上学历，具有中等职业学校教师资格证书、专业资格证书，具有中级以上专业技术职务所要求的具备专业知识与能力，具备良好的师德和终身学习能力，关注学生发展，熟悉教学规律，具备终身学习能力和教学改革意识。</w:t>
      </w:r>
    </w:p>
    <w:p w14:paraId="785F0715">
      <w:pPr>
        <w:ind w:firstLine="640" w:firstLineChars="200"/>
        <w:rPr>
          <w:rFonts w:ascii="仿宋_GB2312" w:eastAsia="仿宋_GB2312"/>
          <w:color w:val="auto"/>
          <w:sz w:val="32"/>
          <w:szCs w:val="32"/>
        </w:rPr>
      </w:pPr>
      <w:r>
        <w:rPr>
          <w:rFonts w:hint="eastAsia" w:ascii="仿宋_GB2312" w:eastAsia="仿宋_GB2312"/>
          <w:color w:val="auto"/>
          <w:sz w:val="32"/>
          <w:szCs w:val="32"/>
        </w:rPr>
        <w:t>（2）.师资配备：</w:t>
      </w:r>
    </w:p>
    <w:p w14:paraId="0AE1D1D6">
      <w:pPr>
        <w:ind w:firstLine="640" w:firstLineChars="200"/>
        <w:rPr>
          <w:rFonts w:ascii="仿宋_GB2312" w:eastAsia="仿宋_GB2312"/>
          <w:color w:val="auto"/>
          <w:sz w:val="32"/>
          <w:szCs w:val="32"/>
        </w:rPr>
      </w:pPr>
      <w:r>
        <w:rPr>
          <w:rFonts w:hint="eastAsia" w:ascii="仿宋_GB2312" w:eastAsia="仿宋_GB2312"/>
          <w:color w:val="auto"/>
          <w:sz w:val="32"/>
          <w:szCs w:val="32"/>
        </w:rPr>
        <w:t>依据教育部颁布的《中等职业学校教师专业教学标准》和《中等职业学校设置标准》的有关规定，按1：16-1：20师生比配备专业教师资源。</w:t>
      </w:r>
    </w:p>
    <w:p w14:paraId="19CD2EC2">
      <w:pPr>
        <w:ind w:firstLine="640" w:firstLineChars="200"/>
        <w:rPr>
          <w:rFonts w:ascii="仿宋_GB2312" w:eastAsia="仿宋_GB2312"/>
          <w:color w:val="auto"/>
          <w:sz w:val="32"/>
          <w:szCs w:val="32"/>
        </w:rPr>
      </w:pPr>
      <w:r>
        <w:rPr>
          <w:rFonts w:hint="eastAsia" w:ascii="仿宋_GB2312" w:eastAsia="仿宋_GB2312"/>
          <w:color w:val="auto"/>
          <w:sz w:val="32"/>
          <w:szCs w:val="32"/>
        </w:rPr>
        <w:t>（3）能力要求：</w:t>
      </w:r>
    </w:p>
    <w:p w14:paraId="48978777">
      <w:pPr>
        <w:ind w:firstLine="640" w:firstLineChars="200"/>
        <w:rPr>
          <w:rFonts w:ascii="仿宋_GB2312" w:eastAsia="仿宋_GB2312"/>
          <w:color w:val="auto"/>
          <w:sz w:val="32"/>
          <w:szCs w:val="32"/>
        </w:rPr>
      </w:pPr>
      <w:r>
        <w:rPr>
          <w:rFonts w:hint="eastAsia" w:ascii="仿宋_GB2312" w:eastAsia="仿宋_GB2312"/>
          <w:color w:val="auto"/>
          <w:sz w:val="32"/>
          <w:szCs w:val="32"/>
        </w:rPr>
        <w:t>专任教师具有专业实践经验，熟悉计算机办公自动化计数据处理操作，或者对计算机网络操作、安装、调试、维修、维护管理熟悉，或者对计算机硬件检测与维修、数字媒体软件操作等岗位工作流程熟悉，具备教学设计和实施课堂教学能力。</w:t>
      </w:r>
    </w:p>
    <w:p w14:paraId="0E9C4CB6">
      <w:pPr>
        <w:ind w:firstLine="640" w:firstLineChars="200"/>
        <w:rPr>
          <w:rFonts w:ascii="仿宋_GB2312" w:eastAsia="仿宋_GB2312"/>
          <w:color w:val="auto"/>
          <w:sz w:val="32"/>
          <w:szCs w:val="32"/>
        </w:rPr>
      </w:pPr>
      <w:r>
        <w:rPr>
          <w:rFonts w:hint="eastAsia" w:ascii="仿宋_GB2312" w:eastAsia="仿宋_GB2312"/>
          <w:color w:val="auto"/>
          <w:sz w:val="32"/>
          <w:szCs w:val="32"/>
        </w:rPr>
        <w:t>（4）.实践要求：</w:t>
      </w:r>
    </w:p>
    <w:p w14:paraId="262DDD3C">
      <w:pPr>
        <w:ind w:firstLine="640" w:firstLineChars="200"/>
        <w:rPr>
          <w:rFonts w:ascii="仿宋_GB2312" w:eastAsia="仿宋_GB2312"/>
          <w:color w:val="auto"/>
          <w:sz w:val="32"/>
          <w:szCs w:val="32"/>
        </w:rPr>
      </w:pPr>
      <w:r>
        <w:rPr>
          <w:rFonts w:hint="eastAsia" w:ascii="仿宋_GB2312" w:eastAsia="仿宋_GB2312"/>
          <w:color w:val="auto"/>
          <w:sz w:val="32"/>
          <w:szCs w:val="32"/>
        </w:rPr>
        <w:t>专任教师主动到计算机、通信网络设备生产、销售和技术服务等企业进行行业实践，或者信息传输、软件和信息技术服务、互联网和相关服务业实践，或者每五年的企业实践时间超过6个月。</w:t>
      </w:r>
    </w:p>
    <w:p w14:paraId="6DD72B6F">
      <w:pPr>
        <w:ind w:firstLine="640" w:firstLineChars="200"/>
        <w:rPr>
          <w:rFonts w:ascii="仿宋_GB2312" w:eastAsia="仿宋_GB2312"/>
          <w:color w:val="auto"/>
          <w:sz w:val="32"/>
          <w:szCs w:val="32"/>
        </w:rPr>
      </w:pPr>
      <w:r>
        <w:rPr>
          <w:rFonts w:hint="eastAsia" w:ascii="仿宋_GB2312" w:eastAsia="仿宋_GB2312"/>
          <w:color w:val="auto"/>
          <w:sz w:val="32"/>
          <w:szCs w:val="32"/>
        </w:rPr>
        <w:t>（5）.兼职教师：</w:t>
      </w:r>
    </w:p>
    <w:p w14:paraId="096D385F">
      <w:pPr>
        <w:ind w:firstLine="640" w:firstLineChars="200"/>
        <w:rPr>
          <w:rFonts w:ascii="仿宋_GB2312" w:eastAsia="仿宋_GB2312"/>
          <w:color w:val="auto"/>
          <w:sz w:val="32"/>
          <w:szCs w:val="32"/>
        </w:rPr>
      </w:pPr>
      <w:r>
        <w:rPr>
          <w:rFonts w:hint="eastAsia" w:ascii="仿宋_GB2312" w:eastAsia="仿宋_GB2312"/>
          <w:color w:val="auto"/>
          <w:sz w:val="32"/>
          <w:szCs w:val="32"/>
        </w:rPr>
        <w:t>兼职教师占专业课教师15%左右。兼职教师具有大学本科以上文化程度、中级以上职称、从事与专业相关的工作5年以上，具有丰富的</w:t>
      </w:r>
      <w:r>
        <w:rPr>
          <w:rFonts w:hint="eastAsia" w:ascii="仿宋_GB2312" w:eastAsia="仿宋_GB2312"/>
          <w:color w:val="auto"/>
          <w:sz w:val="32"/>
          <w:szCs w:val="32"/>
          <w:lang w:val="en-US" w:eastAsia="zh-CN"/>
        </w:rPr>
        <w:t>信息技术</w:t>
      </w:r>
      <w:r>
        <w:rPr>
          <w:rFonts w:hint="eastAsia" w:ascii="仿宋_GB2312" w:eastAsia="仿宋_GB2312"/>
          <w:color w:val="auto"/>
          <w:sz w:val="32"/>
          <w:szCs w:val="32"/>
        </w:rPr>
        <w:t>行业实践工作经验，理论水平较高，具备较强的教育教学能力。</w:t>
      </w:r>
    </w:p>
    <w:p w14:paraId="7F49E1C1">
      <w:pPr>
        <w:spacing w:before="60" w:after="60"/>
        <w:outlineLvl w:val="1"/>
        <w:rPr>
          <w:rFonts w:ascii="楷体" w:hAnsi="楷体" w:eastAsia="楷体"/>
          <w:color w:val="auto"/>
          <w:sz w:val="32"/>
          <w:szCs w:val="32"/>
        </w:rPr>
      </w:pPr>
      <w:bookmarkStart w:id="48" w:name="_Toc8741"/>
      <w:r>
        <w:rPr>
          <w:rFonts w:hint="eastAsia" w:ascii="楷体" w:hAnsi="楷体" w:eastAsia="楷体"/>
          <w:color w:val="auto"/>
          <w:sz w:val="32"/>
          <w:szCs w:val="32"/>
        </w:rPr>
        <w:t>（二）教学设施</w:t>
      </w:r>
      <w:bookmarkEnd w:id="48"/>
    </w:p>
    <w:p w14:paraId="1AD4B331">
      <w:pPr>
        <w:ind w:firstLine="640" w:firstLineChars="200"/>
        <w:rPr>
          <w:rFonts w:ascii="仿宋_GB2312" w:eastAsia="仿宋_GB2312"/>
          <w:color w:val="auto"/>
          <w:sz w:val="32"/>
          <w:szCs w:val="32"/>
        </w:rPr>
      </w:pPr>
      <w:r>
        <w:rPr>
          <w:rFonts w:hint="eastAsia" w:ascii="仿宋_GB2312" w:eastAsia="仿宋_GB2312"/>
          <w:color w:val="auto"/>
          <w:sz w:val="32"/>
          <w:szCs w:val="32"/>
        </w:rPr>
        <w:t>教室面积达到规定标准，采光符合要求，多媒体设备齐全</w:t>
      </w:r>
      <w:r>
        <w:rPr>
          <w:rFonts w:hint="eastAsia" w:ascii="仿宋_GB2312" w:eastAsia="仿宋_GB2312"/>
          <w:color w:val="auto"/>
          <w:sz w:val="32"/>
          <w:szCs w:val="32"/>
          <w:lang w:eastAsia="zh-CN"/>
        </w:rPr>
        <w:t>，</w:t>
      </w:r>
      <w:r>
        <w:rPr>
          <w:rFonts w:hint="eastAsia" w:ascii="仿宋_GB2312" w:eastAsia="仿宋_GB2312"/>
          <w:color w:val="auto"/>
          <w:sz w:val="32"/>
          <w:szCs w:val="32"/>
        </w:rPr>
        <w:t>拥有专业实训室</w:t>
      </w:r>
      <w:r>
        <w:rPr>
          <w:rFonts w:ascii="仿宋_GB2312" w:eastAsia="仿宋_GB2312"/>
          <w:color w:val="auto"/>
          <w:sz w:val="32"/>
          <w:szCs w:val="32"/>
        </w:rPr>
        <w:t>13</w:t>
      </w:r>
      <w:r>
        <w:rPr>
          <w:rFonts w:hint="eastAsia" w:ascii="仿宋_GB2312" w:eastAsia="仿宋_GB2312"/>
          <w:color w:val="auto"/>
          <w:sz w:val="32"/>
          <w:szCs w:val="32"/>
        </w:rPr>
        <w:t>间</w:t>
      </w:r>
      <w:r>
        <w:rPr>
          <w:rFonts w:hint="eastAsia" w:ascii="仿宋_GB2312" w:eastAsia="仿宋_GB2312"/>
          <w:color w:val="auto"/>
          <w:sz w:val="32"/>
          <w:szCs w:val="32"/>
          <w:lang w:eastAsia="zh-CN"/>
        </w:rPr>
        <w:t>。</w:t>
      </w:r>
    </w:p>
    <w:tbl>
      <w:tblPr>
        <w:tblStyle w:val="33"/>
        <w:tblW w:w="9131" w:type="dxa"/>
        <w:jc w:val="center"/>
        <w:tblLayout w:type="fixed"/>
        <w:tblCellMar>
          <w:top w:w="0" w:type="dxa"/>
          <w:left w:w="108" w:type="dxa"/>
          <w:bottom w:w="0" w:type="dxa"/>
          <w:right w:w="108" w:type="dxa"/>
        </w:tblCellMar>
      </w:tblPr>
      <w:tblGrid>
        <w:gridCol w:w="520"/>
        <w:gridCol w:w="1187"/>
        <w:gridCol w:w="2321"/>
        <w:gridCol w:w="2835"/>
        <w:gridCol w:w="1134"/>
        <w:gridCol w:w="1134"/>
      </w:tblGrid>
      <w:tr w14:paraId="0CE336FD">
        <w:tblPrEx>
          <w:tblCellMar>
            <w:top w:w="0" w:type="dxa"/>
            <w:left w:w="108" w:type="dxa"/>
            <w:bottom w:w="0" w:type="dxa"/>
            <w:right w:w="108" w:type="dxa"/>
          </w:tblCellMar>
        </w:tblPrEx>
        <w:trPr>
          <w:trHeight w:val="934" w:hRule="atLeast"/>
          <w:tblHeader/>
          <w:jc w:val="center"/>
        </w:trPr>
        <w:tc>
          <w:tcPr>
            <w:tcW w:w="520" w:type="dxa"/>
            <w:tcBorders>
              <w:top w:val="single" w:color="auto" w:sz="4" w:space="0"/>
              <w:left w:val="single" w:color="auto" w:sz="4" w:space="0"/>
              <w:bottom w:val="single" w:color="auto" w:sz="4" w:space="0"/>
              <w:right w:val="single" w:color="auto" w:sz="4" w:space="0"/>
            </w:tcBorders>
            <w:vAlign w:val="center"/>
          </w:tcPr>
          <w:p w14:paraId="7FA1C209">
            <w:pPr>
              <w:spacing w:line="300" w:lineRule="exact"/>
              <w:rPr>
                <w:rFonts w:ascii="仿宋_GB2312" w:eastAsia="仿宋_GB2312"/>
                <w:color w:val="auto"/>
              </w:rPr>
            </w:pPr>
            <w:r>
              <w:rPr>
                <w:rFonts w:hint="eastAsia" w:ascii="仿宋_GB2312" w:eastAsia="仿宋_GB2312"/>
                <w:color w:val="auto"/>
              </w:rPr>
              <w:t>序号</w:t>
            </w:r>
          </w:p>
        </w:tc>
        <w:tc>
          <w:tcPr>
            <w:tcW w:w="1187" w:type="dxa"/>
            <w:tcBorders>
              <w:top w:val="single" w:color="auto" w:sz="4" w:space="0"/>
              <w:left w:val="nil"/>
              <w:bottom w:val="single" w:color="auto" w:sz="4" w:space="0"/>
              <w:right w:val="single" w:color="auto" w:sz="4" w:space="0"/>
            </w:tcBorders>
            <w:vAlign w:val="center"/>
          </w:tcPr>
          <w:p w14:paraId="5B9FA260">
            <w:pPr>
              <w:spacing w:line="300" w:lineRule="exact"/>
              <w:rPr>
                <w:rFonts w:ascii="仿宋_GB2312" w:eastAsia="仿宋_GB2312"/>
                <w:color w:val="auto"/>
              </w:rPr>
            </w:pPr>
            <w:r>
              <w:rPr>
                <w:rFonts w:hint="eastAsia" w:ascii="仿宋_GB2312" w:eastAsia="仿宋_GB2312"/>
                <w:color w:val="auto"/>
              </w:rPr>
              <w:t>实训场所</w:t>
            </w:r>
          </w:p>
        </w:tc>
        <w:tc>
          <w:tcPr>
            <w:tcW w:w="2321" w:type="dxa"/>
            <w:tcBorders>
              <w:top w:val="single" w:color="auto" w:sz="4" w:space="0"/>
              <w:left w:val="nil"/>
              <w:bottom w:val="single" w:color="auto" w:sz="4" w:space="0"/>
              <w:right w:val="single" w:color="auto" w:sz="4" w:space="0"/>
            </w:tcBorders>
            <w:vAlign w:val="center"/>
          </w:tcPr>
          <w:p w14:paraId="71D37D7F">
            <w:pPr>
              <w:spacing w:line="300" w:lineRule="exact"/>
              <w:rPr>
                <w:rFonts w:ascii="仿宋_GB2312" w:eastAsia="仿宋_GB2312"/>
                <w:color w:val="auto"/>
              </w:rPr>
            </w:pPr>
            <w:r>
              <w:rPr>
                <w:rFonts w:hint="eastAsia" w:ascii="仿宋_GB2312" w:eastAsia="仿宋_GB2312"/>
                <w:color w:val="auto"/>
              </w:rPr>
              <w:t>主要实训内容</w:t>
            </w:r>
          </w:p>
        </w:tc>
        <w:tc>
          <w:tcPr>
            <w:tcW w:w="2835" w:type="dxa"/>
            <w:tcBorders>
              <w:top w:val="single" w:color="auto" w:sz="4" w:space="0"/>
              <w:left w:val="nil"/>
              <w:bottom w:val="single" w:color="auto" w:sz="4" w:space="0"/>
              <w:right w:val="single" w:color="auto" w:sz="4" w:space="0"/>
            </w:tcBorders>
            <w:vAlign w:val="center"/>
          </w:tcPr>
          <w:p w14:paraId="79ED05C0">
            <w:pPr>
              <w:spacing w:line="300" w:lineRule="exact"/>
              <w:rPr>
                <w:rFonts w:ascii="仿宋_GB2312" w:eastAsia="仿宋_GB2312"/>
                <w:color w:val="auto"/>
              </w:rPr>
            </w:pPr>
            <w:r>
              <w:rPr>
                <w:rFonts w:hint="eastAsia" w:ascii="仿宋_GB2312" w:eastAsia="仿宋_GB2312"/>
                <w:color w:val="auto"/>
              </w:rPr>
              <w:t>设备名称及</w:t>
            </w:r>
          </w:p>
          <w:p w14:paraId="21D27129">
            <w:pPr>
              <w:spacing w:line="300" w:lineRule="exact"/>
              <w:rPr>
                <w:rFonts w:ascii="仿宋_GB2312" w:eastAsia="仿宋_GB2312"/>
                <w:color w:val="auto"/>
              </w:rPr>
            </w:pPr>
            <w:r>
              <w:rPr>
                <w:rFonts w:hint="eastAsia" w:ascii="仿宋_GB2312" w:eastAsia="仿宋_GB2312"/>
                <w:color w:val="auto"/>
              </w:rPr>
              <w:t>主要技术参数</w:t>
            </w:r>
          </w:p>
        </w:tc>
        <w:tc>
          <w:tcPr>
            <w:tcW w:w="1134" w:type="dxa"/>
            <w:tcBorders>
              <w:top w:val="single" w:color="auto" w:sz="4" w:space="0"/>
              <w:left w:val="nil"/>
              <w:bottom w:val="single" w:color="auto" w:sz="4" w:space="0"/>
              <w:right w:val="single" w:color="auto" w:sz="4" w:space="0"/>
            </w:tcBorders>
            <w:vAlign w:val="center"/>
          </w:tcPr>
          <w:p w14:paraId="531062E5">
            <w:pPr>
              <w:spacing w:line="300" w:lineRule="exact"/>
              <w:rPr>
                <w:rFonts w:ascii="仿宋_GB2312" w:eastAsia="仿宋_GB2312"/>
                <w:color w:val="auto"/>
              </w:rPr>
            </w:pPr>
            <w:r>
              <w:rPr>
                <w:rFonts w:hint="eastAsia" w:ascii="仿宋_GB2312" w:eastAsia="仿宋_GB2312"/>
                <w:color w:val="auto"/>
              </w:rPr>
              <w:t>数量</w:t>
            </w:r>
          </w:p>
          <w:p w14:paraId="65A2908C">
            <w:pPr>
              <w:spacing w:line="300" w:lineRule="exact"/>
              <w:rPr>
                <w:rFonts w:ascii="仿宋_GB2312" w:eastAsia="仿宋_GB2312"/>
                <w:color w:val="auto"/>
              </w:rPr>
            </w:pPr>
            <w:r>
              <w:rPr>
                <w:rFonts w:hint="eastAsia" w:ascii="仿宋_GB2312" w:eastAsia="仿宋_GB2312"/>
                <w:color w:val="auto"/>
              </w:rPr>
              <w:t>（台/套）</w:t>
            </w:r>
          </w:p>
        </w:tc>
        <w:tc>
          <w:tcPr>
            <w:tcW w:w="1134" w:type="dxa"/>
            <w:tcBorders>
              <w:top w:val="single" w:color="auto" w:sz="4" w:space="0"/>
              <w:left w:val="nil"/>
              <w:bottom w:val="single" w:color="auto" w:sz="4" w:space="0"/>
              <w:right w:val="single" w:color="auto" w:sz="4" w:space="0"/>
            </w:tcBorders>
            <w:vAlign w:val="center"/>
          </w:tcPr>
          <w:p w14:paraId="6CD90E68">
            <w:pPr>
              <w:spacing w:line="300" w:lineRule="exact"/>
              <w:rPr>
                <w:rFonts w:ascii="仿宋_GB2312" w:eastAsia="仿宋_GB2312"/>
                <w:color w:val="auto"/>
              </w:rPr>
            </w:pPr>
            <w:r>
              <w:rPr>
                <w:rFonts w:hint="eastAsia" w:ascii="仿宋_GB2312" w:eastAsia="仿宋_GB2312"/>
                <w:color w:val="auto"/>
              </w:rPr>
              <w:t>备注</w:t>
            </w:r>
          </w:p>
        </w:tc>
      </w:tr>
      <w:tr w14:paraId="475E6B31">
        <w:tblPrEx>
          <w:tblCellMar>
            <w:top w:w="0" w:type="dxa"/>
            <w:left w:w="108" w:type="dxa"/>
            <w:bottom w:w="0" w:type="dxa"/>
            <w:right w:w="108" w:type="dxa"/>
          </w:tblCellMar>
        </w:tblPrEx>
        <w:trPr>
          <w:trHeight w:val="1814" w:hRule="atLeast"/>
          <w:jc w:val="center"/>
        </w:trPr>
        <w:tc>
          <w:tcPr>
            <w:tcW w:w="520" w:type="dxa"/>
            <w:tcBorders>
              <w:top w:val="nil"/>
              <w:left w:val="single" w:color="auto" w:sz="4" w:space="0"/>
              <w:bottom w:val="single" w:color="auto" w:sz="4" w:space="0"/>
              <w:right w:val="single" w:color="auto" w:sz="4" w:space="0"/>
            </w:tcBorders>
            <w:vAlign w:val="center"/>
          </w:tcPr>
          <w:p w14:paraId="0AF65A96">
            <w:pPr>
              <w:spacing w:line="300" w:lineRule="exact"/>
              <w:rPr>
                <w:rFonts w:ascii="仿宋_GB2312" w:eastAsia="仿宋_GB2312"/>
                <w:color w:val="auto"/>
              </w:rPr>
            </w:pPr>
            <w:r>
              <w:rPr>
                <w:rFonts w:hint="eastAsia" w:ascii="仿宋_GB2312" w:eastAsia="仿宋_GB2312"/>
                <w:color w:val="auto"/>
              </w:rPr>
              <w:t>1</w:t>
            </w:r>
          </w:p>
        </w:tc>
        <w:tc>
          <w:tcPr>
            <w:tcW w:w="1187" w:type="dxa"/>
            <w:tcBorders>
              <w:top w:val="nil"/>
              <w:left w:val="nil"/>
              <w:bottom w:val="single" w:color="auto" w:sz="4" w:space="0"/>
              <w:right w:val="single" w:color="auto" w:sz="4" w:space="0"/>
            </w:tcBorders>
            <w:vAlign w:val="center"/>
          </w:tcPr>
          <w:p w14:paraId="43598D00">
            <w:pPr>
              <w:spacing w:line="300" w:lineRule="exact"/>
              <w:rPr>
                <w:rFonts w:ascii="仿宋_GB2312" w:eastAsia="仿宋_GB2312"/>
                <w:color w:val="auto"/>
              </w:rPr>
            </w:pPr>
            <w:r>
              <w:rPr>
                <w:rFonts w:hint="eastAsia" w:ascii="仿宋_GB2312" w:eastAsia="仿宋_GB2312"/>
                <w:color w:val="auto"/>
              </w:rPr>
              <w:t>数据处理室</w:t>
            </w:r>
          </w:p>
        </w:tc>
        <w:tc>
          <w:tcPr>
            <w:tcW w:w="2321" w:type="dxa"/>
            <w:tcBorders>
              <w:top w:val="nil"/>
              <w:left w:val="nil"/>
              <w:bottom w:val="single" w:color="auto" w:sz="4" w:space="0"/>
              <w:right w:val="single" w:color="auto" w:sz="4" w:space="0"/>
            </w:tcBorders>
            <w:vAlign w:val="center"/>
          </w:tcPr>
          <w:p w14:paraId="103DD647">
            <w:pPr>
              <w:spacing w:line="300" w:lineRule="exact"/>
              <w:rPr>
                <w:rFonts w:ascii="仿宋_GB2312" w:eastAsia="仿宋_GB2312"/>
                <w:color w:val="auto"/>
              </w:rPr>
            </w:pPr>
            <w:r>
              <w:rPr>
                <w:rFonts w:hint="eastAsia" w:ascii="仿宋_GB2312" w:eastAsia="仿宋_GB2312"/>
                <w:color w:val="auto"/>
              </w:rPr>
              <w:t>用于WINDOWS操作系统、办公应用软件、网页设计与制作、数据恢复等课程的理实一体教学</w:t>
            </w:r>
          </w:p>
        </w:tc>
        <w:tc>
          <w:tcPr>
            <w:tcW w:w="2835" w:type="dxa"/>
            <w:tcBorders>
              <w:top w:val="nil"/>
              <w:left w:val="nil"/>
              <w:bottom w:val="single" w:color="auto" w:sz="4" w:space="0"/>
              <w:right w:val="single" w:color="auto" w:sz="4" w:space="0"/>
            </w:tcBorders>
            <w:vAlign w:val="center"/>
          </w:tcPr>
          <w:p w14:paraId="3B98D7A5">
            <w:pPr>
              <w:spacing w:line="300" w:lineRule="exact"/>
              <w:rPr>
                <w:rFonts w:ascii="仿宋_GB2312" w:eastAsia="仿宋_GB2312"/>
                <w:color w:val="auto"/>
              </w:rPr>
            </w:pPr>
            <w:r>
              <w:rPr>
                <w:rFonts w:hint="eastAsia" w:ascii="仿宋_GB2312" w:eastAsia="仿宋_GB2312"/>
                <w:color w:val="auto"/>
              </w:rPr>
              <w:t>戴尔OptiPlex390MT</w:t>
            </w:r>
          </w:p>
          <w:p w14:paraId="1313CCE9">
            <w:pPr>
              <w:spacing w:line="300" w:lineRule="exact"/>
              <w:rPr>
                <w:rFonts w:ascii="仿宋_GB2312" w:eastAsia="仿宋_GB2312"/>
                <w:color w:val="auto"/>
              </w:rPr>
            </w:pPr>
            <w:r>
              <w:rPr>
                <w:rFonts w:hint="eastAsia" w:ascii="仿宋_GB2312" w:eastAsia="仿宋_GB2312"/>
                <w:color w:val="auto"/>
              </w:rPr>
              <w:t>主要参数：Intel奔腾双核G630处理器/3MB三级缓存/2GBDDR3内存/250GSATA硬盘/19”液晶显示器</w:t>
            </w:r>
          </w:p>
        </w:tc>
        <w:tc>
          <w:tcPr>
            <w:tcW w:w="1134" w:type="dxa"/>
            <w:tcBorders>
              <w:top w:val="nil"/>
              <w:left w:val="nil"/>
              <w:bottom w:val="single" w:color="auto" w:sz="4" w:space="0"/>
              <w:right w:val="single" w:color="auto" w:sz="4" w:space="0"/>
            </w:tcBorders>
            <w:vAlign w:val="center"/>
          </w:tcPr>
          <w:p w14:paraId="212653E9">
            <w:pPr>
              <w:spacing w:line="300" w:lineRule="exact"/>
              <w:rPr>
                <w:rFonts w:ascii="仿宋_GB2312" w:eastAsia="仿宋_GB2312"/>
                <w:color w:val="auto"/>
              </w:rPr>
            </w:pPr>
            <w:r>
              <w:rPr>
                <w:rFonts w:hint="eastAsia" w:ascii="仿宋_GB2312" w:eastAsia="仿宋_GB2312"/>
                <w:color w:val="auto"/>
              </w:rPr>
              <w:t>55</w:t>
            </w:r>
          </w:p>
        </w:tc>
        <w:tc>
          <w:tcPr>
            <w:tcW w:w="1134" w:type="dxa"/>
            <w:tcBorders>
              <w:top w:val="nil"/>
              <w:left w:val="nil"/>
              <w:bottom w:val="single" w:color="auto" w:sz="4" w:space="0"/>
              <w:right w:val="single" w:color="auto" w:sz="4" w:space="0"/>
            </w:tcBorders>
            <w:vAlign w:val="center"/>
          </w:tcPr>
          <w:p w14:paraId="595F60D3">
            <w:pPr>
              <w:spacing w:line="300" w:lineRule="exact"/>
              <w:rPr>
                <w:rFonts w:ascii="仿宋_GB2312" w:eastAsia="仿宋_GB2312"/>
                <w:color w:val="auto"/>
              </w:rPr>
            </w:pPr>
          </w:p>
        </w:tc>
      </w:tr>
      <w:tr w14:paraId="2DF89843">
        <w:tblPrEx>
          <w:tblCellMar>
            <w:top w:w="0" w:type="dxa"/>
            <w:left w:w="108" w:type="dxa"/>
            <w:bottom w:w="0" w:type="dxa"/>
            <w:right w:w="108" w:type="dxa"/>
          </w:tblCellMar>
        </w:tblPrEx>
        <w:trPr>
          <w:trHeight w:val="1075" w:hRule="atLeast"/>
          <w:jc w:val="center"/>
        </w:trPr>
        <w:tc>
          <w:tcPr>
            <w:tcW w:w="520" w:type="dxa"/>
            <w:tcBorders>
              <w:top w:val="nil"/>
              <w:left w:val="single" w:color="auto" w:sz="4" w:space="0"/>
              <w:bottom w:val="single" w:color="auto" w:sz="4" w:space="0"/>
              <w:right w:val="single" w:color="auto" w:sz="4" w:space="0"/>
            </w:tcBorders>
            <w:vAlign w:val="center"/>
          </w:tcPr>
          <w:p w14:paraId="52610384">
            <w:pPr>
              <w:spacing w:line="300" w:lineRule="exact"/>
              <w:rPr>
                <w:rFonts w:ascii="仿宋_GB2312" w:eastAsia="仿宋_GB2312"/>
                <w:color w:val="auto"/>
              </w:rPr>
            </w:pPr>
            <w:r>
              <w:rPr>
                <w:rFonts w:hint="eastAsia" w:ascii="仿宋_GB2312" w:eastAsia="仿宋_GB2312"/>
                <w:color w:val="auto"/>
              </w:rPr>
              <w:t>2</w:t>
            </w:r>
          </w:p>
        </w:tc>
        <w:tc>
          <w:tcPr>
            <w:tcW w:w="1187" w:type="dxa"/>
            <w:tcBorders>
              <w:top w:val="nil"/>
              <w:left w:val="nil"/>
              <w:bottom w:val="single" w:color="auto" w:sz="4" w:space="0"/>
              <w:right w:val="single" w:color="auto" w:sz="4" w:space="0"/>
            </w:tcBorders>
            <w:vAlign w:val="center"/>
          </w:tcPr>
          <w:p w14:paraId="7B8247B1">
            <w:pPr>
              <w:spacing w:line="300" w:lineRule="exact"/>
              <w:rPr>
                <w:rFonts w:ascii="仿宋_GB2312" w:eastAsia="仿宋_GB2312"/>
                <w:color w:val="auto"/>
              </w:rPr>
            </w:pPr>
            <w:r>
              <w:rPr>
                <w:rFonts w:hint="eastAsia" w:ascii="仿宋_GB2312" w:eastAsia="仿宋_GB2312"/>
                <w:color w:val="auto"/>
              </w:rPr>
              <w:t>硬件维修室</w:t>
            </w:r>
          </w:p>
        </w:tc>
        <w:tc>
          <w:tcPr>
            <w:tcW w:w="2321" w:type="dxa"/>
            <w:tcBorders>
              <w:top w:val="nil"/>
              <w:left w:val="nil"/>
              <w:bottom w:val="single" w:color="auto" w:sz="4" w:space="0"/>
              <w:right w:val="single" w:color="auto" w:sz="4" w:space="0"/>
            </w:tcBorders>
            <w:vAlign w:val="center"/>
          </w:tcPr>
          <w:p w14:paraId="1BEF05EC">
            <w:pPr>
              <w:spacing w:line="300" w:lineRule="exact"/>
              <w:rPr>
                <w:rFonts w:ascii="仿宋_GB2312" w:eastAsia="仿宋_GB2312"/>
                <w:color w:val="auto"/>
              </w:rPr>
            </w:pPr>
            <w:r>
              <w:rPr>
                <w:rFonts w:hint="eastAsia" w:ascii="仿宋_GB2312" w:eastAsia="仿宋_GB2312"/>
                <w:color w:val="auto"/>
              </w:rPr>
              <w:t>用于计算机组装与维护实训</w:t>
            </w:r>
          </w:p>
        </w:tc>
        <w:tc>
          <w:tcPr>
            <w:tcW w:w="2835" w:type="dxa"/>
            <w:tcBorders>
              <w:top w:val="nil"/>
              <w:left w:val="nil"/>
              <w:bottom w:val="single" w:color="auto" w:sz="4" w:space="0"/>
              <w:right w:val="single" w:color="auto" w:sz="4" w:space="0"/>
            </w:tcBorders>
            <w:vAlign w:val="center"/>
          </w:tcPr>
          <w:p w14:paraId="369D73F9">
            <w:pPr>
              <w:spacing w:line="300" w:lineRule="exact"/>
              <w:rPr>
                <w:rFonts w:ascii="仿宋_GB2312" w:eastAsia="仿宋_GB2312"/>
                <w:color w:val="auto"/>
              </w:rPr>
            </w:pPr>
            <w:r>
              <w:rPr>
                <w:rFonts w:hint="eastAsia" w:ascii="仿宋_GB2312" w:eastAsia="仿宋_GB2312"/>
                <w:color w:val="auto"/>
              </w:rPr>
              <w:t>计算机及散件、维修工具等</w:t>
            </w:r>
          </w:p>
        </w:tc>
        <w:tc>
          <w:tcPr>
            <w:tcW w:w="1134" w:type="dxa"/>
            <w:tcBorders>
              <w:top w:val="nil"/>
              <w:left w:val="nil"/>
              <w:bottom w:val="single" w:color="auto" w:sz="4" w:space="0"/>
              <w:right w:val="single" w:color="auto" w:sz="4" w:space="0"/>
            </w:tcBorders>
            <w:vAlign w:val="center"/>
          </w:tcPr>
          <w:p w14:paraId="0C47D9D3">
            <w:pPr>
              <w:spacing w:line="300" w:lineRule="exact"/>
              <w:rPr>
                <w:rFonts w:ascii="仿宋_GB2312" w:eastAsia="仿宋_GB2312"/>
                <w:color w:val="auto"/>
              </w:rPr>
            </w:pPr>
            <w:r>
              <w:rPr>
                <w:rFonts w:hint="eastAsia" w:ascii="仿宋_GB2312" w:eastAsia="仿宋_GB2312"/>
                <w:color w:val="auto"/>
              </w:rPr>
              <w:t>30</w:t>
            </w:r>
          </w:p>
        </w:tc>
        <w:tc>
          <w:tcPr>
            <w:tcW w:w="1134" w:type="dxa"/>
            <w:tcBorders>
              <w:top w:val="nil"/>
              <w:left w:val="nil"/>
              <w:bottom w:val="single" w:color="auto" w:sz="4" w:space="0"/>
              <w:right w:val="single" w:color="auto" w:sz="4" w:space="0"/>
            </w:tcBorders>
            <w:vAlign w:val="center"/>
          </w:tcPr>
          <w:p w14:paraId="38C4E16F">
            <w:pPr>
              <w:spacing w:line="300" w:lineRule="exact"/>
              <w:rPr>
                <w:rFonts w:ascii="仿宋_GB2312" w:eastAsia="仿宋_GB2312"/>
                <w:color w:val="auto"/>
              </w:rPr>
            </w:pPr>
          </w:p>
        </w:tc>
      </w:tr>
      <w:tr w14:paraId="1007D545">
        <w:tblPrEx>
          <w:tblCellMar>
            <w:top w:w="0" w:type="dxa"/>
            <w:left w:w="108" w:type="dxa"/>
            <w:bottom w:w="0" w:type="dxa"/>
            <w:right w:w="108" w:type="dxa"/>
          </w:tblCellMar>
        </w:tblPrEx>
        <w:trPr>
          <w:trHeight w:val="1814" w:hRule="atLeast"/>
          <w:jc w:val="center"/>
        </w:trPr>
        <w:tc>
          <w:tcPr>
            <w:tcW w:w="520" w:type="dxa"/>
            <w:tcBorders>
              <w:top w:val="nil"/>
              <w:left w:val="single" w:color="auto" w:sz="4" w:space="0"/>
              <w:bottom w:val="single" w:color="auto" w:sz="4" w:space="0"/>
              <w:right w:val="single" w:color="auto" w:sz="4" w:space="0"/>
            </w:tcBorders>
            <w:vAlign w:val="center"/>
          </w:tcPr>
          <w:p w14:paraId="3010C09B">
            <w:pPr>
              <w:spacing w:line="300" w:lineRule="exact"/>
              <w:rPr>
                <w:rFonts w:ascii="仿宋_GB2312" w:eastAsia="仿宋_GB2312"/>
                <w:color w:val="auto"/>
              </w:rPr>
            </w:pPr>
            <w:r>
              <w:rPr>
                <w:rFonts w:hint="eastAsia" w:ascii="仿宋_GB2312" w:eastAsia="仿宋_GB2312"/>
                <w:color w:val="auto"/>
              </w:rPr>
              <w:t>3</w:t>
            </w:r>
          </w:p>
        </w:tc>
        <w:tc>
          <w:tcPr>
            <w:tcW w:w="1187" w:type="dxa"/>
            <w:tcBorders>
              <w:top w:val="nil"/>
              <w:left w:val="nil"/>
              <w:bottom w:val="single" w:color="auto" w:sz="4" w:space="0"/>
              <w:right w:val="single" w:color="auto" w:sz="4" w:space="0"/>
            </w:tcBorders>
            <w:vAlign w:val="center"/>
          </w:tcPr>
          <w:p w14:paraId="175284FC">
            <w:pPr>
              <w:spacing w:line="300" w:lineRule="exact"/>
              <w:rPr>
                <w:rFonts w:ascii="仿宋_GB2312" w:eastAsia="仿宋_GB2312"/>
                <w:color w:val="auto"/>
              </w:rPr>
            </w:pPr>
            <w:r>
              <w:rPr>
                <w:rFonts w:hint="eastAsia" w:ascii="仿宋_GB2312" w:eastAsia="仿宋_GB2312"/>
                <w:color w:val="auto"/>
              </w:rPr>
              <w:t>图文处理室（一）</w:t>
            </w:r>
          </w:p>
        </w:tc>
        <w:tc>
          <w:tcPr>
            <w:tcW w:w="2321" w:type="dxa"/>
            <w:tcBorders>
              <w:top w:val="nil"/>
              <w:left w:val="nil"/>
              <w:bottom w:val="single" w:color="auto" w:sz="4" w:space="0"/>
              <w:right w:val="single" w:color="auto" w:sz="4" w:space="0"/>
            </w:tcBorders>
            <w:vAlign w:val="center"/>
          </w:tcPr>
          <w:p w14:paraId="68AB78D8">
            <w:pPr>
              <w:spacing w:line="300" w:lineRule="exact"/>
              <w:rPr>
                <w:rFonts w:ascii="仿宋_GB2312" w:eastAsia="仿宋_GB2312"/>
                <w:color w:val="auto"/>
              </w:rPr>
            </w:pPr>
            <w:r>
              <w:rPr>
                <w:rFonts w:hint="eastAsia" w:ascii="仿宋_GB2312" w:eastAsia="仿宋_GB2312"/>
                <w:color w:val="auto"/>
              </w:rPr>
              <w:t>用于学习计算机应用基础、办公软件、网页制作、网站建设等课程的理实一体教学</w:t>
            </w:r>
          </w:p>
        </w:tc>
        <w:tc>
          <w:tcPr>
            <w:tcW w:w="2835" w:type="dxa"/>
            <w:tcBorders>
              <w:top w:val="nil"/>
              <w:left w:val="nil"/>
              <w:bottom w:val="single" w:color="auto" w:sz="4" w:space="0"/>
              <w:right w:val="single" w:color="auto" w:sz="4" w:space="0"/>
            </w:tcBorders>
            <w:vAlign w:val="center"/>
          </w:tcPr>
          <w:p w14:paraId="54851A11">
            <w:pPr>
              <w:spacing w:line="300" w:lineRule="exact"/>
              <w:rPr>
                <w:rFonts w:ascii="仿宋_GB2312" w:eastAsia="仿宋_GB2312"/>
                <w:color w:val="auto"/>
              </w:rPr>
            </w:pPr>
            <w:r>
              <w:rPr>
                <w:rFonts w:hint="eastAsia" w:ascii="仿宋_GB2312" w:eastAsia="仿宋_GB2312"/>
                <w:color w:val="auto"/>
              </w:rPr>
              <w:t>清华同方超越Z350</w:t>
            </w:r>
          </w:p>
          <w:p w14:paraId="5BEFD6E1">
            <w:pPr>
              <w:spacing w:line="300" w:lineRule="exact"/>
              <w:rPr>
                <w:rFonts w:ascii="仿宋_GB2312" w:eastAsia="仿宋_GB2312"/>
                <w:color w:val="auto"/>
              </w:rPr>
            </w:pPr>
            <w:r>
              <w:rPr>
                <w:rFonts w:hint="eastAsia" w:ascii="仿宋_GB2312" w:eastAsia="仿宋_GB2312"/>
                <w:color w:val="auto"/>
              </w:rPr>
              <w:t>主要参数：E3300主板主控芯片组/1GDDR2内存/集成网卡声卡显卡/250GSATA硬盘/18.5”液晶显示器</w:t>
            </w:r>
          </w:p>
        </w:tc>
        <w:tc>
          <w:tcPr>
            <w:tcW w:w="1134" w:type="dxa"/>
            <w:tcBorders>
              <w:top w:val="nil"/>
              <w:left w:val="nil"/>
              <w:bottom w:val="single" w:color="auto" w:sz="4" w:space="0"/>
              <w:right w:val="single" w:color="auto" w:sz="4" w:space="0"/>
            </w:tcBorders>
            <w:vAlign w:val="center"/>
          </w:tcPr>
          <w:p w14:paraId="2E21C5FD">
            <w:pPr>
              <w:spacing w:line="300" w:lineRule="exact"/>
              <w:rPr>
                <w:rFonts w:ascii="仿宋_GB2312" w:eastAsia="仿宋_GB2312"/>
                <w:color w:val="auto"/>
              </w:rPr>
            </w:pPr>
            <w:r>
              <w:rPr>
                <w:rFonts w:hint="eastAsia" w:ascii="仿宋_GB2312" w:eastAsia="仿宋_GB2312"/>
                <w:color w:val="auto"/>
              </w:rPr>
              <w:t>55</w:t>
            </w:r>
          </w:p>
        </w:tc>
        <w:tc>
          <w:tcPr>
            <w:tcW w:w="1134" w:type="dxa"/>
            <w:tcBorders>
              <w:top w:val="nil"/>
              <w:left w:val="nil"/>
              <w:bottom w:val="single" w:color="auto" w:sz="4" w:space="0"/>
              <w:right w:val="single" w:color="auto" w:sz="4" w:space="0"/>
            </w:tcBorders>
            <w:vAlign w:val="center"/>
          </w:tcPr>
          <w:p w14:paraId="2EA27C2A">
            <w:pPr>
              <w:spacing w:line="300" w:lineRule="exact"/>
              <w:rPr>
                <w:rFonts w:ascii="仿宋_GB2312" w:eastAsia="仿宋_GB2312"/>
                <w:color w:val="auto"/>
              </w:rPr>
            </w:pPr>
          </w:p>
        </w:tc>
      </w:tr>
      <w:tr w14:paraId="4D30C6D0">
        <w:tblPrEx>
          <w:tblCellMar>
            <w:top w:w="0" w:type="dxa"/>
            <w:left w:w="108" w:type="dxa"/>
            <w:bottom w:w="0" w:type="dxa"/>
            <w:right w:w="108" w:type="dxa"/>
          </w:tblCellMar>
        </w:tblPrEx>
        <w:trPr>
          <w:trHeight w:val="1814" w:hRule="atLeast"/>
          <w:jc w:val="center"/>
        </w:trPr>
        <w:tc>
          <w:tcPr>
            <w:tcW w:w="520" w:type="dxa"/>
            <w:tcBorders>
              <w:top w:val="nil"/>
              <w:left w:val="single" w:color="auto" w:sz="4" w:space="0"/>
              <w:bottom w:val="single" w:color="auto" w:sz="4" w:space="0"/>
              <w:right w:val="single" w:color="auto" w:sz="4" w:space="0"/>
            </w:tcBorders>
            <w:vAlign w:val="center"/>
          </w:tcPr>
          <w:p w14:paraId="61C0E0D2">
            <w:pPr>
              <w:spacing w:line="300" w:lineRule="exact"/>
              <w:rPr>
                <w:rFonts w:ascii="仿宋_GB2312" w:eastAsia="仿宋_GB2312"/>
                <w:color w:val="auto"/>
              </w:rPr>
            </w:pPr>
            <w:r>
              <w:rPr>
                <w:rFonts w:hint="eastAsia" w:ascii="仿宋_GB2312" w:eastAsia="仿宋_GB2312"/>
                <w:color w:val="auto"/>
              </w:rPr>
              <w:t>4</w:t>
            </w:r>
          </w:p>
        </w:tc>
        <w:tc>
          <w:tcPr>
            <w:tcW w:w="1187" w:type="dxa"/>
            <w:tcBorders>
              <w:top w:val="nil"/>
              <w:left w:val="nil"/>
              <w:bottom w:val="single" w:color="auto" w:sz="4" w:space="0"/>
              <w:right w:val="single" w:color="auto" w:sz="4" w:space="0"/>
            </w:tcBorders>
            <w:vAlign w:val="center"/>
          </w:tcPr>
          <w:p w14:paraId="04B88878">
            <w:pPr>
              <w:spacing w:line="300" w:lineRule="exact"/>
              <w:rPr>
                <w:rFonts w:ascii="仿宋_GB2312" w:eastAsia="仿宋_GB2312"/>
                <w:color w:val="auto"/>
              </w:rPr>
            </w:pPr>
            <w:r>
              <w:rPr>
                <w:rFonts w:hint="eastAsia" w:ascii="仿宋_GB2312" w:eastAsia="仿宋_GB2312"/>
                <w:color w:val="auto"/>
              </w:rPr>
              <w:t>图文处理室（二）</w:t>
            </w:r>
          </w:p>
        </w:tc>
        <w:tc>
          <w:tcPr>
            <w:tcW w:w="2321" w:type="dxa"/>
            <w:tcBorders>
              <w:top w:val="nil"/>
              <w:left w:val="nil"/>
              <w:bottom w:val="single" w:color="auto" w:sz="4" w:space="0"/>
              <w:right w:val="single" w:color="auto" w:sz="4" w:space="0"/>
            </w:tcBorders>
            <w:vAlign w:val="center"/>
          </w:tcPr>
          <w:p w14:paraId="07BE012C">
            <w:pPr>
              <w:spacing w:line="300" w:lineRule="exact"/>
              <w:rPr>
                <w:rFonts w:ascii="仿宋_GB2312" w:eastAsia="仿宋_GB2312"/>
                <w:color w:val="auto"/>
              </w:rPr>
            </w:pPr>
            <w:r>
              <w:rPr>
                <w:rFonts w:hint="eastAsia" w:ascii="仿宋_GB2312" w:eastAsia="仿宋_GB2312"/>
                <w:color w:val="auto"/>
              </w:rPr>
              <w:t>用于学习计算机应用基础、办公软件、网页制作、网站建设等课程的理实一体教学</w:t>
            </w:r>
          </w:p>
        </w:tc>
        <w:tc>
          <w:tcPr>
            <w:tcW w:w="2835" w:type="dxa"/>
            <w:tcBorders>
              <w:top w:val="nil"/>
              <w:left w:val="nil"/>
              <w:bottom w:val="single" w:color="auto" w:sz="4" w:space="0"/>
              <w:right w:val="single" w:color="auto" w:sz="4" w:space="0"/>
            </w:tcBorders>
            <w:vAlign w:val="center"/>
          </w:tcPr>
          <w:p w14:paraId="07A88309">
            <w:pPr>
              <w:spacing w:line="300" w:lineRule="exact"/>
              <w:rPr>
                <w:rFonts w:ascii="仿宋_GB2312" w:eastAsia="仿宋_GB2312"/>
                <w:color w:val="auto"/>
              </w:rPr>
            </w:pPr>
            <w:r>
              <w:rPr>
                <w:rFonts w:hint="eastAsia" w:ascii="仿宋_GB2312" w:eastAsia="仿宋_GB2312"/>
                <w:color w:val="auto"/>
              </w:rPr>
              <w:t>戴尔OptiPlex390MT</w:t>
            </w:r>
          </w:p>
          <w:p w14:paraId="060AC3C3">
            <w:pPr>
              <w:spacing w:line="300" w:lineRule="exact"/>
              <w:rPr>
                <w:rFonts w:ascii="仿宋_GB2312" w:eastAsia="仿宋_GB2312"/>
                <w:color w:val="auto"/>
              </w:rPr>
            </w:pPr>
            <w:r>
              <w:rPr>
                <w:rFonts w:hint="eastAsia" w:ascii="仿宋_GB2312" w:eastAsia="仿宋_GB2312"/>
                <w:color w:val="auto"/>
              </w:rPr>
              <w:t>主要参数：Intel奔腾双核G630处理器/3MB三级缓存/2GBDDR3内存/250GSATA硬盘/19”液晶显示器</w:t>
            </w:r>
          </w:p>
        </w:tc>
        <w:tc>
          <w:tcPr>
            <w:tcW w:w="1134" w:type="dxa"/>
            <w:tcBorders>
              <w:top w:val="nil"/>
              <w:left w:val="nil"/>
              <w:bottom w:val="single" w:color="auto" w:sz="4" w:space="0"/>
              <w:right w:val="single" w:color="auto" w:sz="4" w:space="0"/>
            </w:tcBorders>
            <w:vAlign w:val="center"/>
          </w:tcPr>
          <w:p w14:paraId="143F7EE0">
            <w:pPr>
              <w:spacing w:line="300" w:lineRule="exact"/>
              <w:rPr>
                <w:rFonts w:ascii="仿宋_GB2312" w:eastAsia="仿宋_GB2312"/>
                <w:color w:val="auto"/>
              </w:rPr>
            </w:pPr>
            <w:r>
              <w:rPr>
                <w:rFonts w:hint="eastAsia" w:ascii="仿宋_GB2312" w:eastAsia="仿宋_GB2312"/>
                <w:color w:val="auto"/>
              </w:rPr>
              <w:t>55</w:t>
            </w:r>
          </w:p>
        </w:tc>
        <w:tc>
          <w:tcPr>
            <w:tcW w:w="1134" w:type="dxa"/>
            <w:tcBorders>
              <w:top w:val="nil"/>
              <w:left w:val="nil"/>
              <w:bottom w:val="single" w:color="auto" w:sz="4" w:space="0"/>
              <w:right w:val="single" w:color="auto" w:sz="4" w:space="0"/>
            </w:tcBorders>
            <w:vAlign w:val="center"/>
          </w:tcPr>
          <w:p w14:paraId="21EB6A81">
            <w:pPr>
              <w:spacing w:line="300" w:lineRule="exact"/>
              <w:rPr>
                <w:rFonts w:ascii="仿宋_GB2312" w:eastAsia="仿宋_GB2312"/>
                <w:color w:val="auto"/>
              </w:rPr>
            </w:pPr>
          </w:p>
        </w:tc>
      </w:tr>
      <w:tr w14:paraId="30C76304">
        <w:tblPrEx>
          <w:tblCellMar>
            <w:top w:w="0" w:type="dxa"/>
            <w:left w:w="108" w:type="dxa"/>
            <w:bottom w:w="0" w:type="dxa"/>
            <w:right w:w="108" w:type="dxa"/>
          </w:tblCellMar>
        </w:tblPrEx>
        <w:trPr>
          <w:trHeight w:val="1814" w:hRule="atLeast"/>
          <w:jc w:val="center"/>
        </w:trPr>
        <w:tc>
          <w:tcPr>
            <w:tcW w:w="520" w:type="dxa"/>
            <w:tcBorders>
              <w:top w:val="nil"/>
              <w:left w:val="single" w:color="auto" w:sz="4" w:space="0"/>
              <w:bottom w:val="single" w:color="auto" w:sz="4" w:space="0"/>
              <w:right w:val="single" w:color="auto" w:sz="4" w:space="0"/>
            </w:tcBorders>
            <w:vAlign w:val="center"/>
          </w:tcPr>
          <w:p w14:paraId="39BE88AD">
            <w:pPr>
              <w:spacing w:line="300" w:lineRule="exact"/>
              <w:rPr>
                <w:rFonts w:ascii="仿宋_GB2312" w:eastAsia="仿宋_GB2312"/>
                <w:color w:val="auto"/>
              </w:rPr>
            </w:pPr>
            <w:r>
              <w:rPr>
                <w:rFonts w:hint="eastAsia" w:ascii="仿宋_GB2312" w:eastAsia="仿宋_GB2312"/>
                <w:color w:val="auto"/>
              </w:rPr>
              <w:t>5</w:t>
            </w:r>
          </w:p>
        </w:tc>
        <w:tc>
          <w:tcPr>
            <w:tcW w:w="1187" w:type="dxa"/>
            <w:tcBorders>
              <w:top w:val="nil"/>
              <w:left w:val="nil"/>
              <w:bottom w:val="single" w:color="auto" w:sz="4" w:space="0"/>
              <w:right w:val="single" w:color="auto" w:sz="4" w:space="0"/>
            </w:tcBorders>
            <w:vAlign w:val="center"/>
          </w:tcPr>
          <w:p w14:paraId="5CBE73F6">
            <w:pPr>
              <w:spacing w:line="300" w:lineRule="exact"/>
              <w:rPr>
                <w:rFonts w:ascii="仿宋_GB2312" w:eastAsia="仿宋_GB2312"/>
                <w:color w:val="auto"/>
              </w:rPr>
            </w:pPr>
            <w:r>
              <w:rPr>
                <w:rFonts w:hint="eastAsia" w:ascii="仿宋_GB2312" w:eastAsia="仿宋_GB2312"/>
                <w:color w:val="auto"/>
              </w:rPr>
              <w:t>图文处理室（三）</w:t>
            </w:r>
          </w:p>
        </w:tc>
        <w:tc>
          <w:tcPr>
            <w:tcW w:w="2321" w:type="dxa"/>
            <w:tcBorders>
              <w:top w:val="nil"/>
              <w:left w:val="nil"/>
              <w:bottom w:val="single" w:color="auto" w:sz="4" w:space="0"/>
              <w:right w:val="single" w:color="auto" w:sz="4" w:space="0"/>
            </w:tcBorders>
            <w:vAlign w:val="center"/>
          </w:tcPr>
          <w:p w14:paraId="29DC6240">
            <w:pPr>
              <w:spacing w:line="300" w:lineRule="exact"/>
              <w:rPr>
                <w:rFonts w:ascii="仿宋_GB2312" w:eastAsia="仿宋_GB2312"/>
                <w:color w:val="auto"/>
              </w:rPr>
            </w:pPr>
            <w:r>
              <w:rPr>
                <w:rFonts w:hint="eastAsia" w:ascii="仿宋_GB2312" w:eastAsia="仿宋_GB2312"/>
                <w:color w:val="auto"/>
              </w:rPr>
              <w:t>用于学习计算机应用基础、办公软件、网页制作、网站建设等课程的理实一体教学</w:t>
            </w:r>
          </w:p>
        </w:tc>
        <w:tc>
          <w:tcPr>
            <w:tcW w:w="2835" w:type="dxa"/>
            <w:tcBorders>
              <w:top w:val="nil"/>
              <w:left w:val="nil"/>
              <w:bottom w:val="single" w:color="auto" w:sz="4" w:space="0"/>
              <w:right w:val="single" w:color="auto" w:sz="4" w:space="0"/>
            </w:tcBorders>
            <w:vAlign w:val="center"/>
          </w:tcPr>
          <w:p w14:paraId="736B7A5C">
            <w:pPr>
              <w:spacing w:line="300" w:lineRule="exact"/>
              <w:rPr>
                <w:rFonts w:ascii="仿宋_GB2312" w:eastAsia="仿宋_GB2312"/>
                <w:color w:val="auto"/>
              </w:rPr>
            </w:pPr>
            <w:r>
              <w:rPr>
                <w:rFonts w:hint="eastAsia" w:ascii="仿宋_GB2312" w:eastAsia="仿宋_GB2312"/>
                <w:color w:val="auto"/>
              </w:rPr>
              <w:t>戴尔OptiPlex390MT</w:t>
            </w:r>
          </w:p>
          <w:p w14:paraId="5C6A3E04">
            <w:pPr>
              <w:spacing w:line="300" w:lineRule="exact"/>
              <w:rPr>
                <w:rFonts w:ascii="仿宋_GB2312" w:eastAsia="仿宋_GB2312"/>
                <w:color w:val="auto"/>
              </w:rPr>
            </w:pPr>
            <w:r>
              <w:rPr>
                <w:rFonts w:hint="eastAsia" w:ascii="仿宋_GB2312" w:eastAsia="仿宋_GB2312"/>
                <w:color w:val="auto"/>
              </w:rPr>
              <w:t>主要参数：Intel奔腾双核G630处理器/3MB三级缓存/2GBDDR3内存/250GSATA硬盘/19”液晶显示器</w:t>
            </w:r>
          </w:p>
        </w:tc>
        <w:tc>
          <w:tcPr>
            <w:tcW w:w="1134" w:type="dxa"/>
            <w:tcBorders>
              <w:top w:val="nil"/>
              <w:left w:val="nil"/>
              <w:bottom w:val="single" w:color="auto" w:sz="4" w:space="0"/>
              <w:right w:val="single" w:color="auto" w:sz="4" w:space="0"/>
            </w:tcBorders>
            <w:vAlign w:val="center"/>
          </w:tcPr>
          <w:p w14:paraId="6F0BDC07">
            <w:pPr>
              <w:spacing w:line="300" w:lineRule="exact"/>
              <w:rPr>
                <w:rFonts w:ascii="仿宋_GB2312" w:eastAsia="仿宋_GB2312"/>
                <w:color w:val="auto"/>
              </w:rPr>
            </w:pPr>
            <w:r>
              <w:rPr>
                <w:rFonts w:hint="eastAsia" w:ascii="仿宋_GB2312" w:eastAsia="仿宋_GB2312"/>
                <w:color w:val="auto"/>
              </w:rPr>
              <w:t>55</w:t>
            </w:r>
          </w:p>
        </w:tc>
        <w:tc>
          <w:tcPr>
            <w:tcW w:w="1134" w:type="dxa"/>
            <w:tcBorders>
              <w:top w:val="nil"/>
              <w:left w:val="nil"/>
              <w:bottom w:val="single" w:color="auto" w:sz="4" w:space="0"/>
              <w:right w:val="single" w:color="auto" w:sz="4" w:space="0"/>
            </w:tcBorders>
            <w:vAlign w:val="center"/>
          </w:tcPr>
          <w:p w14:paraId="6837DDCB">
            <w:pPr>
              <w:spacing w:line="300" w:lineRule="exact"/>
              <w:rPr>
                <w:rFonts w:ascii="仿宋_GB2312" w:eastAsia="仿宋_GB2312"/>
                <w:color w:val="auto"/>
              </w:rPr>
            </w:pPr>
          </w:p>
        </w:tc>
      </w:tr>
      <w:tr w14:paraId="6E3E7144">
        <w:tblPrEx>
          <w:tblCellMar>
            <w:top w:w="0" w:type="dxa"/>
            <w:left w:w="108" w:type="dxa"/>
            <w:bottom w:w="0" w:type="dxa"/>
            <w:right w:w="108" w:type="dxa"/>
          </w:tblCellMar>
        </w:tblPrEx>
        <w:trPr>
          <w:trHeight w:val="1814" w:hRule="atLeast"/>
          <w:jc w:val="center"/>
        </w:trPr>
        <w:tc>
          <w:tcPr>
            <w:tcW w:w="520" w:type="dxa"/>
            <w:tcBorders>
              <w:top w:val="nil"/>
              <w:left w:val="single" w:color="auto" w:sz="4" w:space="0"/>
              <w:bottom w:val="single" w:color="auto" w:sz="4" w:space="0"/>
              <w:right w:val="single" w:color="auto" w:sz="4" w:space="0"/>
            </w:tcBorders>
            <w:vAlign w:val="center"/>
          </w:tcPr>
          <w:p w14:paraId="58AB4D94">
            <w:pPr>
              <w:spacing w:line="300" w:lineRule="exact"/>
              <w:rPr>
                <w:rFonts w:ascii="仿宋_GB2312" w:eastAsia="仿宋_GB2312"/>
                <w:color w:val="auto"/>
              </w:rPr>
            </w:pPr>
            <w:r>
              <w:rPr>
                <w:rFonts w:hint="eastAsia" w:ascii="仿宋_GB2312" w:eastAsia="仿宋_GB2312"/>
                <w:color w:val="auto"/>
              </w:rPr>
              <w:t>6</w:t>
            </w:r>
          </w:p>
        </w:tc>
        <w:tc>
          <w:tcPr>
            <w:tcW w:w="1187" w:type="dxa"/>
            <w:tcBorders>
              <w:top w:val="nil"/>
              <w:left w:val="nil"/>
              <w:bottom w:val="single" w:color="auto" w:sz="4" w:space="0"/>
              <w:right w:val="single" w:color="auto" w:sz="4" w:space="0"/>
            </w:tcBorders>
            <w:vAlign w:val="center"/>
          </w:tcPr>
          <w:p w14:paraId="462EA4B0">
            <w:pPr>
              <w:spacing w:line="300" w:lineRule="exact"/>
              <w:rPr>
                <w:rFonts w:ascii="仿宋_GB2312" w:eastAsia="仿宋_GB2312"/>
                <w:color w:val="auto"/>
              </w:rPr>
            </w:pPr>
            <w:r>
              <w:rPr>
                <w:rFonts w:hint="eastAsia" w:ascii="仿宋_GB2312" w:eastAsia="仿宋_GB2312"/>
                <w:color w:val="auto"/>
              </w:rPr>
              <w:t>数字媒体之平面设计室（一）</w:t>
            </w:r>
          </w:p>
        </w:tc>
        <w:tc>
          <w:tcPr>
            <w:tcW w:w="2321" w:type="dxa"/>
            <w:tcBorders>
              <w:top w:val="nil"/>
              <w:left w:val="nil"/>
              <w:bottom w:val="single" w:color="auto" w:sz="4" w:space="0"/>
              <w:right w:val="single" w:color="auto" w:sz="4" w:space="0"/>
            </w:tcBorders>
            <w:vAlign w:val="center"/>
          </w:tcPr>
          <w:p w14:paraId="54790197">
            <w:pPr>
              <w:spacing w:line="300" w:lineRule="exact"/>
              <w:rPr>
                <w:rFonts w:ascii="仿宋_GB2312" w:eastAsia="仿宋_GB2312"/>
                <w:color w:val="auto"/>
              </w:rPr>
            </w:pPr>
            <w:r>
              <w:rPr>
                <w:rFonts w:hint="eastAsia" w:ascii="仿宋_GB2312" w:eastAsia="仿宋_GB2312"/>
                <w:color w:val="auto"/>
              </w:rPr>
              <w:t>用于学习Photoshop、CorelDRAW、</w:t>
            </w:r>
            <w:r>
              <w:rPr>
                <w:rFonts w:ascii="仿宋_GB2312" w:eastAsia="仿宋_GB2312"/>
                <w:color w:val="auto"/>
              </w:rPr>
              <w:t>Premiere</w:t>
            </w:r>
            <w:r>
              <w:rPr>
                <w:rFonts w:hint="eastAsia" w:ascii="仿宋_GB2312" w:eastAsia="仿宋_GB2312"/>
                <w:color w:val="auto"/>
              </w:rPr>
              <w:t>等课程的理实一体教学。</w:t>
            </w:r>
          </w:p>
        </w:tc>
        <w:tc>
          <w:tcPr>
            <w:tcW w:w="2835" w:type="dxa"/>
            <w:tcBorders>
              <w:top w:val="nil"/>
              <w:left w:val="nil"/>
              <w:bottom w:val="single" w:color="auto" w:sz="4" w:space="0"/>
              <w:right w:val="single" w:color="auto" w:sz="4" w:space="0"/>
            </w:tcBorders>
            <w:vAlign w:val="center"/>
          </w:tcPr>
          <w:p w14:paraId="314803DB">
            <w:pPr>
              <w:spacing w:line="300" w:lineRule="exact"/>
              <w:rPr>
                <w:rFonts w:ascii="仿宋_GB2312" w:eastAsia="仿宋_GB2312"/>
                <w:color w:val="auto"/>
              </w:rPr>
            </w:pPr>
            <w:r>
              <w:rPr>
                <w:rFonts w:hint="eastAsia" w:ascii="仿宋_GB2312" w:eastAsia="仿宋_GB2312"/>
                <w:color w:val="auto"/>
              </w:rPr>
              <w:t>联想启天M4350</w:t>
            </w:r>
          </w:p>
          <w:p w14:paraId="0EE6D539">
            <w:pPr>
              <w:spacing w:line="300" w:lineRule="exact"/>
              <w:rPr>
                <w:rFonts w:ascii="仿宋_GB2312" w:eastAsia="仿宋_GB2312"/>
                <w:color w:val="auto"/>
              </w:rPr>
            </w:pPr>
            <w:r>
              <w:rPr>
                <w:rFonts w:hint="eastAsia" w:ascii="仿宋_GB2312" w:eastAsia="仿宋_GB2312"/>
                <w:color w:val="auto"/>
              </w:rPr>
              <w:t>主要参数：Intel奔腾双核G2030/H61主板/2GDDRIII/集成千兆网卡/集成显卡/集成5.1声卡/6个USB/18.5寸LED液晶显示屏</w:t>
            </w:r>
          </w:p>
        </w:tc>
        <w:tc>
          <w:tcPr>
            <w:tcW w:w="1134" w:type="dxa"/>
            <w:tcBorders>
              <w:top w:val="nil"/>
              <w:left w:val="nil"/>
              <w:bottom w:val="single" w:color="auto" w:sz="4" w:space="0"/>
              <w:right w:val="single" w:color="auto" w:sz="4" w:space="0"/>
            </w:tcBorders>
            <w:vAlign w:val="center"/>
          </w:tcPr>
          <w:p w14:paraId="344CE7E5">
            <w:pPr>
              <w:spacing w:line="300" w:lineRule="exact"/>
              <w:rPr>
                <w:rFonts w:ascii="仿宋_GB2312" w:eastAsia="仿宋_GB2312"/>
                <w:color w:val="auto"/>
              </w:rPr>
            </w:pPr>
            <w:r>
              <w:rPr>
                <w:rFonts w:ascii="仿宋_GB2312" w:eastAsia="仿宋_GB2312"/>
                <w:color w:val="auto"/>
              </w:rPr>
              <w:t>5</w:t>
            </w:r>
            <w:r>
              <w:rPr>
                <w:rFonts w:hint="eastAsia" w:ascii="仿宋_GB2312" w:eastAsia="仿宋_GB2312"/>
                <w:color w:val="auto"/>
              </w:rPr>
              <w:t>5</w:t>
            </w:r>
          </w:p>
        </w:tc>
        <w:tc>
          <w:tcPr>
            <w:tcW w:w="1134" w:type="dxa"/>
            <w:tcBorders>
              <w:top w:val="nil"/>
              <w:left w:val="nil"/>
              <w:bottom w:val="single" w:color="auto" w:sz="4" w:space="0"/>
              <w:right w:val="single" w:color="auto" w:sz="4" w:space="0"/>
            </w:tcBorders>
            <w:vAlign w:val="center"/>
          </w:tcPr>
          <w:p w14:paraId="478087A8">
            <w:pPr>
              <w:spacing w:line="300" w:lineRule="exact"/>
              <w:rPr>
                <w:rFonts w:ascii="仿宋_GB2312" w:eastAsia="仿宋_GB2312"/>
                <w:color w:val="auto"/>
              </w:rPr>
            </w:pPr>
          </w:p>
        </w:tc>
      </w:tr>
      <w:tr w14:paraId="5F5DC5E4">
        <w:tblPrEx>
          <w:tblCellMar>
            <w:top w:w="0" w:type="dxa"/>
            <w:left w:w="108" w:type="dxa"/>
            <w:bottom w:w="0" w:type="dxa"/>
            <w:right w:w="108" w:type="dxa"/>
          </w:tblCellMar>
        </w:tblPrEx>
        <w:trPr>
          <w:trHeight w:val="1814" w:hRule="atLeast"/>
          <w:jc w:val="center"/>
        </w:trPr>
        <w:tc>
          <w:tcPr>
            <w:tcW w:w="520" w:type="dxa"/>
            <w:tcBorders>
              <w:top w:val="nil"/>
              <w:left w:val="single" w:color="auto" w:sz="4" w:space="0"/>
              <w:bottom w:val="single" w:color="auto" w:sz="4" w:space="0"/>
              <w:right w:val="single" w:color="auto" w:sz="4" w:space="0"/>
            </w:tcBorders>
            <w:vAlign w:val="center"/>
          </w:tcPr>
          <w:p w14:paraId="31199782">
            <w:pPr>
              <w:spacing w:line="300" w:lineRule="exact"/>
              <w:rPr>
                <w:rFonts w:ascii="仿宋_GB2312" w:eastAsia="仿宋_GB2312"/>
                <w:color w:val="auto"/>
              </w:rPr>
            </w:pPr>
            <w:r>
              <w:rPr>
                <w:rFonts w:hint="eastAsia" w:ascii="仿宋_GB2312" w:eastAsia="仿宋_GB2312"/>
                <w:color w:val="auto"/>
              </w:rPr>
              <w:t>7</w:t>
            </w:r>
          </w:p>
        </w:tc>
        <w:tc>
          <w:tcPr>
            <w:tcW w:w="1187" w:type="dxa"/>
            <w:tcBorders>
              <w:top w:val="nil"/>
              <w:left w:val="nil"/>
              <w:bottom w:val="single" w:color="auto" w:sz="4" w:space="0"/>
              <w:right w:val="single" w:color="auto" w:sz="4" w:space="0"/>
            </w:tcBorders>
            <w:vAlign w:val="center"/>
          </w:tcPr>
          <w:p w14:paraId="70AE6040">
            <w:pPr>
              <w:spacing w:line="300" w:lineRule="exact"/>
              <w:rPr>
                <w:rFonts w:ascii="仿宋_GB2312" w:eastAsia="仿宋_GB2312"/>
                <w:color w:val="auto"/>
              </w:rPr>
            </w:pPr>
            <w:r>
              <w:rPr>
                <w:rFonts w:hint="eastAsia" w:ascii="仿宋_GB2312" w:eastAsia="仿宋_GB2312"/>
                <w:color w:val="auto"/>
              </w:rPr>
              <w:t>数字媒体之平面设计室（二）</w:t>
            </w:r>
          </w:p>
        </w:tc>
        <w:tc>
          <w:tcPr>
            <w:tcW w:w="2321" w:type="dxa"/>
            <w:tcBorders>
              <w:top w:val="nil"/>
              <w:left w:val="nil"/>
              <w:bottom w:val="single" w:color="auto" w:sz="4" w:space="0"/>
              <w:right w:val="single" w:color="auto" w:sz="4" w:space="0"/>
            </w:tcBorders>
            <w:vAlign w:val="center"/>
          </w:tcPr>
          <w:p w14:paraId="167B9794">
            <w:pPr>
              <w:spacing w:line="300" w:lineRule="exact"/>
              <w:rPr>
                <w:rFonts w:ascii="仿宋_GB2312" w:eastAsia="仿宋_GB2312"/>
                <w:color w:val="auto"/>
              </w:rPr>
            </w:pPr>
            <w:r>
              <w:rPr>
                <w:rFonts w:hint="eastAsia" w:ascii="仿宋_GB2312" w:eastAsia="仿宋_GB2312"/>
                <w:color w:val="auto"/>
              </w:rPr>
              <w:t>用于学习Photoshop、CorelDRAW等课程的理实一体教学。</w:t>
            </w:r>
          </w:p>
        </w:tc>
        <w:tc>
          <w:tcPr>
            <w:tcW w:w="2835" w:type="dxa"/>
            <w:tcBorders>
              <w:top w:val="nil"/>
              <w:left w:val="nil"/>
              <w:bottom w:val="single" w:color="auto" w:sz="4" w:space="0"/>
              <w:right w:val="single" w:color="auto" w:sz="4" w:space="0"/>
            </w:tcBorders>
            <w:vAlign w:val="center"/>
          </w:tcPr>
          <w:p w14:paraId="163452FF">
            <w:pPr>
              <w:spacing w:line="300" w:lineRule="exact"/>
              <w:rPr>
                <w:rFonts w:ascii="仿宋_GB2312" w:eastAsia="仿宋_GB2312"/>
                <w:color w:val="auto"/>
              </w:rPr>
            </w:pPr>
            <w:r>
              <w:rPr>
                <w:rFonts w:hint="eastAsia" w:ascii="仿宋_GB2312" w:eastAsia="仿宋_GB2312"/>
                <w:color w:val="auto"/>
              </w:rPr>
              <w:t>联想启天M4350</w:t>
            </w:r>
          </w:p>
          <w:p w14:paraId="4B42C1E0">
            <w:pPr>
              <w:spacing w:line="300" w:lineRule="exact"/>
              <w:rPr>
                <w:rFonts w:ascii="仿宋_GB2312" w:eastAsia="仿宋_GB2312"/>
                <w:color w:val="auto"/>
              </w:rPr>
            </w:pPr>
            <w:r>
              <w:rPr>
                <w:rFonts w:hint="eastAsia" w:ascii="仿宋_GB2312" w:eastAsia="仿宋_GB2312"/>
                <w:color w:val="auto"/>
              </w:rPr>
              <w:t>主要参数：Intel奔腾双核G2030/H61主板/2GDDRIII/集成千兆网卡/集成显卡/集成5.1声卡/6个USB/18.5寸LED液晶显示屏</w:t>
            </w:r>
          </w:p>
        </w:tc>
        <w:tc>
          <w:tcPr>
            <w:tcW w:w="1134" w:type="dxa"/>
            <w:tcBorders>
              <w:top w:val="nil"/>
              <w:left w:val="nil"/>
              <w:bottom w:val="single" w:color="auto" w:sz="4" w:space="0"/>
              <w:right w:val="single" w:color="auto" w:sz="4" w:space="0"/>
            </w:tcBorders>
            <w:vAlign w:val="center"/>
          </w:tcPr>
          <w:p w14:paraId="4C1BA9E7">
            <w:pPr>
              <w:spacing w:line="300" w:lineRule="exact"/>
              <w:jc w:val="center"/>
              <w:rPr>
                <w:rFonts w:ascii="仿宋_GB2312" w:eastAsia="仿宋_GB2312"/>
                <w:color w:val="auto"/>
              </w:rPr>
            </w:pPr>
            <w:r>
              <w:rPr>
                <w:rFonts w:hint="eastAsia" w:ascii="仿宋_GB2312" w:eastAsia="仿宋_GB2312"/>
                <w:color w:val="auto"/>
              </w:rPr>
              <w:t>55</w:t>
            </w:r>
          </w:p>
        </w:tc>
        <w:tc>
          <w:tcPr>
            <w:tcW w:w="1134" w:type="dxa"/>
            <w:tcBorders>
              <w:top w:val="nil"/>
              <w:left w:val="nil"/>
              <w:bottom w:val="single" w:color="auto" w:sz="4" w:space="0"/>
              <w:right w:val="single" w:color="auto" w:sz="4" w:space="0"/>
            </w:tcBorders>
            <w:vAlign w:val="center"/>
          </w:tcPr>
          <w:p w14:paraId="7B1817D3">
            <w:pPr>
              <w:spacing w:line="300" w:lineRule="exact"/>
              <w:rPr>
                <w:rFonts w:ascii="仿宋_GB2312" w:eastAsia="仿宋_GB2312"/>
                <w:color w:val="auto"/>
              </w:rPr>
            </w:pPr>
          </w:p>
        </w:tc>
      </w:tr>
      <w:tr w14:paraId="422AFC49">
        <w:tblPrEx>
          <w:tblCellMar>
            <w:top w:w="0" w:type="dxa"/>
            <w:left w:w="108" w:type="dxa"/>
            <w:bottom w:w="0" w:type="dxa"/>
            <w:right w:w="108" w:type="dxa"/>
          </w:tblCellMar>
        </w:tblPrEx>
        <w:trPr>
          <w:trHeight w:val="1581" w:hRule="atLeast"/>
          <w:jc w:val="center"/>
        </w:trPr>
        <w:tc>
          <w:tcPr>
            <w:tcW w:w="520" w:type="dxa"/>
            <w:tcBorders>
              <w:top w:val="nil"/>
              <w:left w:val="single" w:color="auto" w:sz="4" w:space="0"/>
              <w:bottom w:val="single" w:color="auto" w:sz="4" w:space="0"/>
              <w:right w:val="single" w:color="auto" w:sz="4" w:space="0"/>
            </w:tcBorders>
            <w:vAlign w:val="center"/>
          </w:tcPr>
          <w:p w14:paraId="713F7705">
            <w:pPr>
              <w:spacing w:line="300" w:lineRule="exact"/>
              <w:rPr>
                <w:rFonts w:ascii="仿宋_GB2312" w:eastAsia="仿宋_GB2312"/>
                <w:color w:val="auto"/>
              </w:rPr>
            </w:pPr>
            <w:r>
              <w:rPr>
                <w:rFonts w:hint="eastAsia" w:ascii="仿宋_GB2312" w:eastAsia="仿宋_GB2312"/>
                <w:color w:val="auto"/>
              </w:rPr>
              <w:t>8</w:t>
            </w:r>
          </w:p>
        </w:tc>
        <w:tc>
          <w:tcPr>
            <w:tcW w:w="1187" w:type="dxa"/>
            <w:tcBorders>
              <w:top w:val="nil"/>
              <w:left w:val="nil"/>
              <w:bottom w:val="single" w:color="auto" w:sz="4" w:space="0"/>
              <w:right w:val="single" w:color="auto" w:sz="4" w:space="0"/>
            </w:tcBorders>
            <w:vAlign w:val="center"/>
          </w:tcPr>
          <w:p w14:paraId="37F3F133">
            <w:pPr>
              <w:spacing w:line="300" w:lineRule="exact"/>
              <w:rPr>
                <w:rFonts w:ascii="仿宋_GB2312" w:eastAsia="仿宋_GB2312"/>
                <w:color w:val="auto"/>
              </w:rPr>
            </w:pPr>
            <w:r>
              <w:rPr>
                <w:rFonts w:hint="eastAsia" w:ascii="仿宋_GB2312" w:eastAsia="仿宋_GB2312"/>
                <w:color w:val="auto"/>
              </w:rPr>
              <w:t>数字媒体之影视制作室（一）</w:t>
            </w:r>
          </w:p>
        </w:tc>
        <w:tc>
          <w:tcPr>
            <w:tcW w:w="2321" w:type="dxa"/>
            <w:tcBorders>
              <w:top w:val="nil"/>
              <w:left w:val="nil"/>
              <w:bottom w:val="single" w:color="auto" w:sz="4" w:space="0"/>
              <w:right w:val="single" w:color="auto" w:sz="4" w:space="0"/>
            </w:tcBorders>
            <w:vAlign w:val="center"/>
          </w:tcPr>
          <w:p w14:paraId="77F220B5">
            <w:pPr>
              <w:spacing w:line="300" w:lineRule="exact"/>
              <w:rPr>
                <w:rFonts w:ascii="仿宋_GB2312" w:eastAsia="仿宋_GB2312"/>
                <w:color w:val="auto"/>
              </w:rPr>
            </w:pPr>
            <w:r>
              <w:rPr>
                <w:rFonts w:hint="eastAsia" w:ascii="仿宋_GB2312" w:eastAsia="仿宋_GB2312"/>
                <w:color w:val="auto"/>
              </w:rPr>
              <w:t>用于学习3DMax动画制作、网页制作、</w:t>
            </w:r>
            <w:r>
              <w:rPr>
                <w:rFonts w:ascii="仿宋_GB2312" w:eastAsia="仿宋_GB2312"/>
                <w:color w:val="auto"/>
              </w:rPr>
              <w:t>Premiere</w:t>
            </w:r>
            <w:r>
              <w:rPr>
                <w:rFonts w:hint="eastAsia" w:ascii="仿宋_GB2312" w:eastAsia="仿宋_GB2312"/>
                <w:color w:val="auto"/>
              </w:rPr>
              <w:t>影视剪辑等课程的理实一体教学</w:t>
            </w:r>
          </w:p>
        </w:tc>
        <w:tc>
          <w:tcPr>
            <w:tcW w:w="2835" w:type="dxa"/>
            <w:tcBorders>
              <w:top w:val="nil"/>
              <w:left w:val="nil"/>
              <w:bottom w:val="single" w:color="auto" w:sz="4" w:space="0"/>
              <w:right w:val="single" w:color="auto" w:sz="4" w:space="0"/>
            </w:tcBorders>
            <w:vAlign w:val="center"/>
          </w:tcPr>
          <w:p w14:paraId="6D4AEF76">
            <w:pPr>
              <w:spacing w:line="300" w:lineRule="exact"/>
              <w:rPr>
                <w:rFonts w:ascii="仿宋_GB2312" w:eastAsia="仿宋_GB2312"/>
                <w:color w:val="auto"/>
              </w:rPr>
            </w:pPr>
            <w:r>
              <w:rPr>
                <w:rFonts w:hint="eastAsia" w:ascii="仿宋_GB2312" w:eastAsia="仿宋_GB2312"/>
                <w:color w:val="auto"/>
              </w:rPr>
              <w:t>戴尔OptiPlex390DT</w:t>
            </w:r>
          </w:p>
          <w:p w14:paraId="0BA8C1B4">
            <w:pPr>
              <w:spacing w:line="300" w:lineRule="exact"/>
              <w:rPr>
                <w:rFonts w:ascii="仿宋_GB2312" w:eastAsia="仿宋_GB2312"/>
                <w:color w:val="auto"/>
              </w:rPr>
            </w:pPr>
            <w:r>
              <w:rPr>
                <w:rFonts w:hint="eastAsia" w:ascii="仿宋_GB2312" w:eastAsia="仿宋_GB2312"/>
                <w:color w:val="auto"/>
              </w:rPr>
              <w:t>主要参数：IntelCoreI3处理器/1GB独立显卡/2GBDDR3内存/250GSATA硬盘/19”液晶显示器</w:t>
            </w:r>
          </w:p>
        </w:tc>
        <w:tc>
          <w:tcPr>
            <w:tcW w:w="1134" w:type="dxa"/>
            <w:tcBorders>
              <w:top w:val="nil"/>
              <w:left w:val="nil"/>
              <w:bottom w:val="single" w:color="auto" w:sz="4" w:space="0"/>
              <w:right w:val="single" w:color="auto" w:sz="4" w:space="0"/>
            </w:tcBorders>
            <w:vAlign w:val="center"/>
          </w:tcPr>
          <w:p w14:paraId="176A1C87">
            <w:pPr>
              <w:spacing w:line="300" w:lineRule="exact"/>
              <w:jc w:val="center"/>
              <w:rPr>
                <w:rFonts w:ascii="仿宋_GB2312" w:eastAsia="仿宋_GB2312"/>
                <w:color w:val="auto"/>
              </w:rPr>
            </w:pPr>
            <w:r>
              <w:rPr>
                <w:rFonts w:hint="eastAsia" w:ascii="仿宋_GB2312" w:eastAsia="仿宋_GB2312"/>
                <w:color w:val="auto"/>
              </w:rPr>
              <w:t>55</w:t>
            </w:r>
          </w:p>
        </w:tc>
        <w:tc>
          <w:tcPr>
            <w:tcW w:w="1134" w:type="dxa"/>
            <w:tcBorders>
              <w:top w:val="nil"/>
              <w:left w:val="nil"/>
              <w:bottom w:val="single" w:color="auto" w:sz="4" w:space="0"/>
              <w:right w:val="single" w:color="auto" w:sz="4" w:space="0"/>
            </w:tcBorders>
            <w:vAlign w:val="center"/>
          </w:tcPr>
          <w:p w14:paraId="25D734F4">
            <w:pPr>
              <w:spacing w:line="300" w:lineRule="exact"/>
              <w:rPr>
                <w:rFonts w:ascii="仿宋_GB2312" w:eastAsia="仿宋_GB2312"/>
                <w:color w:val="auto"/>
              </w:rPr>
            </w:pPr>
          </w:p>
        </w:tc>
      </w:tr>
      <w:tr w14:paraId="38E424F4">
        <w:tblPrEx>
          <w:tblCellMar>
            <w:top w:w="0" w:type="dxa"/>
            <w:left w:w="108" w:type="dxa"/>
            <w:bottom w:w="0" w:type="dxa"/>
            <w:right w:w="108" w:type="dxa"/>
          </w:tblCellMar>
        </w:tblPrEx>
        <w:trPr>
          <w:trHeight w:val="1564" w:hRule="atLeast"/>
          <w:jc w:val="center"/>
        </w:trPr>
        <w:tc>
          <w:tcPr>
            <w:tcW w:w="520" w:type="dxa"/>
            <w:tcBorders>
              <w:top w:val="nil"/>
              <w:left w:val="single" w:color="auto" w:sz="4" w:space="0"/>
              <w:bottom w:val="single" w:color="auto" w:sz="4" w:space="0"/>
              <w:right w:val="single" w:color="auto" w:sz="4" w:space="0"/>
            </w:tcBorders>
            <w:vAlign w:val="center"/>
          </w:tcPr>
          <w:p w14:paraId="1B23D875">
            <w:pPr>
              <w:spacing w:line="300" w:lineRule="exact"/>
              <w:rPr>
                <w:rFonts w:ascii="仿宋_GB2312" w:eastAsia="仿宋_GB2312"/>
                <w:color w:val="auto"/>
              </w:rPr>
            </w:pPr>
            <w:r>
              <w:rPr>
                <w:rFonts w:hint="eastAsia" w:ascii="仿宋_GB2312" w:eastAsia="仿宋_GB2312"/>
                <w:color w:val="auto"/>
              </w:rPr>
              <w:t>9</w:t>
            </w:r>
          </w:p>
        </w:tc>
        <w:tc>
          <w:tcPr>
            <w:tcW w:w="1187" w:type="dxa"/>
            <w:tcBorders>
              <w:top w:val="nil"/>
              <w:left w:val="nil"/>
              <w:bottom w:val="single" w:color="auto" w:sz="4" w:space="0"/>
              <w:right w:val="single" w:color="auto" w:sz="4" w:space="0"/>
            </w:tcBorders>
            <w:vAlign w:val="center"/>
          </w:tcPr>
          <w:p w14:paraId="35563DAE">
            <w:pPr>
              <w:spacing w:line="300" w:lineRule="exact"/>
              <w:rPr>
                <w:rFonts w:ascii="仿宋_GB2312" w:eastAsia="仿宋_GB2312"/>
                <w:color w:val="auto"/>
              </w:rPr>
            </w:pPr>
            <w:r>
              <w:rPr>
                <w:rFonts w:hint="eastAsia" w:ascii="仿宋_GB2312" w:eastAsia="仿宋_GB2312"/>
                <w:color w:val="auto"/>
              </w:rPr>
              <w:t>数字媒体之影视制作室（二）</w:t>
            </w:r>
          </w:p>
        </w:tc>
        <w:tc>
          <w:tcPr>
            <w:tcW w:w="2321" w:type="dxa"/>
            <w:tcBorders>
              <w:top w:val="nil"/>
              <w:left w:val="nil"/>
              <w:bottom w:val="single" w:color="auto" w:sz="4" w:space="0"/>
              <w:right w:val="single" w:color="auto" w:sz="4" w:space="0"/>
            </w:tcBorders>
            <w:vAlign w:val="center"/>
          </w:tcPr>
          <w:p w14:paraId="3C375419">
            <w:pPr>
              <w:spacing w:line="300" w:lineRule="exact"/>
              <w:rPr>
                <w:rFonts w:ascii="仿宋_GB2312" w:eastAsia="仿宋_GB2312"/>
                <w:color w:val="auto"/>
              </w:rPr>
            </w:pPr>
            <w:r>
              <w:rPr>
                <w:rFonts w:hint="eastAsia" w:ascii="仿宋_GB2312" w:eastAsia="仿宋_GB2312"/>
                <w:color w:val="auto"/>
              </w:rPr>
              <w:t>用于学习3DMax动画制作、网页制作、</w:t>
            </w:r>
            <w:r>
              <w:rPr>
                <w:rFonts w:ascii="仿宋_GB2312" w:eastAsia="仿宋_GB2312"/>
                <w:color w:val="auto"/>
              </w:rPr>
              <w:t>Premiere</w:t>
            </w:r>
            <w:r>
              <w:rPr>
                <w:rFonts w:hint="eastAsia" w:ascii="仿宋_GB2312" w:eastAsia="仿宋_GB2312"/>
                <w:color w:val="auto"/>
              </w:rPr>
              <w:t>影视剪辑等课程的理实一体教学</w:t>
            </w:r>
          </w:p>
        </w:tc>
        <w:tc>
          <w:tcPr>
            <w:tcW w:w="2835" w:type="dxa"/>
            <w:tcBorders>
              <w:top w:val="nil"/>
              <w:left w:val="nil"/>
              <w:bottom w:val="single" w:color="auto" w:sz="4" w:space="0"/>
              <w:right w:val="single" w:color="auto" w:sz="4" w:space="0"/>
            </w:tcBorders>
            <w:vAlign w:val="center"/>
          </w:tcPr>
          <w:p w14:paraId="57784B6B">
            <w:pPr>
              <w:spacing w:line="300" w:lineRule="exact"/>
              <w:rPr>
                <w:rFonts w:ascii="仿宋_GB2312" w:eastAsia="仿宋_GB2312"/>
                <w:color w:val="auto"/>
              </w:rPr>
            </w:pPr>
            <w:r>
              <w:rPr>
                <w:rFonts w:hint="eastAsia" w:ascii="仿宋_GB2312" w:eastAsia="仿宋_GB2312"/>
                <w:color w:val="auto"/>
              </w:rPr>
              <w:t>戴尔OptiPlex390DT</w:t>
            </w:r>
          </w:p>
          <w:p w14:paraId="2BA6F1DF">
            <w:pPr>
              <w:spacing w:line="300" w:lineRule="exact"/>
              <w:rPr>
                <w:rFonts w:ascii="仿宋_GB2312" w:eastAsia="仿宋_GB2312"/>
                <w:color w:val="auto"/>
              </w:rPr>
            </w:pPr>
            <w:r>
              <w:rPr>
                <w:rFonts w:hint="eastAsia" w:ascii="仿宋_GB2312" w:eastAsia="仿宋_GB2312"/>
                <w:color w:val="auto"/>
              </w:rPr>
              <w:t>主要参数：IntelCoreI3处理器/1GB独立显卡/2GBDDR3内存/250GSATA硬盘/19”液晶显示器</w:t>
            </w:r>
          </w:p>
        </w:tc>
        <w:tc>
          <w:tcPr>
            <w:tcW w:w="1134" w:type="dxa"/>
            <w:tcBorders>
              <w:top w:val="nil"/>
              <w:left w:val="nil"/>
              <w:bottom w:val="single" w:color="auto" w:sz="4" w:space="0"/>
              <w:right w:val="single" w:color="auto" w:sz="4" w:space="0"/>
            </w:tcBorders>
            <w:vAlign w:val="center"/>
          </w:tcPr>
          <w:p w14:paraId="2C704B1B">
            <w:pPr>
              <w:spacing w:line="300" w:lineRule="exact"/>
              <w:jc w:val="center"/>
              <w:rPr>
                <w:rFonts w:ascii="仿宋_GB2312" w:eastAsia="仿宋_GB2312"/>
                <w:color w:val="auto"/>
              </w:rPr>
            </w:pPr>
            <w:r>
              <w:rPr>
                <w:rFonts w:hint="eastAsia" w:ascii="仿宋_GB2312" w:eastAsia="仿宋_GB2312"/>
                <w:color w:val="auto"/>
              </w:rPr>
              <w:t>55</w:t>
            </w:r>
          </w:p>
        </w:tc>
        <w:tc>
          <w:tcPr>
            <w:tcW w:w="1134" w:type="dxa"/>
            <w:tcBorders>
              <w:top w:val="nil"/>
              <w:left w:val="nil"/>
              <w:bottom w:val="single" w:color="auto" w:sz="4" w:space="0"/>
              <w:right w:val="single" w:color="auto" w:sz="4" w:space="0"/>
            </w:tcBorders>
            <w:vAlign w:val="center"/>
          </w:tcPr>
          <w:p w14:paraId="4C9148AF">
            <w:pPr>
              <w:spacing w:line="300" w:lineRule="exact"/>
              <w:rPr>
                <w:rFonts w:ascii="仿宋_GB2312" w:eastAsia="仿宋_GB2312"/>
                <w:color w:val="auto"/>
              </w:rPr>
            </w:pPr>
          </w:p>
        </w:tc>
      </w:tr>
      <w:tr w14:paraId="04676AC5">
        <w:tblPrEx>
          <w:tblCellMar>
            <w:top w:w="0" w:type="dxa"/>
            <w:left w:w="108" w:type="dxa"/>
            <w:bottom w:w="0" w:type="dxa"/>
            <w:right w:w="108" w:type="dxa"/>
          </w:tblCellMar>
        </w:tblPrEx>
        <w:trPr>
          <w:trHeight w:val="1541" w:hRule="atLeast"/>
          <w:jc w:val="center"/>
        </w:trPr>
        <w:tc>
          <w:tcPr>
            <w:tcW w:w="520" w:type="dxa"/>
            <w:tcBorders>
              <w:top w:val="nil"/>
              <w:left w:val="single" w:color="auto" w:sz="4" w:space="0"/>
              <w:bottom w:val="single" w:color="auto" w:sz="4" w:space="0"/>
              <w:right w:val="single" w:color="auto" w:sz="4" w:space="0"/>
            </w:tcBorders>
            <w:vAlign w:val="center"/>
          </w:tcPr>
          <w:p w14:paraId="324E3FA5">
            <w:pPr>
              <w:spacing w:line="300" w:lineRule="exact"/>
              <w:rPr>
                <w:rFonts w:ascii="仿宋_GB2312" w:eastAsia="仿宋_GB2312"/>
                <w:color w:val="auto"/>
              </w:rPr>
            </w:pPr>
            <w:r>
              <w:rPr>
                <w:rFonts w:hint="eastAsia" w:ascii="仿宋_GB2312" w:eastAsia="仿宋_GB2312"/>
                <w:color w:val="auto"/>
              </w:rPr>
              <w:t>10</w:t>
            </w:r>
          </w:p>
        </w:tc>
        <w:tc>
          <w:tcPr>
            <w:tcW w:w="1187" w:type="dxa"/>
            <w:tcBorders>
              <w:top w:val="nil"/>
              <w:left w:val="nil"/>
              <w:bottom w:val="single" w:color="auto" w:sz="4" w:space="0"/>
              <w:right w:val="single" w:color="auto" w:sz="4" w:space="0"/>
            </w:tcBorders>
            <w:vAlign w:val="center"/>
          </w:tcPr>
          <w:p w14:paraId="6ECF477C">
            <w:pPr>
              <w:spacing w:line="300" w:lineRule="exact"/>
              <w:rPr>
                <w:rFonts w:ascii="仿宋_GB2312" w:eastAsia="仿宋_GB2312"/>
                <w:color w:val="auto"/>
              </w:rPr>
            </w:pPr>
            <w:r>
              <w:rPr>
                <w:rFonts w:hint="eastAsia" w:ascii="仿宋_GB2312" w:eastAsia="仿宋_GB2312"/>
                <w:color w:val="auto"/>
              </w:rPr>
              <w:t>技能鉴定室</w:t>
            </w:r>
          </w:p>
        </w:tc>
        <w:tc>
          <w:tcPr>
            <w:tcW w:w="2321" w:type="dxa"/>
            <w:tcBorders>
              <w:top w:val="nil"/>
              <w:left w:val="nil"/>
              <w:bottom w:val="single" w:color="auto" w:sz="4" w:space="0"/>
              <w:right w:val="single" w:color="auto" w:sz="4" w:space="0"/>
            </w:tcBorders>
            <w:vAlign w:val="center"/>
          </w:tcPr>
          <w:p w14:paraId="0F389BD4">
            <w:pPr>
              <w:spacing w:line="300" w:lineRule="exact"/>
              <w:rPr>
                <w:rFonts w:ascii="仿宋_GB2312" w:eastAsia="仿宋_GB2312"/>
                <w:color w:val="auto"/>
              </w:rPr>
            </w:pPr>
            <w:r>
              <w:rPr>
                <w:rFonts w:hint="eastAsia" w:ascii="仿宋_GB2312" w:eastAsia="仿宋_GB2312"/>
                <w:color w:val="auto"/>
              </w:rPr>
              <w:t>用于MSOffice办公专项能力测试和WPS“1+X”证书鉴定和一体化教学</w:t>
            </w:r>
          </w:p>
        </w:tc>
        <w:tc>
          <w:tcPr>
            <w:tcW w:w="2835" w:type="dxa"/>
            <w:tcBorders>
              <w:top w:val="nil"/>
              <w:left w:val="nil"/>
              <w:bottom w:val="single" w:color="auto" w:sz="4" w:space="0"/>
              <w:right w:val="single" w:color="auto" w:sz="4" w:space="0"/>
            </w:tcBorders>
            <w:vAlign w:val="center"/>
          </w:tcPr>
          <w:p w14:paraId="413AB399">
            <w:pPr>
              <w:spacing w:line="300" w:lineRule="exact"/>
              <w:rPr>
                <w:rFonts w:ascii="仿宋_GB2312" w:eastAsia="仿宋_GB2312"/>
                <w:color w:val="auto"/>
              </w:rPr>
            </w:pPr>
            <w:r>
              <w:rPr>
                <w:rFonts w:hint="eastAsia" w:ascii="仿宋_GB2312" w:eastAsia="仿宋_GB2312"/>
                <w:color w:val="auto"/>
              </w:rPr>
              <w:t>戴尔OptiPlex390MT</w:t>
            </w:r>
          </w:p>
          <w:p w14:paraId="14179903">
            <w:pPr>
              <w:spacing w:line="300" w:lineRule="exact"/>
              <w:rPr>
                <w:rFonts w:ascii="仿宋_GB2312" w:eastAsia="仿宋_GB2312"/>
                <w:color w:val="auto"/>
              </w:rPr>
            </w:pPr>
            <w:r>
              <w:rPr>
                <w:rFonts w:hint="eastAsia" w:ascii="仿宋_GB2312" w:eastAsia="仿宋_GB2312"/>
                <w:color w:val="auto"/>
              </w:rPr>
              <w:t>主要参数：Intel奔腾双核G630处理器/3MB三级缓存/2GBDDR3内存/250GSATA硬盘/19”液晶显示器</w:t>
            </w:r>
          </w:p>
        </w:tc>
        <w:tc>
          <w:tcPr>
            <w:tcW w:w="1134" w:type="dxa"/>
            <w:tcBorders>
              <w:top w:val="nil"/>
              <w:left w:val="nil"/>
              <w:bottom w:val="single" w:color="auto" w:sz="4" w:space="0"/>
              <w:right w:val="single" w:color="auto" w:sz="4" w:space="0"/>
            </w:tcBorders>
            <w:vAlign w:val="center"/>
          </w:tcPr>
          <w:p w14:paraId="5287439F">
            <w:pPr>
              <w:spacing w:line="300" w:lineRule="exact"/>
              <w:jc w:val="center"/>
              <w:rPr>
                <w:rFonts w:ascii="仿宋_GB2312" w:eastAsia="仿宋_GB2312"/>
                <w:color w:val="auto"/>
              </w:rPr>
            </w:pPr>
            <w:r>
              <w:rPr>
                <w:rFonts w:hint="eastAsia" w:ascii="仿宋_GB2312" w:eastAsia="仿宋_GB2312"/>
                <w:color w:val="auto"/>
              </w:rPr>
              <w:t>55</w:t>
            </w:r>
          </w:p>
        </w:tc>
        <w:tc>
          <w:tcPr>
            <w:tcW w:w="1134" w:type="dxa"/>
            <w:tcBorders>
              <w:top w:val="nil"/>
              <w:left w:val="nil"/>
              <w:bottom w:val="single" w:color="auto" w:sz="4" w:space="0"/>
              <w:right w:val="single" w:color="auto" w:sz="4" w:space="0"/>
            </w:tcBorders>
            <w:vAlign w:val="center"/>
          </w:tcPr>
          <w:p w14:paraId="2F15DD67">
            <w:pPr>
              <w:spacing w:line="300" w:lineRule="exact"/>
              <w:rPr>
                <w:rFonts w:ascii="仿宋_GB2312" w:eastAsia="仿宋_GB2312"/>
                <w:color w:val="auto"/>
              </w:rPr>
            </w:pPr>
          </w:p>
        </w:tc>
      </w:tr>
      <w:tr w14:paraId="6FAE01EB">
        <w:tblPrEx>
          <w:tblCellMar>
            <w:top w:w="0" w:type="dxa"/>
            <w:left w:w="108" w:type="dxa"/>
            <w:bottom w:w="0" w:type="dxa"/>
            <w:right w:w="108" w:type="dxa"/>
          </w:tblCellMar>
        </w:tblPrEx>
        <w:trPr>
          <w:trHeight w:val="1814" w:hRule="atLeast"/>
          <w:jc w:val="center"/>
        </w:trPr>
        <w:tc>
          <w:tcPr>
            <w:tcW w:w="520" w:type="dxa"/>
            <w:tcBorders>
              <w:top w:val="nil"/>
              <w:left w:val="single" w:color="auto" w:sz="4" w:space="0"/>
              <w:bottom w:val="single" w:color="auto" w:sz="4" w:space="0"/>
              <w:right w:val="single" w:color="auto" w:sz="4" w:space="0"/>
            </w:tcBorders>
            <w:vAlign w:val="center"/>
          </w:tcPr>
          <w:p w14:paraId="67A28205">
            <w:pPr>
              <w:spacing w:line="300" w:lineRule="exact"/>
              <w:rPr>
                <w:rFonts w:ascii="仿宋_GB2312" w:eastAsia="仿宋_GB2312"/>
                <w:color w:val="auto"/>
              </w:rPr>
            </w:pPr>
            <w:r>
              <w:rPr>
                <w:rFonts w:hint="eastAsia" w:ascii="仿宋_GB2312" w:eastAsia="仿宋_GB2312"/>
                <w:color w:val="auto"/>
              </w:rPr>
              <w:t>11</w:t>
            </w:r>
          </w:p>
        </w:tc>
        <w:tc>
          <w:tcPr>
            <w:tcW w:w="1187" w:type="dxa"/>
            <w:tcBorders>
              <w:top w:val="nil"/>
              <w:left w:val="nil"/>
              <w:bottom w:val="single" w:color="auto" w:sz="4" w:space="0"/>
              <w:right w:val="single" w:color="auto" w:sz="4" w:space="0"/>
            </w:tcBorders>
            <w:vAlign w:val="center"/>
          </w:tcPr>
          <w:p w14:paraId="51DF48ED">
            <w:pPr>
              <w:spacing w:line="300" w:lineRule="exact"/>
              <w:rPr>
                <w:rFonts w:ascii="仿宋_GB2312" w:eastAsia="仿宋_GB2312"/>
                <w:color w:val="auto"/>
              </w:rPr>
            </w:pPr>
            <w:r>
              <w:rPr>
                <w:rFonts w:hint="eastAsia" w:ascii="仿宋_GB2312" w:eastAsia="仿宋_GB2312"/>
                <w:color w:val="auto"/>
              </w:rPr>
              <w:t>局域网组建与维护实训室</w:t>
            </w:r>
          </w:p>
        </w:tc>
        <w:tc>
          <w:tcPr>
            <w:tcW w:w="2321" w:type="dxa"/>
            <w:tcBorders>
              <w:top w:val="nil"/>
              <w:left w:val="nil"/>
              <w:bottom w:val="single" w:color="auto" w:sz="4" w:space="0"/>
              <w:right w:val="single" w:color="auto" w:sz="4" w:space="0"/>
            </w:tcBorders>
            <w:vAlign w:val="center"/>
          </w:tcPr>
          <w:p w14:paraId="32E4AD15">
            <w:pPr>
              <w:spacing w:line="300" w:lineRule="exact"/>
              <w:rPr>
                <w:rFonts w:ascii="仿宋_GB2312" w:eastAsia="仿宋_GB2312"/>
                <w:color w:val="auto"/>
              </w:rPr>
            </w:pPr>
            <w:r>
              <w:rPr>
                <w:rFonts w:hint="eastAsia" w:ascii="仿宋_GB2312" w:eastAsia="仿宋_GB2312"/>
                <w:color w:val="auto"/>
              </w:rPr>
              <w:t>用于网线制作,模块端接,光纤熔接,链路测试等安装操作步骤的演示和操作，实现计算机网络的测试、维护、应用和管理；网络工程施工理实一体教学，综合布线的技能竞赛项目的强化培训。</w:t>
            </w:r>
          </w:p>
        </w:tc>
        <w:tc>
          <w:tcPr>
            <w:tcW w:w="2835" w:type="dxa"/>
            <w:tcBorders>
              <w:top w:val="nil"/>
              <w:left w:val="nil"/>
              <w:bottom w:val="single" w:color="auto" w:sz="4" w:space="0"/>
              <w:right w:val="single" w:color="auto" w:sz="4" w:space="0"/>
            </w:tcBorders>
            <w:vAlign w:val="center"/>
          </w:tcPr>
          <w:p w14:paraId="6298BF59">
            <w:pPr>
              <w:spacing w:line="300" w:lineRule="exact"/>
              <w:rPr>
                <w:rFonts w:ascii="仿宋_GB2312" w:eastAsia="仿宋_GB2312"/>
                <w:color w:val="auto"/>
              </w:rPr>
            </w:pPr>
            <w:r>
              <w:rPr>
                <w:rFonts w:hint="eastAsia" w:ascii="仿宋_GB2312" w:eastAsia="仿宋_GB2312"/>
                <w:color w:val="auto"/>
              </w:rPr>
              <w:t>维康生产的综合布线系统：工作子系统（房间内）、水平子系统（一层楼的房间之间）、垂直干线子系统（楼层之间）、设备子系统、管理间等</w:t>
            </w:r>
          </w:p>
        </w:tc>
        <w:tc>
          <w:tcPr>
            <w:tcW w:w="1134" w:type="dxa"/>
            <w:tcBorders>
              <w:top w:val="nil"/>
              <w:left w:val="nil"/>
              <w:bottom w:val="single" w:color="auto" w:sz="4" w:space="0"/>
              <w:right w:val="single" w:color="auto" w:sz="4" w:space="0"/>
            </w:tcBorders>
            <w:vAlign w:val="center"/>
          </w:tcPr>
          <w:p w14:paraId="758F0847">
            <w:pPr>
              <w:spacing w:line="300" w:lineRule="exact"/>
              <w:jc w:val="center"/>
              <w:rPr>
                <w:rFonts w:ascii="仿宋_GB2312" w:eastAsia="仿宋_GB2312"/>
                <w:color w:val="auto"/>
              </w:rPr>
            </w:pPr>
            <w:r>
              <w:rPr>
                <w:rFonts w:hint="eastAsia" w:ascii="仿宋_GB2312" w:eastAsia="仿宋_GB2312"/>
                <w:color w:val="auto"/>
              </w:rPr>
              <w:t>1套</w:t>
            </w:r>
          </w:p>
        </w:tc>
        <w:tc>
          <w:tcPr>
            <w:tcW w:w="1134" w:type="dxa"/>
            <w:tcBorders>
              <w:top w:val="nil"/>
              <w:left w:val="nil"/>
              <w:bottom w:val="single" w:color="auto" w:sz="4" w:space="0"/>
              <w:right w:val="single" w:color="auto" w:sz="4" w:space="0"/>
            </w:tcBorders>
            <w:vAlign w:val="center"/>
          </w:tcPr>
          <w:p w14:paraId="5FF7FE9A">
            <w:pPr>
              <w:spacing w:line="300" w:lineRule="exact"/>
              <w:rPr>
                <w:rFonts w:ascii="仿宋_GB2312" w:eastAsia="仿宋_GB2312"/>
                <w:color w:val="auto"/>
              </w:rPr>
            </w:pPr>
          </w:p>
        </w:tc>
      </w:tr>
      <w:tr w14:paraId="6F9A3C8B">
        <w:tblPrEx>
          <w:tblCellMar>
            <w:top w:w="0" w:type="dxa"/>
            <w:left w:w="108" w:type="dxa"/>
            <w:bottom w:w="0" w:type="dxa"/>
            <w:right w:w="108" w:type="dxa"/>
          </w:tblCellMar>
        </w:tblPrEx>
        <w:trPr>
          <w:trHeight w:val="1487" w:hRule="atLeast"/>
          <w:jc w:val="center"/>
        </w:trPr>
        <w:tc>
          <w:tcPr>
            <w:tcW w:w="520" w:type="dxa"/>
            <w:tcBorders>
              <w:top w:val="nil"/>
              <w:left w:val="single" w:color="auto" w:sz="4" w:space="0"/>
              <w:bottom w:val="single" w:color="auto" w:sz="4" w:space="0"/>
              <w:right w:val="single" w:color="auto" w:sz="4" w:space="0"/>
            </w:tcBorders>
            <w:vAlign w:val="center"/>
          </w:tcPr>
          <w:p w14:paraId="5A6EFA82">
            <w:pPr>
              <w:spacing w:line="300" w:lineRule="exact"/>
              <w:rPr>
                <w:rFonts w:ascii="仿宋_GB2312" w:eastAsia="仿宋_GB2312"/>
                <w:color w:val="auto"/>
              </w:rPr>
            </w:pPr>
            <w:r>
              <w:rPr>
                <w:rFonts w:hint="eastAsia" w:ascii="仿宋_GB2312" w:eastAsia="仿宋_GB2312"/>
                <w:color w:val="auto"/>
              </w:rPr>
              <w:t>12</w:t>
            </w:r>
          </w:p>
        </w:tc>
        <w:tc>
          <w:tcPr>
            <w:tcW w:w="1187" w:type="dxa"/>
            <w:tcBorders>
              <w:top w:val="nil"/>
              <w:left w:val="nil"/>
              <w:bottom w:val="single" w:color="auto" w:sz="4" w:space="0"/>
              <w:right w:val="single" w:color="auto" w:sz="4" w:space="0"/>
            </w:tcBorders>
            <w:vAlign w:val="center"/>
          </w:tcPr>
          <w:p w14:paraId="571A0531">
            <w:pPr>
              <w:spacing w:line="300" w:lineRule="exact"/>
              <w:rPr>
                <w:rFonts w:ascii="仿宋_GB2312" w:eastAsia="仿宋_GB2312"/>
                <w:color w:val="auto"/>
              </w:rPr>
            </w:pPr>
            <w:r>
              <w:rPr>
                <w:rFonts w:hint="eastAsia" w:ascii="仿宋_GB2312" w:eastAsia="仿宋_GB2312"/>
                <w:color w:val="auto"/>
              </w:rPr>
              <w:t>企业网搭建实训室</w:t>
            </w:r>
          </w:p>
        </w:tc>
        <w:tc>
          <w:tcPr>
            <w:tcW w:w="2321" w:type="dxa"/>
            <w:tcBorders>
              <w:top w:val="nil"/>
              <w:left w:val="nil"/>
              <w:bottom w:val="single" w:color="auto" w:sz="4" w:space="0"/>
              <w:right w:val="single" w:color="auto" w:sz="4" w:space="0"/>
            </w:tcBorders>
            <w:vAlign w:val="center"/>
          </w:tcPr>
          <w:p w14:paraId="50120BC3">
            <w:pPr>
              <w:spacing w:line="300" w:lineRule="exact"/>
              <w:rPr>
                <w:rFonts w:ascii="仿宋_GB2312" w:eastAsia="仿宋_GB2312"/>
                <w:color w:val="auto"/>
              </w:rPr>
            </w:pPr>
            <w:r>
              <w:rPr>
                <w:rFonts w:hint="eastAsia" w:ascii="仿宋_GB2312" w:eastAsia="仿宋_GB2312"/>
                <w:color w:val="auto"/>
              </w:rPr>
              <w:t>用于企业网的组建与调试实训，并用于学生技能竞赛培训</w:t>
            </w:r>
          </w:p>
        </w:tc>
        <w:tc>
          <w:tcPr>
            <w:tcW w:w="2835" w:type="dxa"/>
            <w:tcBorders>
              <w:top w:val="nil"/>
              <w:left w:val="nil"/>
              <w:bottom w:val="single" w:color="auto" w:sz="4" w:space="0"/>
              <w:right w:val="single" w:color="auto" w:sz="4" w:space="0"/>
            </w:tcBorders>
            <w:vAlign w:val="center"/>
          </w:tcPr>
          <w:p w14:paraId="01E384D2">
            <w:pPr>
              <w:spacing w:line="300" w:lineRule="exact"/>
              <w:rPr>
                <w:rFonts w:ascii="仿宋_GB2312" w:eastAsia="仿宋_GB2312"/>
                <w:color w:val="auto"/>
              </w:rPr>
            </w:pPr>
            <w:r>
              <w:rPr>
                <w:rFonts w:hint="eastAsia" w:ascii="仿宋_GB2312" w:eastAsia="仿宋_GB2312"/>
                <w:color w:val="auto"/>
              </w:rPr>
              <w:t>6套锐捷网络设备（二层交换、三层交换机、路由器、防火墙、入侵检测系统等设备）</w:t>
            </w:r>
          </w:p>
          <w:p w14:paraId="626A9A93">
            <w:pPr>
              <w:spacing w:line="300" w:lineRule="exact"/>
              <w:rPr>
                <w:rFonts w:ascii="仿宋_GB2312" w:eastAsia="仿宋_GB2312"/>
                <w:color w:val="auto"/>
              </w:rPr>
            </w:pPr>
            <w:r>
              <w:rPr>
                <w:rFonts w:hint="eastAsia" w:ascii="仿宋_GB2312" w:eastAsia="仿宋_GB2312"/>
                <w:color w:val="auto"/>
              </w:rPr>
              <w:t>清华同方-超杨A500(E5500)</w:t>
            </w:r>
          </w:p>
        </w:tc>
        <w:tc>
          <w:tcPr>
            <w:tcW w:w="1134" w:type="dxa"/>
            <w:tcBorders>
              <w:top w:val="nil"/>
              <w:left w:val="nil"/>
              <w:bottom w:val="single" w:color="auto" w:sz="4" w:space="0"/>
              <w:right w:val="single" w:color="auto" w:sz="4" w:space="0"/>
            </w:tcBorders>
            <w:vAlign w:val="center"/>
          </w:tcPr>
          <w:p w14:paraId="300F3ED3">
            <w:pPr>
              <w:spacing w:line="300" w:lineRule="exact"/>
              <w:jc w:val="center"/>
              <w:rPr>
                <w:rFonts w:ascii="仿宋_GB2312" w:eastAsia="仿宋_GB2312"/>
                <w:color w:val="auto"/>
              </w:rPr>
            </w:pPr>
            <w:r>
              <w:rPr>
                <w:rFonts w:hint="eastAsia" w:ascii="仿宋_GB2312" w:eastAsia="仿宋_GB2312"/>
                <w:color w:val="auto"/>
              </w:rPr>
              <w:t>48</w:t>
            </w:r>
          </w:p>
        </w:tc>
        <w:tc>
          <w:tcPr>
            <w:tcW w:w="1134" w:type="dxa"/>
            <w:tcBorders>
              <w:top w:val="nil"/>
              <w:left w:val="nil"/>
              <w:bottom w:val="single" w:color="auto" w:sz="4" w:space="0"/>
              <w:right w:val="single" w:color="auto" w:sz="4" w:space="0"/>
            </w:tcBorders>
            <w:vAlign w:val="center"/>
          </w:tcPr>
          <w:p w14:paraId="26975BE2">
            <w:pPr>
              <w:spacing w:line="300" w:lineRule="exact"/>
              <w:rPr>
                <w:rFonts w:ascii="仿宋_GB2312" w:eastAsia="仿宋_GB2312"/>
                <w:color w:val="auto"/>
              </w:rPr>
            </w:pPr>
            <w:r>
              <w:rPr>
                <w:rFonts w:hint="eastAsia" w:ascii="仿宋_GB2312" w:eastAsia="仿宋_GB2312"/>
                <w:color w:val="auto"/>
              </w:rPr>
              <w:t>每组8台计算机和1套锐捷网络设备</w:t>
            </w:r>
          </w:p>
        </w:tc>
      </w:tr>
      <w:tr w14:paraId="771BDD8D">
        <w:tblPrEx>
          <w:tblCellMar>
            <w:top w:w="0" w:type="dxa"/>
            <w:left w:w="108" w:type="dxa"/>
            <w:bottom w:w="0" w:type="dxa"/>
            <w:right w:w="108" w:type="dxa"/>
          </w:tblCellMar>
        </w:tblPrEx>
        <w:trPr>
          <w:trHeight w:val="90" w:hRule="atLeast"/>
          <w:jc w:val="center"/>
        </w:trPr>
        <w:tc>
          <w:tcPr>
            <w:tcW w:w="520" w:type="dxa"/>
            <w:tcBorders>
              <w:top w:val="nil"/>
              <w:left w:val="single" w:color="auto" w:sz="4" w:space="0"/>
              <w:bottom w:val="single" w:color="auto" w:sz="4" w:space="0"/>
              <w:right w:val="single" w:color="auto" w:sz="4" w:space="0"/>
            </w:tcBorders>
            <w:vAlign w:val="center"/>
          </w:tcPr>
          <w:p w14:paraId="0E78F2E8">
            <w:pPr>
              <w:spacing w:line="300" w:lineRule="exact"/>
              <w:rPr>
                <w:rFonts w:ascii="仿宋_GB2312" w:eastAsia="仿宋_GB2312"/>
                <w:color w:val="auto"/>
              </w:rPr>
            </w:pPr>
            <w:r>
              <w:rPr>
                <w:rFonts w:hint="eastAsia" w:ascii="仿宋_GB2312" w:eastAsia="仿宋_GB2312"/>
                <w:color w:val="auto"/>
              </w:rPr>
              <w:t>13</w:t>
            </w:r>
          </w:p>
        </w:tc>
        <w:tc>
          <w:tcPr>
            <w:tcW w:w="1187" w:type="dxa"/>
            <w:tcBorders>
              <w:top w:val="nil"/>
              <w:left w:val="nil"/>
              <w:bottom w:val="single" w:color="auto" w:sz="4" w:space="0"/>
              <w:right w:val="single" w:color="auto" w:sz="4" w:space="0"/>
            </w:tcBorders>
            <w:vAlign w:val="center"/>
          </w:tcPr>
          <w:p w14:paraId="724F3E0D">
            <w:pPr>
              <w:spacing w:line="300" w:lineRule="exact"/>
              <w:rPr>
                <w:rFonts w:ascii="仿宋_GB2312" w:eastAsia="仿宋_GB2312"/>
                <w:color w:val="auto"/>
              </w:rPr>
            </w:pPr>
            <w:r>
              <w:rPr>
                <w:rFonts w:hint="eastAsia" w:ascii="仿宋_GB2312" w:eastAsia="仿宋_GB2312"/>
                <w:color w:val="auto"/>
              </w:rPr>
              <w:t>局域网组建室</w:t>
            </w:r>
          </w:p>
        </w:tc>
        <w:tc>
          <w:tcPr>
            <w:tcW w:w="2321" w:type="dxa"/>
            <w:tcBorders>
              <w:top w:val="nil"/>
              <w:left w:val="nil"/>
              <w:bottom w:val="single" w:color="auto" w:sz="4" w:space="0"/>
              <w:right w:val="single" w:color="auto" w:sz="4" w:space="0"/>
            </w:tcBorders>
            <w:vAlign w:val="center"/>
          </w:tcPr>
          <w:p w14:paraId="1F599105">
            <w:pPr>
              <w:spacing w:line="300" w:lineRule="exact"/>
              <w:rPr>
                <w:rFonts w:ascii="仿宋_GB2312" w:eastAsia="仿宋_GB2312"/>
                <w:color w:val="auto"/>
              </w:rPr>
            </w:pPr>
            <w:r>
              <w:rPr>
                <w:rFonts w:hint="eastAsia" w:ascii="仿宋_GB2312" w:eastAsia="仿宋_GB2312"/>
                <w:color w:val="auto"/>
              </w:rPr>
              <w:t>用于局域网的组建与调试实训</w:t>
            </w:r>
          </w:p>
        </w:tc>
        <w:tc>
          <w:tcPr>
            <w:tcW w:w="2835" w:type="dxa"/>
            <w:tcBorders>
              <w:top w:val="nil"/>
              <w:left w:val="nil"/>
              <w:bottom w:val="single" w:color="auto" w:sz="4" w:space="0"/>
              <w:right w:val="single" w:color="auto" w:sz="4" w:space="0"/>
            </w:tcBorders>
            <w:vAlign w:val="center"/>
          </w:tcPr>
          <w:p w14:paraId="6080C348">
            <w:pPr>
              <w:spacing w:line="300" w:lineRule="exact"/>
              <w:rPr>
                <w:rFonts w:ascii="仿宋_GB2312" w:eastAsia="仿宋_GB2312"/>
                <w:color w:val="auto"/>
              </w:rPr>
            </w:pPr>
            <w:r>
              <w:rPr>
                <w:rFonts w:hint="eastAsia" w:ascii="仿宋_GB2312" w:eastAsia="仿宋_GB2312"/>
                <w:color w:val="auto"/>
              </w:rPr>
              <w:t>清华同方V285，DDR2800256M内存，40GHD，15寸CRT显，集成显卡</w:t>
            </w:r>
          </w:p>
        </w:tc>
        <w:tc>
          <w:tcPr>
            <w:tcW w:w="1134" w:type="dxa"/>
            <w:tcBorders>
              <w:top w:val="nil"/>
              <w:left w:val="nil"/>
              <w:bottom w:val="single" w:color="auto" w:sz="4" w:space="0"/>
              <w:right w:val="single" w:color="auto" w:sz="4" w:space="0"/>
            </w:tcBorders>
            <w:vAlign w:val="center"/>
          </w:tcPr>
          <w:p w14:paraId="2ED3DD74">
            <w:pPr>
              <w:spacing w:line="300" w:lineRule="exact"/>
              <w:jc w:val="center"/>
              <w:rPr>
                <w:rFonts w:ascii="仿宋_GB2312" w:eastAsia="仿宋_GB2312"/>
                <w:color w:val="auto"/>
              </w:rPr>
            </w:pPr>
            <w:r>
              <w:rPr>
                <w:rFonts w:hint="eastAsia" w:ascii="仿宋_GB2312" w:eastAsia="仿宋_GB2312"/>
                <w:color w:val="auto"/>
              </w:rPr>
              <w:t>30</w:t>
            </w:r>
          </w:p>
        </w:tc>
        <w:tc>
          <w:tcPr>
            <w:tcW w:w="1134" w:type="dxa"/>
            <w:tcBorders>
              <w:top w:val="nil"/>
              <w:left w:val="nil"/>
              <w:bottom w:val="single" w:color="auto" w:sz="4" w:space="0"/>
              <w:right w:val="single" w:color="auto" w:sz="4" w:space="0"/>
            </w:tcBorders>
            <w:vAlign w:val="center"/>
          </w:tcPr>
          <w:p w14:paraId="743CA76C">
            <w:pPr>
              <w:spacing w:line="300" w:lineRule="exact"/>
              <w:rPr>
                <w:rFonts w:ascii="仿宋_GB2312" w:eastAsia="仿宋_GB2312"/>
                <w:color w:val="auto"/>
              </w:rPr>
            </w:pPr>
          </w:p>
        </w:tc>
      </w:tr>
    </w:tbl>
    <w:p w14:paraId="076EFABA">
      <w:pPr>
        <w:spacing w:before="60" w:after="60"/>
        <w:outlineLvl w:val="1"/>
        <w:rPr>
          <w:rFonts w:ascii="楷体" w:hAnsi="楷体" w:eastAsia="楷体"/>
          <w:color w:val="auto"/>
          <w:sz w:val="32"/>
          <w:szCs w:val="32"/>
        </w:rPr>
      </w:pPr>
      <w:bookmarkStart w:id="49" w:name="_Toc20534"/>
      <w:r>
        <w:rPr>
          <w:rFonts w:hint="eastAsia" w:ascii="楷体" w:hAnsi="楷体" w:eastAsia="楷体"/>
          <w:color w:val="auto"/>
          <w:sz w:val="32"/>
          <w:szCs w:val="32"/>
        </w:rPr>
        <w:t>（三）教学资源</w:t>
      </w:r>
      <w:bookmarkEnd w:id="49"/>
    </w:p>
    <w:p w14:paraId="6635BB90">
      <w:pPr>
        <w:keepNext/>
        <w:spacing w:before="60"/>
        <w:outlineLvl w:val="2"/>
        <w:rPr>
          <w:rFonts w:ascii="仿宋" w:hAnsi="仿宋" w:eastAsia="仿宋"/>
          <w:color w:val="auto"/>
          <w:sz w:val="32"/>
          <w:szCs w:val="32"/>
        </w:rPr>
      </w:pPr>
      <w:r>
        <w:rPr>
          <w:rFonts w:hint="eastAsia" w:ascii="仿宋" w:hAnsi="仿宋" w:eastAsia="仿宋"/>
          <w:color w:val="auto"/>
          <w:sz w:val="32"/>
          <w:szCs w:val="32"/>
        </w:rPr>
        <w:t>1.教材选用</w:t>
      </w:r>
    </w:p>
    <w:p w14:paraId="37587AE5">
      <w:pPr>
        <w:ind w:firstLine="640" w:firstLineChars="200"/>
        <w:rPr>
          <w:rFonts w:ascii="仿宋_GB2312" w:eastAsia="仿宋_GB2312"/>
          <w:color w:val="auto"/>
          <w:sz w:val="32"/>
          <w:szCs w:val="32"/>
        </w:rPr>
      </w:pPr>
      <w:r>
        <w:rPr>
          <w:rFonts w:hint="eastAsia" w:ascii="仿宋_GB2312" w:eastAsia="仿宋_GB2312"/>
          <w:color w:val="auto"/>
          <w:sz w:val="32"/>
          <w:szCs w:val="32"/>
        </w:rPr>
        <w:t>按《中等职业学校教材选用办法》进行</w:t>
      </w:r>
      <w:r>
        <w:rPr>
          <w:rFonts w:hint="eastAsia" w:ascii="仿宋_GB2312" w:eastAsia="仿宋_GB2312"/>
          <w:color w:val="auto"/>
          <w:sz w:val="32"/>
          <w:szCs w:val="32"/>
          <w:lang w:val="en-US" w:eastAsia="zh-CN"/>
        </w:rPr>
        <w:t>教材</w:t>
      </w:r>
      <w:r>
        <w:rPr>
          <w:rFonts w:hint="eastAsia" w:ascii="仿宋_GB2312" w:eastAsia="仿宋_GB2312"/>
          <w:color w:val="auto"/>
          <w:sz w:val="32"/>
          <w:szCs w:val="32"/>
        </w:rPr>
        <w:t>选用。</w:t>
      </w:r>
    </w:p>
    <w:p w14:paraId="6F926FCA">
      <w:pPr>
        <w:keepNext/>
        <w:spacing w:before="60"/>
        <w:outlineLvl w:val="2"/>
        <w:rPr>
          <w:rFonts w:ascii="仿宋" w:hAnsi="仿宋" w:eastAsia="仿宋"/>
          <w:color w:val="auto"/>
          <w:sz w:val="32"/>
          <w:szCs w:val="32"/>
        </w:rPr>
      </w:pPr>
      <w:r>
        <w:rPr>
          <w:rFonts w:hint="eastAsia" w:ascii="仿宋" w:hAnsi="仿宋" w:eastAsia="仿宋"/>
          <w:color w:val="auto"/>
          <w:sz w:val="32"/>
          <w:szCs w:val="32"/>
        </w:rPr>
        <w:t>2.图书文献配置</w:t>
      </w:r>
    </w:p>
    <w:p w14:paraId="03B1BCA3">
      <w:pPr>
        <w:ind w:firstLine="640" w:firstLineChars="200"/>
        <w:rPr>
          <w:rFonts w:ascii="仿宋_GB2312" w:eastAsia="仿宋_GB2312"/>
          <w:color w:val="auto"/>
          <w:sz w:val="32"/>
          <w:szCs w:val="32"/>
        </w:rPr>
      </w:pPr>
      <w:r>
        <w:rPr>
          <w:rFonts w:hint="eastAsia" w:ascii="仿宋_GB2312" w:eastAsia="仿宋_GB2312"/>
          <w:color w:val="auto"/>
          <w:sz w:val="32"/>
          <w:szCs w:val="32"/>
        </w:rPr>
        <w:t>每门课程购置2-3本配套图书，本专业购置3-5种专业期刊。</w:t>
      </w:r>
    </w:p>
    <w:p w14:paraId="7F8CF2F1">
      <w:pPr>
        <w:keepNext/>
        <w:spacing w:before="60"/>
        <w:outlineLvl w:val="2"/>
        <w:rPr>
          <w:rFonts w:ascii="仿宋" w:hAnsi="仿宋" w:eastAsia="仿宋"/>
          <w:color w:val="auto"/>
          <w:sz w:val="32"/>
          <w:szCs w:val="32"/>
        </w:rPr>
      </w:pPr>
      <w:r>
        <w:rPr>
          <w:rFonts w:hint="eastAsia" w:ascii="仿宋" w:hAnsi="仿宋" w:eastAsia="仿宋"/>
          <w:color w:val="auto"/>
          <w:sz w:val="32"/>
          <w:szCs w:val="32"/>
        </w:rPr>
        <w:t>3.数字教学资源配置</w:t>
      </w:r>
    </w:p>
    <w:p w14:paraId="7D3CD327">
      <w:pPr>
        <w:ind w:firstLine="640" w:firstLineChars="200"/>
        <w:rPr>
          <w:rFonts w:ascii="仿宋_GB2312" w:eastAsia="仿宋_GB2312"/>
          <w:color w:val="auto"/>
          <w:sz w:val="32"/>
          <w:szCs w:val="32"/>
        </w:rPr>
      </w:pPr>
      <w:bookmarkStart w:id="50" w:name="_Toc357430831"/>
      <w:bookmarkStart w:id="51" w:name="_Toc394162192"/>
      <w:bookmarkStart w:id="52" w:name="_Toc357431001"/>
      <w:r>
        <w:rPr>
          <w:rFonts w:hint="eastAsia" w:ascii="仿宋_GB2312" w:eastAsia="仿宋_GB2312"/>
          <w:color w:val="auto"/>
          <w:sz w:val="32"/>
          <w:szCs w:val="32"/>
        </w:rPr>
        <w:t>公共基础课和专业技能课需要配置课件、电子教案、视频、理论题等数字教学资源。</w:t>
      </w:r>
    </w:p>
    <w:p w14:paraId="256CCEA0">
      <w:pPr>
        <w:spacing w:before="60" w:after="60"/>
        <w:outlineLvl w:val="1"/>
        <w:rPr>
          <w:rFonts w:ascii="楷体" w:hAnsi="楷体" w:eastAsia="楷体"/>
          <w:color w:val="auto"/>
          <w:sz w:val="32"/>
          <w:szCs w:val="32"/>
        </w:rPr>
      </w:pPr>
      <w:bookmarkStart w:id="53" w:name="_Toc8026"/>
      <w:r>
        <w:rPr>
          <w:rFonts w:hint="eastAsia" w:ascii="楷体" w:hAnsi="楷体" w:eastAsia="楷体"/>
          <w:color w:val="auto"/>
          <w:sz w:val="32"/>
          <w:szCs w:val="32"/>
        </w:rPr>
        <w:t>（四）教学方法</w:t>
      </w:r>
      <w:bookmarkEnd w:id="53"/>
    </w:p>
    <w:p w14:paraId="3528C8A0">
      <w:pPr>
        <w:ind w:firstLine="640" w:firstLineChars="200"/>
        <w:rPr>
          <w:rFonts w:ascii="仿宋_GB2312" w:eastAsia="仿宋_GB2312"/>
          <w:color w:val="auto"/>
          <w:sz w:val="32"/>
          <w:szCs w:val="32"/>
        </w:rPr>
      </w:pPr>
      <w:r>
        <w:rPr>
          <w:rFonts w:hint="eastAsia" w:ascii="仿宋_GB2312" w:eastAsia="仿宋_GB2312"/>
          <w:color w:val="auto"/>
          <w:sz w:val="32"/>
          <w:szCs w:val="32"/>
        </w:rPr>
        <w:t>采用“情景教学”“项目教学”“任务驱动”“演示操作”“练习法”等教学方法进行教学。</w:t>
      </w:r>
    </w:p>
    <w:bookmarkEnd w:id="50"/>
    <w:bookmarkEnd w:id="51"/>
    <w:bookmarkEnd w:id="52"/>
    <w:p w14:paraId="5A01BF30">
      <w:pPr>
        <w:spacing w:before="60" w:after="60"/>
        <w:outlineLvl w:val="1"/>
        <w:rPr>
          <w:rFonts w:ascii="楷体" w:hAnsi="楷体" w:eastAsia="楷体"/>
          <w:color w:val="auto"/>
          <w:sz w:val="32"/>
          <w:szCs w:val="32"/>
        </w:rPr>
      </w:pPr>
      <w:bookmarkStart w:id="54" w:name="_Toc15516"/>
      <w:r>
        <w:rPr>
          <w:rFonts w:ascii="楷体" w:hAnsi="楷体" w:eastAsia="楷体"/>
          <w:color w:val="auto"/>
          <w:sz w:val="32"/>
          <w:szCs w:val="32"/>
        </w:rPr>
        <w:t>（五）考核评价</w:t>
      </w:r>
      <w:bookmarkEnd w:id="54"/>
    </w:p>
    <w:p w14:paraId="14624E7E">
      <w:pPr>
        <w:ind w:firstLine="640" w:firstLineChars="200"/>
        <w:rPr>
          <w:rFonts w:ascii="仿宋_GB2312" w:eastAsia="仿宋_GB2312"/>
          <w:color w:val="auto"/>
          <w:sz w:val="32"/>
          <w:szCs w:val="32"/>
        </w:rPr>
      </w:pPr>
      <w:r>
        <w:rPr>
          <w:rFonts w:ascii="仿宋_GB2312" w:eastAsia="仿宋_GB2312"/>
          <w:color w:val="auto"/>
          <w:sz w:val="32"/>
          <w:szCs w:val="32"/>
        </w:rPr>
        <w:t>把课程建设作为本专业核心，根据理论实践一体化课程、生产性实训和岗位实习的需求，推进制度建设，在教学运行与质量管理、实训与岗位实习管理、教学团队建设、校内外实训基地建设、校企合作等方面建立有效的运行机制，制定和完善工作学期、课程考核、德育考核、实训、岗位实习等方面的制度，保障人才培养方案的有效实施。主要的评价机制如下表所示：</w:t>
      </w:r>
    </w:p>
    <w:p w14:paraId="67CDAF1E">
      <w:pPr>
        <w:ind w:firstLine="640" w:firstLineChars="200"/>
        <w:jc w:val="center"/>
        <w:rPr>
          <w:rFonts w:ascii="仿宋_GB2312" w:eastAsia="仿宋_GB2312"/>
          <w:color w:val="auto"/>
          <w:sz w:val="32"/>
          <w:szCs w:val="32"/>
        </w:rPr>
      </w:pPr>
      <w:r>
        <w:rPr>
          <w:rFonts w:ascii="仿宋_GB2312" w:eastAsia="仿宋_GB2312"/>
          <w:color w:val="auto"/>
          <w:sz w:val="32"/>
          <w:szCs w:val="32"/>
        </w:rPr>
        <w:t>表14评价机制</w:t>
      </w:r>
    </w:p>
    <w:p w14:paraId="34030991">
      <w:pPr>
        <w:spacing w:line="121" w:lineRule="exact"/>
        <w:rPr>
          <w:rFonts w:ascii="仿宋_GB2312" w:eastAsia="仿宋_GB2312"/>
          <w:color w:val="auto"/>
        </w:rPr>
      </w:pPr>
    </w:p>
    <w:tbl>
      <w:tblPr>
        <w:tblStyle w:val="34"/>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5"/>
        <w:gridCol w:w="6530"/>
      </w:tblGrid>
      <w:tr w14:paraId="6068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5" w:type="dxa"/>
            <w:vAlign w:val="center"/>
          </w:tcPr>
          <w:p w14:paraId="607EAE55">
            <w:pPr>
              <w:spacing w:line="300" w:lineRule="exact"/>
              <w:jc w:val="center"/>
              <w:rPr>
                <w:rFonts w:ascii="仿宋_GB2312" w:eastAsia="仿宋_GB2312"/>
                <w:color w:val="auto"/>
              </w:rPr>
            </w:pPr>
            <w:r>
              <w:rPr>
                <w:rFonts w:ascii="仿宋_GB2312" w:eastAsia="仿宋_GB2312"/>
                <w:color w:val="auto"/>
              </w:rPr>
              <w:t>序号</w:t>
            </w:r>
          </w:p>
        </w:tc>
        <w:tc>
          <w:tcPr>
            <w:tcW w:w="1975" w:type="dxa"/>
            <w:vAlign w:val="center"/>
          </w:tcPr>
          <w:p w14:paraId="50421BFF">
            <w:pPr>
              <w:spacing w:line="300" w:lineRule="exact"/>
              <w:jc w:val="center"/>
              <w:rPr>
                <w:rFonts w:ascii="仿宋_GB2312" w:eastAsia="仿宋_GB2312"/>
                <w:color w:val="auto"/>
              </w:rPr>
            </w:pPr>
            <w:r>
              <w:rPr>
                <w:rFonts w:ascii="仿宋_GB2312" w:eastAsia="仿宋_GB2312"/>
                <w:color w:val="auto"/>
              </w:rPr>
              <w:t>主要机制制度</w:t>
            </w:r>
          </w:p>
        </w:tc>
        <w:tc>
          <w:tcPr>
            <w:tcW w:w="6530" w:type="dxa"/>
            <w:vAlign w:val="center"/>
          </w:tcPr>
          <w:p w14:paraId="26ABD42D">
            <w:pPr>
              <w:spacing w:line="300" w:lineRule="exact"/>
              <w:jc w:val="center"/>
              <w:rPr>
                <w:rFonts w:ascii="仿宋_GB2312" w:eastAsia="仿宋_GB2312"/>
                <w:color w:val="auto"/>
              </w:rPr>
            </w:pPr>
            <w:r>
              <w:rPr>
                <w:rFonts w:ascii="仿宋_GB2312" w:eastAsia="仿宋_GB2312"/>
                <w:color w:val="auto"/>
              </w:rPr>
              <w:t>主要内容</w:t>
            </w:r>
          </w:p>
        </w:tc>
      </w:tr>
      <w:tr w14:paraId="597F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705" w:type="dxa"/>
            <w:vAlign w:val="center"/>
          </w:tcPr>
          <w:p w14:paraId="64343666">
            <w:pPr>
              <w:spacing w:line="300" w:lineRule="exact"/>
              <w:jc w:val="center"/>
              <w:rPr>
                <w:rFonts w:ascii="仿宋_GB2312" w:eastAsia="仿宋_GB2312"/>
                <w:color w:val="auto"/>
              </w:rPr>
            </w:pPr>
            <w:r>
              <w:rPr>
                <w:rFonts w:ascii="仿宋_GB2312" w:eastAsia="仿宋_GB2312"/>
                <w:color w:val="auto"/>
              </w:rPr>
              <w:t>1</w:t>
            </w:r>
          </w:p>
        </w:tc>
        <w:tc>
          <w:tcPr>
            <w:tcW w:w="1975" w:type="dxa"/>
            <w:vAlign w:val="center"/>
          </w:tcPr>
          <w:p w14:paraId="599C28DE">
            <w:pPr>
              <w:spacing w:line="300" w:lineRule="exact"/>
              <w:jc w:val="center"/>
              <w:rPr>
                <w:rFonts w:ascii="仿宋_GB2312" w:eastAsia="仿宋_GB2312"/>
                <w:color w:val="auto"/>
              </w:rPr>
            </w:pPr>
            <w:r>
              <w:rPr>
                <w:rFonts w:ascii="仿宋_GB2312" w:eastAsia="仿宋_GB2312"/>
                <w:color w:val="auto"/>
              </w:rPr>
              <w:t>课程考核</w:t>
            </w:r>
          </w:p>
        </w:tc>
        <w:tc>
          <w:tcPr>
            <w:tcW w:w="6530" w:type="dxa"/>
            <w:vAlign w:val="center"/>
          </w:tcPr>
          <w:p w14:paraId="0A050FF8">
            <w:pPr>
              <w:spacing w:line="300" w:lineRule="exact"/>
              <w:ind w:firstLine="420" w:firstLineChars="200"/>
              <w:jc w:val="both"/>
              <w:rPr>
                <w:rFonts w:ascii="仿宋_GB2312" w:eastAsia="仿宋_GB2312"/>
                <w:color w:val="auto"/>
              </w:rPr>
            </w:pPr>
            <w:r>
              <w:rPr>
                <w:rFonts w:ascii="仿宋_GB2312" w:eastAsia="仿宋_GB2312"/>
                <w:color w:val="auto"/>
              </w:rPr>
              <w:t>就业方向，对公共课程的考核，采用“平时考核（30%）+期末考试（70%）”的考核方式；对专业课程加强过程控制，引导教师采用过程考核的方式促进学生有效地掌握知识。考试采用“平时考核+实践考核”的方式，平时考核占30%，内容包括出勤、作业、平时测验、课堂表现等方面，实践考核，采用“基础理论+综合实训”，占70%，使课程考核方式能真正反映学生知识水平和实践能力。</w:t>
            </w:r>
          </w:p>
          <w:p w14:paraId="043E0774">
            <w:pPr>
              <w:spacing w:line="300" w:lineRule="exact"/>
              <w:ind w:firstLine="420" w:firstLineChars="200"/>
              <w:jc w:val="both"/>
              <w:rPr>
                <w:rFonts w:ascii="仿宋_GB2312" w:eastAsia="仿宋_GB2312"/>
                <w:color w:val="auto"/>
              </w:rPr>
            </w:pPr>
            <w:r>
              <w:rPr>
                <w:rFonts w:ascii="仿宋_GB2312" w:eastAsia="仿宋_GB2312"/>
                <w:color w:val="auto"/>
              </w:rPr>
              <w:t>高考方向，公共课和专业课均采用“月考+期末考试”的考核方式。</w:t>
            </w:r>
          </w:p>
        </w:tc>
      </w:tr>
      <w:tr w14:paraId="180F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05" w:type="dxa"/>
            <w:vAlign w:val="center"/>
          </w:tcPr>
          <w:p w14:paraId="63624273">
            <w:pPr>
              <w:spacing w:line="300" w:lineRule="exact"/>
              <w:jc w:val="center"/>
              <w:rPr>
                <w:rFonts w:ascii="仿宋_GB2312" w:eastAsia="仿宋_GB2312"/>
                <w:color w:val="auto"/>
              </w:rPr>
            </w:pPr>
            <w:r>
              <w:rPr>
                <w:rFonts w:ascii="仿宋_GB2312" w:eastAsia="仿宋_GB2312"/>
                <w:color w:val="auto"/>
              </w:rPr>
              <w:t>2</w:t>
            </w:r>
          </w:p>
        </w:tc>
        <w:tc>
          <w:tcPr>
            <w:tcW w:w="1975" w:type="dxa"/>
            <w:vAlign w:val="center"/>
          </w:tcPr>
          <w:p w14:paraId="6DE282D2">
            <w:pPr>
              <w:spacing w:line="300" w:lineRule="exact"/>
              <w:jc w:val="center"/>
              <w:rPr>
                <w:rFonts w:ascii="仿宋_GB2312" w:eastAsia="仿宋_GB2312"/>
                <w:color w:val="auto"/>
              </w:rPr>
            </w:pPr>
            <w:r>
              <w:rPr>
                <w:rFonts w:ascii="仿宋_GB2312" w:eastAsia="仿宋_GB2312"/>
                <w:color w:val="auto"/>
              </w:rPr>
              <w:t>证书制度</w:t>
            </w:r>
          </w:p>
        </w:tc>
        <w:tc>
          <w:tcPr>
            <w:tcW w:w="6530" w:type="dxa"/>
            <w:vAlign w:val="center"/>
          </w:tcPr>
          <w:p w14:paraId="0AAD481F">
            <w:pPr>
              <w:spacing w:line="300" w:lineRule="exact"/>
              <w:ind w:firstLine="420" w:firstLineChars="200"/>
              <w:jc w:val="both"/>
              <w:rPr>
                <w:rFonts w:ascii="仿宋_GB2312" w:eastAsia="仿宋_GB2312"/>
                <w:color w:val="auto"/>
              </w:rPr>
            </w:pPr>
            <w:r>
              <w:rPr>
                <w:rFonts w:ascii="仿宋_GB2312" w:eastAsia="仿宋_GB2312"/>
                <w:color w:val="auto"/>
              </w:rPr>
              <w:t>规定学生毕业时持有学历证书、职业资格证书、普通话等级证书，从制度上面促进学生主动获得职业资格证书、普通话等级证，丰富技能知识，提高综合职业能力，促进高效升学和全面优质就业。</w:t>
            </w:r>
          </w:p>
        </w:tc>
      </w:tr>
      <w:tr w14:paraId="47C3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05" w:type="dxa"/>
            <w:vAlign w:val="center"/>
          </w:tcPr>
          <w:p w14:paraId="0240128A">
            <w:pPr>
              <w:spacing w:line="300" w:lineRule="exact"/>
              <w:jc w:val="center"/>
              <w:rPr>
                <w:rFonts w:ascii="仿宋_GB2312" w:eastAsia="仿宋_GB2312"/>
                <w:color w:val="auto"/>
              </w:rPr>
            </w:pPr>
            <w:r>
              <w:rPr>
                <w:rFonts w:ascii="仿宋_GB2312" w:eastAsia="仿宋_GB2312"/>
                <w:color w:val="auto"/>
              </w:rPr>
              <w:t>3</w:t>
            </w:r>
          </w:p>
        </w:tc>
        <w:tc>
          <w:tcPr>
            <w:tcW w:w="1975" w:type="dxa"/>
            <w:vAlign w:val="center"/>
          </w:tcPr>
          <w:p w14:paraId="716FD948">
            <w:pPr>
              <w:spacing w:line="300" w:lineRule="exact"/>
              <w:jc w:val="center"/>
              <w:rPr>
                <w:rFonts w:ascii="仿宋_GB2312" w:eastAsia="仿宋_GB2312"/>
                <w:color w:val="auto"/>
              </w:rPr>
            </w:pPr>
            <w:r>
              <w:rPr>
                <w:rFonts w:ascii="仿宋_GB2312" w:eastAsia="仿宋_GB2312"/>
                <w:color w:val="auto"/>
              </w:rPr>
              <w:t>重点培训期</w:t>
            </w:r>
          </w:p>
        </w:tc>
        <w:tc>
          <w:tcPr>
            <w:tcW w:w="6530" w:type="dxa"/>
            <w:vAlign w:val="center"/>
          </w:tcPr>
          <w:p w14:paraId="239CCA3C">
            <w:pPr>
              <w:spacing w:line="300" w:lineRule="exact"/>
              <w:ind w:firstLine="420" w:firstLineChars="200"/>
              <w:jc w:val="both"/>
              <w:rPr>
                <w:rFonts w:ascii="仿宋_GB2312" w:eastAsia="仿宋_GB2312"/>
                <w:color w:val="auto"/>
              </w:rPr>
            </w:pPr>
            <w:r>
              <w:rPr>
                <w:rFonts w:ascii="仿宋_GB2312" w:eastAsia="仿宋_GB2312"/>
                <w:color w:val="auto"/>
              </w:rPr>
              <w:t>利用暑假和平时课余时间选拔优秀的学生，进行动漫、企业网搭建技能大赛的培训，提供场地、实训设备等，指定教师给以指导。</w:t>
            </w:r>
          </w:p>
        </w:tc>
      </w:tr>
      <w:tr w14:paraId="5CA3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705" w:type="dxa"/>
            <w:vAlign w:val="center"/>
          </w:tcPr>
          <w:p w14:paraId="59B8C403">
            <w:pPr>
              <w:spacing w:line="300" w:lineRule="exact"/>
              <w:jc w:val="center"/>
              <w:rPr>
                <w:rFonts w:ascii="仿宋_GB2312" w:eastAsia="仿宋_GB2312"/>
                <w:color w:val="auto"/>
              </w:rPr>
            </w:pPr>
            <w:r>
              <w:rPr>
                <w:rFonts w:ascii="仿宋_GB2312" w:eastAsia="仿宋_GB2312"/>
                <w:color w:val="auto"/>
              </w:rPr>
              <w:t>4</w:t>
            </w:r>
          </w:p>
        </w:tc>
        <w:tc>
          <w:tcPr>
            <w:tcW w:w="1975" w:type="dxa"/>
            <w:vAlign w:val="center"/>
          </w:tcPr>
          <w:p w14:paraId="006B641E">
            <w:pPr>
              <w:spacing w:line="300" w:lineRule="exact"/>
              <w:ind w:right="109"/>
              <w:jc w:val="center"/>
              <w:rPr>
                <w:rFonts w:ascii="仿宋_GB2312" w:eastAsia="仿宋_GB2312"/>
                <w:color w:val="auto"/>
              </w:rPr>
            </w:pPr>
            <w:r>
              <w:rPr>
                <w:rFonts w:ascii="仿宋_GB2312" w:eastAsia="仿宋_GB2312"/>
                <w:color w:val="auto"/>
              </w:rPr>
              <w:t>岗位实习</w:t>
            </w:r>
            <w:r>
              <w:rPr>
                <w:rFonts w:hint="eastAsia" w:ascii="仿宋_GB2312" w:eastAsia="仿宋_GB2312"/>
                <w:color w:val="auto"/>
              </w:rPr>
              <w:br w:type="textWrapping"/>
            </w:r>
            <w:r>
              <w:rPr>
                <w:rFonts w:ascii="仿宋_GB2312" w:eastAsia="仿宋_GB2312"/>
                <w:color w:val="auto"/>
              </w:rPr>
              <w:t>及升学</w:t>
            </w:r>
          </w:p>
        </w:tc>
        <w:tc>
          <w:tcPr>
            <w:tcW w:w="6530" w:type="dxa"/>
            <w:vAlign w:val="center"/>
          </w:tcPr>
          <w:p w14:paraId="4147EBF1">
            <w:pPr>
              <w:spacing w:line="300" w:lineRule="exact"/>
              <w:ind w:firstLine="420" w:firstLineChars="200"/>
              <w:jc w:val="both"/>
              <w:rPr>
                <w:rFonts w:ascii="仿宋_GB2312" w:eastAsia="仿宋_GB2312"/>
                <w:color w:val="auto"/>
              </w:rPr>
            </w:pPr>
            <w:r>
              <w:rPr>
                <w:rFonts w:ascii="仿宋_GB2312" w:eastAsia="仿宋_GB2312"/>
                <w:color w:val="auto"/>
              </w:rPr>
              <w:t>岗位实习由企业对学生实施员工化管理，企业把学生作为员工进行考勤、派工与计酬，主要有企业指导教师对学生进行工作指导，驻厂教师则主要进行实习指导，思想教育及日常管理。实习结束学校和企业共同完成对学生评价。升学管理，主要将学生送入高等（专科或本科）继续深</w:t>
            </w:r>
            <w:r>
              <w:rPr>
                <w:rFonts w:hint="eastAsia" w:ascii="仿宋_GB2312" w:eastAsia="仿宋_GB2312"/>
                <w:color w:val="auto"/>
              </w:rPr>
              <w:t>造。</w:t>
            </w:r>
          </w:p>
        </w:tc>
      </w:tr>
      <w:tr w14:paraId="10E6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05" w:type="dxa"/>
            <w:vAlign w:val="center"/>
          </w:tcPr>
          <w:p w14:paraId="3D24FBCD">
            <w:pPr>
              <w:spacing w:line="300" w:lineRule="exact"/>
              <w:jc w:val="center"/>
              <w:rPr>
                <w:rFonts w:ascii="仿宋_GB2312" w:eastAsia="仿宋_GB2312"/>
                <w:color w:val="auto"/>
              </w:rPr>
            </w:pPr>
            <w:r>
              <w:rPr>
                <w:rFonts w:ascii="仿宋_GB2312" w:eastAsia="仿宋_GB2312"/>
                <w:color w:val="auto"/>
              </w:rPr>
              <w:t>5</w:t>
            </w:r>
          </w:p>
        </w:tc>
        <w:tc>
          <w:tcPr>
            <w:tcW w:w="1975" w:type="dxa"/>
            <w:vAlign w:val="center"/>
          </w:tcPr>
          <w:p w14:paraId="3DFBD304">
            <w:pPr>
              <w:spacing w:line="300" w:lineRule="exact"/>
              <w:jc w:val="center"/>
              <w:rPr>
                <w:rFonts w:ascii="仿宋_GB2312" w:eastAsia="仿宋_GB2312"/>
                <w:color w:val="auto"/>
              </w:rPr>
            </w:pPr>
            <w:r>
              <w:rPr>
                <w:rFonts w:ascii="仿宋_GB2312" w:eastAsia="仿宋_GB2312"/>
                <w:color w:val="auto"/>
              </w:rPr>
              <w:t>专业教学团队建设</w:t>
            </w:r>
          </w:p>
        </w:tc>
        <w:tc>
          <w:tcPr>
            <w:tcW w:w="6530" w:type="dxa"/>
            <w:vAlign w:val="center"/>
          </w:tcPr>
          <w:p w14:paraId="59923803">
            <w:pPr>
              <w:spacing w:line="300" w:lineRule="exact"/>
              <w:ind w:firstLine="420" w:firstLineChars="200"/>
              <w:jc w:val="both"/>
              <w:rPr>
                <w:rFonts w:ascii="仿宋_GB2312" w:eastAsia="仿宋_GB2312"/>
                <w:color w:val="auto"/>
              </w:rPr>
            </w:pPr>
            <w:r>
              <w:rPr>
                <w:rFonts w:ascii="仿宋_GB2312" w:eastAsia="仿宋_GB2312"/>
                <w:color w:val="auto"/>
              </w:rPr>
              <w:t>建立由专业带头人、骨干教师、名师，“双师型”教师组成的专业教学团队；建立良好的师资培训体系，促进教师在省内外进修学习、下厂锻炼，提高教师教育教学和实践能力。</w:t>
            </w:r>
          </w:p>
        </w:tc>
      </w:tr>
      <w:tr w14:paraId="56F8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05" w:type="dxa"/>
            <w:vAlign w:val="center"/>
          </w:tcPr>
          <w:p w14:paraId="4054BD8D">
            <w:pPr>
              <w:spacing w:line="300" w:lineRule="exact"/>
              <w:jc w:val="center"/>
              <w:rPr>
                <w:rFonts w:ascii="仿宋_GB2312" w:eastAsia="仿宋_GB2312"/>
                <w:color w:val="auto"/>
              </w:rPr>
            </w:pPr>
            <w:r>
              <w:rPr>
                <w:rFonts w:ascii="仿宋_GB2312" w:eastAsia="仿宋_GB2312"/>
                <w:color w:val="auto"/>
              </w:rPr>
              <w:t>6</w:t>
            </w:r>
          </w:p>
        </w:tc>
        <w:tc>
          <w:tcPr>
            <w:tcW w:w="1975" w:type="dxa"/>
            <w:vAlign w:val="center"/>
          </w:tcPr>
          <w:p w14:paraId="01318903">
            <w:pPr>
              <w:spacing w:line="300" w:lineRule="exact"/>
              <w:jc w:val="center"/>
              <w:rPr>
                <w:rFonts w:ascii="仿宋_GB2312" w:eastAsia="仿宋_GB2312"/>
                <w:color w:val="auto"/>
              </w:rPr>
            </w:pPr>
            <w:r>
              <w:rPr>
                <w:rFonts w:ascii="仿宋_GB2312" w:eastAsia="仿宋_GB2312"/>
                <w:color w:val="auto"/>
              </w:rPr>
              <w:t>校内实训基地管理</w:t>
            </w:r>
          </w:p>
        </w:tc>
        <w:tc>
          <w:tcPr>
            <w:tcW w:w="6530" w:type="dxa"/>
            <w:vAlign w:val="center"/>
          </w:tcPr>
          <w:p w14:paraId="31D8323E">
            <w:pPr>
              <w:spacing w:line="300" w:lineRule="exact"/>
              <w:ind w:firstLine="420" w:firstLineChars="200"/>
              <w:jc w:val="both"/>
              <w:rPr>
                <w:rFonts w:ascii="仿宋_GB2312" w:eastAsia="仿宋_GB2312"/>
                <w:color w:val="auto"/>
              </w:rPr>
            </w:pPr>
            <w:r>
              <w:rPr>
                <w:rFonts w:ascii="仿宋_GB2312" w:eastAsia="仿宋_GB2312"/>
                <w:color w:val="auto"/>
              </w:rPr>
              <w:t>建立合理的实训基地管理体制，健全校内实训基地管理，加强实训教学过程的管理。</w:t>
            </w:r>
          </w:p>
        </w:tc>
      </w:tr>
      <w:tr w14:paraId="4EB9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05" w:type="dxa"/>
            <w:vAlign w:val="center"/>
          </w:tcPr>
          <w:p w14:paraId="5131C4E6">
            <w:pPr>
              <w:spacing w:line="300" w:lineRule="exact"/>
              <w:jc w:val="center"/>
              <w:rPr>
                <w:rFonts w:ascii="仿宋_GB2312" w:eastAsia="仿宋_GB2312"/>
                <w:color w:val="auto"/>
              </w:rPr>
            </w:pPr>
            <w:r>
              <w:rPr>
                <w:rFonts w:ascii="仿宋_GB2312" w:eastAsia="仿宋_GB2312"/>
                <w:color w:val="auto"/>
              </w:rPr>
              <w:t>7</w:t>
            </w:r>
          </w:p>
        </w:tc>
        <w:tc>
          <w:tcPr>
            <w:tcW w:w="1975" w:type="dxa"/>
            <w:vAlign w:val="center"/>
          </w:tcPr>
          <w:p w14:paraId="5AFBE436">
            <w:pPr>
              <w:spacing w:line="300" w:lineRule="exact"/>
              <w:jc w:val="center"/>
              <w:rPr>
                <w:rFonts w:ascii="仿宋_GB2312" w:eastAsia="仿宋_GB2312"/>
                <w:color w:val="auto"/>
              </w:rPr>
            </w:pPr>
            <w:r>
              <w:rPr>
                <w:rFonts w:ascii="仿宋_GB2312" w:eastAsia="仿宋_GB2312"/>
                <w:color w:val="auto"/>
              </w:rPr>
              <w:t>校外实训基地管理</w:t>
            </w:r>
          </w:p>
        </w:tc>
        <w:tc>
          <w:tcPr>
            <w:tcW w:w="6530" w:type="dxa"/>
            <w:vAlign w:val="center"/>
          </w:tcPr>
          <w:p w14:paraId="1CA2AF43">
            <w:pPr>
              <w:spacing w:line="300" w:lineRule="exact"/>
              <w:ind w:firstLine="420" w:firstLineChars="200"/>
              <w:jc w:val="both"/>
              <w:rPr>
                <w:rFonts w:ascii="仿宋_GB2312" w:eastAsia="仿宋_GB2312"/>
                <w:color w:val="auto"/>
              </w:rPr>
            </w:pPr>
            <w:r>
              <w:rPr>
                <w:rFonts w:ascii="仿宋_GB2312" w:eastAsia="仿宋_GB2312"/>
                <w:color w:val="auto"/>
              </w:rPr>
              <w:t>加强校外实训基地管理，确保校企合作渠道畅通，加强校外专业实习与岗位实习管理。</w:t>
            </w:r>
          </w:p>
        </w:tc>
      </w:tr>
    </w:tbl>
    <w:p w14:paraId="434658BD">
      <w:pPr>
        <w:spacing w:before="60" w:after="60"/>
        <w:outlineLvl w:val="1"/>
        <w:rPr>
          <w:rFonts w:ascii="楷体" w:hAnsi="楷体" w:eastAsia="楷体"/>
          <w:color w:val="auto"/>
          <w:sz w:val="32"/>
          <w:szCs w:val="32"/>
        </w:rPr>
      </w:pPr>
      <w:bookmarkStart w:id="55" w:name="bookmark23"/>
      <w:bookmarkEnd w:id="55"/>
      <w:bookmarkStart w:id="56" w:name="_Toc16570"/>
      <w:r>
        <w:rPr>
          <w:rFonts w:ascii="楷体" w:hAnsi="楷体" w:eastAsia="楷体"/>
          <w:color w:val="auto"/>
          <w:sz w:val="32"/>
          <w:szCs w:val="32"/>
        </w:rPr>
        <w:t>（六）质量管理</w:t>
      </w:r>
      <w:bookmarkEnd w:id="56"/>
    </w:p>
    <w:p w14:paraId="05C45F44">
      <w:pPr>
        <w:keepNext/>
        <w:spacing w:before="60"/>
        <w:outlineLvl w:val="2"/>
        <w:rPr>
          <w:rFonts w:ascii="仿宋" w:hAnsi="仿宋" w:eastAsia="仿宋"/>
          <w:color w:val="auto"/>
          <w:sz w:val="32"/>
          <w:szCs w:val="32"/>
        </w:rPr>
      </w:pPr>
      <w:r>
        <w:rPr>
          <w:rFonts w:ascii="仿宋" w:hAnsi="仿宋" w:eastAsia="仿宋"/>
          <w:color w:val="auto"/>
          <w:sz w:val="32"/>
          <w:szCs w:val="32"/>
        </w:rPr>
        <w:t>1.科学制定教学计划，狠抓教学规范</w:t>
      </w:r>
    </w:p>
    <w:p w14:paraId="53909F1A">
      <w:pPr>
        <w:ind w:firstLine="640" w:firstLineChars="200"/>
        <w:rPr>
          <w:rFonts w:ascii="仿宋_GB2312" w:eastAsia="仿宋_GB2312"/>
          <w:color w:val="auto"/>
          <w:sz w:val="32"/>
          <w:szCs w:val="32"/>
        </w:rPr>
      </w:pPr>
      <w:r>
        <w:rPr>
          <w:rFonts w:ascii="仿宋_GB2312" w:eastAsia="仿宋_GB2312"/>
          <w:color w:val="auto"/>
          <w:sz w:val="32"/>
          <w:szCs w:val="32"/>
        </w:rPr>
        <w:t>根据中等职业技术学校信息化管理和教学质量抽测要求，加强对教学质量进行全面监控和评估。严格执行教育部颁布的公共基础课程和专业课程大纲，依据行业职业资格标准进行课程考核，结合学校实际情况从知识结构、能力结构、课程设置及教学要求上，体现学校人才培养目标和办学理念；从教学活动时间分配、课程教学时间安排等方面，体现职业教育的特色。学校对从教学进度计划制定、教学六认真检查、课堂考核、教研活动检查、技能考核等方面执行教学大纲。在教材选用方面，选用全国、四川省规划教材和根据学校专业实际需要编写的校本教材，逐步实现教学材料的规范性、科学性和一致性。</w:t>
      </w:r>
    </w:p>
    <w:p w14:paraId="1447D291">
      <w:pPr>
        <w:keepNext/>
        <w:spacing w:before="60"/>
        <w:outlineLvl w:val="2"/>
        <w:rPr>
          <w:rFonts w:ascii="仿宋" w:hAnsi="仿宋" w:eastAsia="仿宋"/>
          <w:color w:val="auto"/>
          <w:sz w:val="32"/>
          <w:szCs w:val="32"/>
        </w:rPr>
      </w:pPr>
      <w:r>
        <w:rPr>
          <w:rFonts w:ascii="仿宋" w:hAnsi="仿宋" w:eastAsia="仿宋"/>
          <w:color w:val="auto"/>
          <w:sz w:val="32"/>
          <w:szCs w:val="32"/>
        </w:rPr>
        <w:t>2.构建教学质量监控体系</w:t>
      </w:r>
    </w:p>
    <w:p w14:paraId="4940AF38">
      <w:pPr>
        <w:ind w:firstLine="640" w:firstLineChars="200"/>
        <w:rPr>
          <w:rFonts w:ascii="仿宋_GB2312" w:eastAsia="仿宋_GB2312"/>
          <w:color w:val="auto"/>
          <w:sz w:val="32"/>
          <w:szCs w:val="32"/>
        </w:rPr>
      </w:pPr>
      <w:r>
        <w:rPr>
          <w:rFonts w:ascii="仿宋_GB2312" w:eastAsia="仿宋_GB2312"/>
          <w:color w:val="auto"/>
          <w:sz w:val="32"/>
          <w:szCs w:val="32"/>
        </w:rPr>
        <w:t>根据中等职业技术学校信息化管理和教学质量抽测要求学校成立教学质量督导机构，专门负责全校教学质量的检查与督导，提升全校师生的教学质量意识，强化质量意识；建立师生教学评价体系和毕业生跟踪调查制度，做到质量管理责任明确、落实有效。</w:t>
      </w:r>
    </w:p>
    <w:p w14:paraId="50CF3719">
      <w:pPr>
        <w:keepNext/>
        <w:spacing w:before="60"/>
        <w:outlineLvl w:val="2"/>
        <w:rPr>
          <w:rFonts w:ascii="仿宋" w:hAnsi="仿宋" w:eastAsia="仿宋"/>
          <w:color w:val="auto"/>
          <w:sz w:val="32"/>
          <w:szCs w:val="32"/>
        </w:rPr>
      </w:pPr>
      <w:r>
        <w:rPr>
          <w:rFonts w:ascii="仿宋" w:hAnsi="仿宋" w:eastAsia="仿宋"/>
          <w:color w:val="auto"/>
          <w:sz w:val="32"/>
          <w:szCs w:val="32"/>
        </w:rPr>
        <w:t>3.创新管理制度，加强常规管理</w:t>
      </w:r>
    </w:p>
    <w:p w14:paraId="1E1AA62C">
      <w:pPr>
        <w:ind w:firstLine="640" w:firstLineChars="200"/>
        <w:rPr>
          <w:rFonts w:ascii="仿宋_GB2312" w:eastAsia="仿宋_GB2312"/>
          <w:color w:val="auto"/>
          <w:sz w:val="32"/>
          <w:szCs w:val="32"/>
        </w:rPr>
      </w:pPr>
      <w:r>
        <w:rPr>
          <w:rFonts w:ascii="仿宋_GB2312" w:eastAsia="仿宋_GB2312"/>
          <w:color w:val="auto"/>
          <w:sz w:val="32"/>
          <w:szCs w:val="32"/>
        </w:rPr>
        <w:t>认真执行《中等职业学校教师道德规范》等文件，规范常规管理，严格执行检查，确保教学质量提升。逐步实现学校、教务处、专业部、教研组、任课教师每年制定齐全的工作计划和工作总结，确保教学常规工作落实有效。每学期对教学进度计划、教学六认真、校本研修记录、课程标准执行情况、实训记录进行期中、期末两次以上检查，全程督导，提高培养质量。</w:t>
      </w:r>
    </w:p>
    <w:p w14:paraId="0E90C155">
      <w:pPr>
        <w:keepNext/>
        <w:spacing w:before="60"/>
        <w:outlineLvl w:val="2"/>
        <w:rPr>
          <w:rFonts w:ascii="仿宋" w:hAnsi="仿宋" w:eastAsia="仿宋"/>
          <w:color w:val="auto"/>
          <w:sz w:val="32"/>
          <w:szCs w:val="32"/>
        </w:rPr>
      </w:pPr>
      <w:r>
        <w:rPr>
          <w:rFonts w:ascii="仿宋" w:hAnsi="仿宋" w:eastAsia="仿宋"/>
          <w:color w:val="auto"/>
          <w:sz w:val="32"/>
          <w:szCs w:val="32"/>
        </w:rPr>
        <w:t>4.以赛促学，以研促教，提升育人质量</w:t>
      </w:r>
    </w:p>
    <w:p w14:paraId="209A1101">
      <w:pPr>
        <w:ind w:firstLine="640" w:firstLineChars="200"/>
        <w:rPr>
          <w:rFonts w:ascii="仿宋_GB2312" w:eastAsia="仿宋_GB2312"/>
          <w:color w:val="auto"/>
          <w:sz w:val="32"/>
          <w:szCs w:val="32"/>
        </w:rPr>
      </w:pPr>
      <w:r>
        <w:rPr>
          <w:rFonts w:ascii="仿宋_GB2312" w:eastAsia="仿宋_GB2312"/>
          <w:color w:val="auto"/>
          <w:sz w:val="32"/>
          <w:szCs w:val="32"/>
        </w:rPr>
        <w:t>将教学工作与技能竞赛活动相结合，严格日常教学管理，促进教学质量提高，提高机计算机应用业的内涵建设，促进教学科研提升，提升整体育人质量。</w:t>
      </w:r>
    </w:p>
    <w:p w14:paraId="24FC173C">
      <w:pPr>
        <w:keepNext/>
        <w:spacing w:before="60"/>
        <w:outlineLvl w:val="2"/>
        <w:rPr>
          <w:rFonts w:ascii="仿宋" w:hAnsi="仿宋" w:eastAsia="仿宋"/>
          <w:color w:val="auto"/>
          <w:sz w:val="32"/>
          <w:szCs w:val="32"/>
        </w:rPr>
      </w:pPr>
      <w:r>
        <w:rPr>
          <w:rFonts w:ascii="仿宋" w:hAnsi="仿宋" w:eastAsia="仿宋"/>
          <w:color w:val="auto"/>
          <w:sz w:val="32"/>
          <w:szCs w:val="32"/>
        </w:rPr>
        <w:t>5.优化评价制度，建立理论-实训-实践评价体系</w:t>
      </w:r>
    </w:p>
    <w:p w14:paraId="34A36933">
      <w:pPr>
        <w:ind w:firstLine="640" w:firstLineChars="200"/>
        <w:rPr>
          <w:rFonts w:ascii="仿宋_GB2312" w:eastAsia="仿宋_GB2312"/>
          <w:color w:val="auto"/>
          <w:sz w:val="32"/>
          <w:szCs w:val="32"/>
        </w:rPr>
      </w:pPr>
      <w:r>
        <w:rPr>
          <w:rFonts w:ascii="仿宋_GB2312" w:eastAsia="仿宋_GB2312"/>
          <w:color w:val="auto"/>
          <w:sz w:val="32"/>
          <w:szCs w:val="32"/>
        </w:rPr>
        <w:t>通过改革传统的以课程考核和结果考核为主的考核评价体系，在“理论教学——实训教学---企业实践”的教学模式下，教师教学效果和学生的学业水平考核应体现以能力考核为重点的原则，逐渐建立过程考核与结果考核相结合，学校考核与企业考核相结合的新型考核评价体系。实施分阶段考核，注重学习过程的检查和控制，从制定方案、实施、检查、产品质量、职业素养、学习态度、团队合作精神、交流及表达能力、组织协调能力等方面进行全过程、多方面综合考核，重点考核学生运用所学知识解决实际问题、完成学习任务的能力。</w:t>
      </w:r>
    </w:p>
    <w:p w14:paraId="40BE1D3E">
      <w:pPr>
        <w:keepNext/>
        <w:spacing w:before="120" w:after="60"/>
        <w:outlineLvl w:val="0"/>
        <w:rPr>
          <w:rFonts w:ascii="黑体" w:hAnsi="黑体" w:eastAsia="黑体"/>
          <w:color w:val="auto"/>
          <w:sz w:val="32"/>
          <w:szCs w:val="32"/>
        </w:rPr>
      </w:pPr>
      <w:bookmarkStart w:id="57" w:name="bookmark24"/>
      <w:bookmarkEnd w:id="57"/>
      <w:bookmarkStart w:id="58" w:name="_Toc27871"/>
      <w:r>
        <w:rPr>
          <w:rFonts w:ascii="黑体" w:hAnsi="黑体" w:eastAsia="黑体"/>
          <w:color w:val="auto"/>
          <w:sz w:val="32"/>
          <w:szCs w:val="32"/>
        </w:rPr>
        <w:t>九、毕业要求</w:t>
      </w:r>
      <w:bookmarkEnd w:id="58"/>
    </w:p>
    <w:p w14:paraId="612BF553">
      <w:pPr>
        <w:ind w:firstLine="640" w:firstLineChars="200"/>
        <w:rPr>
          <w:rFonts w:ascii="仿宋_GB2312" w:eastAsia="仿宋_GB2312"/>
          <w:color w:val="auto"/>
          <w:sz w:val="32"/>
          <w:szCs w:val="32"/>
        </w:rPr>
      </w:pPr>
      <w:r>
        <w:rPr>
          <w:rFonts w:ascii="仿宋_GB2312" w:eastAsia="仿宋_GB2312"/>
          <w:color w:val="auto"/>
          <w:sz w:val="32"/>
          <w:szCs w:val="32"/>
        </w:rPr>
        <w:t>学习成绩是学生学习成效的主要表现，是计算机应用专业学生学籍流动和能否毕业的主要依据，也是学校评选优秀职高生、评定奖学金、推荐就业等的重要依据。学习成绩分为德育模块（由教育处制定具体考核细则）、学科模块和实践模块。德育合格、学科成绩及格、实践成绩合格是学生毕业的必要条件。</w:t>
      </w:r>
    </w:p>
    <w:p w14:paraId="539EAA11">
      <w:pPr>
        <w:spacing w:before="60" w:after="60"/>
        <w:outlineLvl w:val="1"/>
        <w:rPr>
          <w:rFonts w:ascii="楷体" w:hAnsi="楷体" w:eastAsia="楷体"/>
          <w:color w:val="auto"/>
          <w:sz w:val="32"/>
          <w:szCs w:val="32"/>
        </w:rPr>
      </w:pPr>
      <w:bookmarkStart w:id="59" w:name="bookmark25"/>
      <w:bookmarkEnd w:id="59"/>
      <w:bookmarkStart w:id="60" w:name="_Toc6753"/>
      <w:r>
        <w:rPr>
          <w:rFonts w:ascii="楷体" w:hAnsi="楷体" w:eastAsia="楷体"/>
          <w:color w:val="auto"/>
          <w:sz w:val="32"/>
          <w:szCs w:val="32"/>
        </w:rPr>
        <w:t>（一）德育模块</w:t>
      </w:r>
      <w:bookmarkEnd w:id="60"/>
    </w:p>
    <w:p w14:paraId="497DFC0B">
      <w:pPr>
        <w:ind w:firstLine="640" w:firstLineChars="200"/>
        <w:rPr>
          <w:rFonts w:ascii="仿宋_GB2312" w:eastAsia="仿宋_GB2312"/>
          <w:color w:val="auto"/>
          <w:sz w:val="32"/>
          <w:szCs w:val="32"/>
        </w:rPr>
      </w:pPr>
      <w:r>
        <w:rPr>
          <w:rFonts w:ascii="仿宋_GB2312" w:eastAsia="仿宋_GB2312"/>
          <w:color w:val="auto"/>
          <w:sz w:val="32"/>
          <w:szCs w:val="32"/>
        </w:rPr>
        <w:t>学生在校期间累计超过2学期（含2学期）以上德育学分在60分以下者视其德育不合格，德育学分不合格者在无违纪记载的情况下推迟1期发放毕业证，有违纪记载参照《违纪处分条例》执行。（详见教育考核办法）。</w:t>
      </w:r>
    </w:p>
    <w:p w14:paraId="225AE73E">
      <w:pPr>
        <w:spacing w:before="60" w:after="60"/>
        <w:outlineLvl w:val="1"/>
        <w:rPr>
          <w:rFonts w:ascii="楷体" w:hAnsi="楷体" w:eastAsia="楷体"/>
          <w:color w:val="auto"/>
          <w:sz w:val="32"/>
          <w:szCs w:val="32"/>
        </w:rPr>
      </w:pPr>
      <w:bookmarkStart w:id="61" w:name="bookmark26"/>
      <w:bookmarkEnd w:id="61"/>
      <w:bookmarkStart w:id="62" w:name="_Toc10683"/>
      <w:r>
        <w:rPr>
          <w:rFonts w:ascii="楷体" w:hAnsi="楷体" w:eastAsia="楷体"/>
          <w:color w:val="auto"/>
          <w:sz w:val="32"/>
          <w:szCs w:val="32"/>
        </w:rPr>
        <w:t>（二）学科模块</w:t>
      </w:r>
      <w:bookmarkEnd w:id="62"/>
    </w:p>
    <w:p w14:paraId="5923603D">
      <w:pPr>
        <w:keepNext/>
        <w:spacing w:before="60"/>
        <w:outlineLvl w:val="2"/>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文化基础课：</w:t>
      </w:r>
    </w:p>
    <w:p w14:paraId="1F2A5DFD">
      <w:pPr>
        <w:ind w:firstLine="640" w:firstLineChars="200"/>
        <w:rPr>
          <w:rFonts w:ascii="仿宋_GB2312" w:eastAsia="仿宋_GB2312"/>
          <w:color w:val="auto"/>
          <w:sz w:val="32"/>
          <w:szCs w:val="32"/>
        </w:rPr>
      </w:pPr>
      <w:r>
        <w:rPr>
          <w:rFonts w:ascii="仿宋_GB2312" w:eastAsia="仿宋_GB2312"/>
          <w:color w:val="auto"/>
          <w:sz w:val="32"/>
          <w:szCs w:val="32"/>
        </w:rPr>
        <w:t>文化基础课是指语文、数学、英语三个学科。文化基础课考试以学年进行考试的成绩进行认定，考试不及格者不予发放毕业证。</w:t>
      </w:r>
    </w:p>
    <w:p w14:paraId="02BB00BE">
      <w:pPr>
        <w:ind w:firstLine="640" w:firstLineChars="200"/>
        <w:rPr>
          <w:rFonts w:ascii="仿宋_GB2312" w:eastAsia="仿宋_GB2312"/>
          <w:color w:val="auto"/>
          <w:sz w:val="32"/>
          <w:szCs w:val="32"/>
        </w:rPr>
      </w:pPr>
      <w:r>
        <w:rPr>
          <w:rFonts w:ascii="仿宋_GB2312" w:eastAsia="仿宋_GB2312"/>
          <w:color w:val="auto"/>
          <w:sz w:val="32"/>
          <w:szCs w:val="32"/>
        </w:rPr>
        <w:t>体育素质课：体育素质课以每学年进行的体育素质测试成绩进行认定，考试不及格者不予发放毕业证。确因身体原因不能参加体育锻炼及体育测试的，须开具县级及以上人民医院证明。</w:t>
      </w:r>
    </w:p>
    <w:p w14:paraId="15268AF2">
      <w:pPr>
        <w:keepNext/>
        <w:spacing w:before="60"/>
        <w:outlineLvl w:val="2"/>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专业课：</w:t>
      </w:r>
    </w:p>
    <w:p w14:paraId="391BC1D8">
      <w:pPr>
        <w:spacing w:before="2" w:line="293" w:lineRule="auto"/>
        <w:ind w:left="6" w:right="78" w:firstLine="476"/>
        <w:rPr>
          <w:rFonts w:ascii="仿宋_GB2312" w:eastAsia="仿宋_GB2312"/>
          <w:color w:val="auto"/>
          <w:sz w:val="32"/>
          <w:szCs w:val="32"/>
        </w:rPr>
      </w:pPr>
      <w:r>
        <w:rPr>
          <w:rFonts w:ascii="仿宋_GB2312" w:eastAsia="仿宋_GB2312"/>
          <w:color w:val="auto"/>
          <w:sz w:val="32"/>
          <w:szCs w:val="32"/>
        </w:rPr>
        <w:t>每学期对确定的核心专业课进行考试（考查），不及格者推迟发放毕业证，直至补考及格。</w:t>
      </w:r>
    </w:p>
    <w:p w14:paraId="1F3D1E97">
      <w:pPr>
        <w:keepNext/>
        <w:spacing w:before="60"/>
        <w:outlineLvl w:val="2"/>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补考：</w:t>
      </w:r>
    </w:p>
    <w:p w14:paraId="27ACB685">
      <w:pPr>
        <w:ind w:firstLine="640" w:firstLineChars="200"/>
        <w:rPr>
          <w:rFonts w:ascii="仿宋_GB2312" w:eastAsia="仿宋_GB2312"/>
          <w:color w:val="auto"/>
          <w:sz w:val="32"/>
          <w:szCs w:val="32"/>
        </w:rPr>
      </w:pPr>
      <w:r>
        <w:rPr>
          <w:rFonts w:ascii="仿宋_GB2312" w:eastAsia="仿宋_GB2312"/>
          <w:color w:val="auto"/>
          <w:sz w:val="32"/>
          <w:szCs w:val="32"/>
        </w:rPr>
        <w:t>考试（考查）不及格的学生必须补考，不及格课程经补考及格后要注明“补考”字样。补考一般安排在开学后第二周进行。补考科目不及格者可以继续申请补考。</w:t>
      </w:r>
    </w:p>
    <w:p w14:paraId="285917F0">
      <w:pPr>
        <w:spacing w:before="60" w:after="60"/>
        <w:outlineLvl w:val="1"/>
        <w:rPr>
          <w:rFonts w:ascii="楷体" w:hAnsi="楷体" w:eastAsia="楷体"/>
          <w:color w:val="auto"/>
          <w:sz w:val="32"/>
          <w:szCs w:val="32"/>
        </w:rPr>
      </w:pPr>
      <w:bookmarkStart w:id="63" w:name="bookmark27"/>
      <w:bookmarkEnd w:id="63"/>
      <w:bookmarkStart w:id="64" w:name="_Toc27385"/>
      <w:r>
        <w:rPr>
          <w:rFonts w:ascii="楷体" w:hAnsi="楷体" w:eastAsia="楷体"/>
          <w:color w:val="auto"/>
          <w:sz w:val="32"/>
          <w:szCs w:val="32"/>
        </w:rPr>
        <w:t>（三）实践模块</w:t>
      </w:r>
      <w:bookmarkEnd w:id="64"/>
    </w:p>
    <w:p w14:paraId="3C40A4D4">
      <w:pPr>
        <w:ind w:firstLine="640" w:firstLineChars="200"/>
        <w:rPr>
          <w:rFonts w:ascii="仿宋_GB2312" w:eastAsia="仿宋_GB2312"/>
          <w:color w:val="auto"/>
          <w:sz w:val="32"/>
          <w:szCs w:val="32"/>
        </w:rPr>
      </w:pPr>
      <w:r>
        <w:rPr>
          <w:rFonts w:ascii="仿宋_GB2312" w:eastAsia="仿宋_GB2312"/>
          <w:color w:val="auto"/>
          <w:sz w:val="32"/>
          <w:szCs w:val="32"/>
        </w:rPr>
        <w:t>就业班学生在进行岗位实习结束后，需用人单位在《实习鉴定书》上签署实习意见，对不交《实习鉴定书》或意见不合格者，推迟发放毕业证书，直至交出符合要求的《实习鉴定书》；在校就读三年的各专业高考班学生可以不提供《实习鉴定书》，普通班学生外出就读高一级学校的，提供高一级学校证明，可以不提供《实习鉴定书》。</w:t>
      </w:r>
    </w:p>
    <w:p w14:paraId="5B5442A9">
      <w:pPr>
        <w:spacing w:before="120" w:after="60"/>
        <w:outlineLvl w:val="0"/>
        <w:rPr>
          <w:rFonts w:ascii="黑体" w:hAnsi="黑体" w:eastAsia="黑体"/>
          <w:color w:val="auto"/>
          <w:sz w:val="32"/>
          <w:szCs w:val="32"/>
        </w:rPr>
      </w:pPr>
      <w:bookmarkStart w:id="65" w:name="_Toc29833"/>
      <w:r>
        <w:rPr>
          <w:rFonts w:ascii="黑体" w:hAnsi="黑体" w:eastAsia="黑体"/>
          <w:color w:val="auto"/>
          <w:sz w:val="32"/>
          <w:szCs w:val="32"/>
        </w:rPr>
        <w:t>十、附录</w:t>
      </w:r>
      <w:bookmarkEnd w:id="65"/>
    </w:p>
    <w:p w14:paraId="30B9F75A">
      <w:pPr>
        <w:spacing w:before="60"/>
        <w:outlineLvl w:val="2"/>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教学计划变更申请表</w:t>
      </w:r>
    </w:p>
    <w:p w14:paraId="0CBFC0EE">
      <w:pPr>
        <w:spacing w:before="280" w:line="218" w:lineRule="auto"/>
        <w:ind w:firstLine="596" w:firstLineChars="200"/>
        <w:outlineLvl w:val="3"/>
        <w:rPr>
          <w:rFonts w:ascii="仿宋" w:hAnsi="仿宋" w:eastAsia="仿宋" w:cs="宋体"/>
          <w:color w:val="auto"/>
          <w:spacing w:val="-11"/>
          <w:sz w:val="32"/>
          <w:szCs w:val="32"/>
        </w:rPr>
      </w:pPr>
    </w:p>
    <w:p w14:paraId="4BF43DC5">
      <w:pPr>
        <w:spacing w:before="280" w:line="218" w:lineRule="auto"/>
        <w:ind w:firstLine="596" w:firstLineChars="200"/>
        <w:outlineLvl w:val="3"/>
        <w:rPr>
          <w:rFonts w:ascii="仿宋" w:hAnsi="仿宋" w:eastAsia="仿宋" w:cs="宋体"/>
          <w:color w:val="auto"/>
          <w:spacing w:val="-11"/>
          <w:sz w:val="32"/>
          <w:szCs w:val="32"/>
        </w:rPr>
      </w:pPr>
    </w:p>
    <w:p w14:paraId="7EA85B4E">
      <w:pPr>
        <w:spacing w:before="280" w:line="218" w:lineRule="auto"/>
        <w:ind w:firstLine="596" w:firstLineChars="200"/>
        <w:outlineLvl w:val="3"/>
        <w:rPr>
          <w:rFonts w:ascii="仿宋" w:hAnsi="仿宋" w:eastAsia="仿宋" w:cs="宋体"/>
          <w:color w:val="auto"/>
          <w:spacing w:val="-11"/>
          <w:sz w:val="32"/>
          <w:szCs w:val="32"/>
        </w:rPr>
      </w:pPr>
    </w:p>
    <w:p w14:paraId="68F5B863">
      <w:pPr>
        <w:spacing w:before="280" w:line="218" w:lineRule="auto"/>
        <w:ind w:firstLine="596" w:firstLineChars="200"/>
        <w:outlineLvl w:val="3"/>
        <w:rPr>
          <w:rFonts w:ascii="仿宋" w:hAnsi="仿宋" w:eastAsia="仿宋" w:cs="宋体"/>
          <w:color w:val="auto"/>
          <w:spacing w:val="-11"/>
          <w:sz w:val="32"/>
          <w:szCs w:val="32"/>
        </w:rPr>
      </w:pPr>
    </w:p>
    <w:p w14:paraId="348D2013">
      <w:pPr>
        <w:spacing w:before="280" w:line="218" w:lineRule="auto"/>
        <w:ind w:firstLine="596" w:firstLineChars="200"/>
        <w:outlineLvl w:val="3"/>
        <w:rPr>
          <w:rFonts w:ascii="仿宋" w:hAnsi="仿宋" w:eastAsia="仿宋" w:cs="宋体"/>
          <w:color w:val="auto"/>
          <w:spacing w:val="-11"/>
          <w:sz w:val="32"/>
          <w:szCs w:val="32"/>
        </w:rPr>
      </w:pPr>
    </w:p>
    <w:p w14:paraId="45295017">
      <w:pPr>
        <w:spacing w:before="280" w:line="218" w:lineRule="auto"/>
        <w:ind w:firstLine="596" w:firstLineChars="200"/>
        <w:outlineLvl w:val="3"/>
        <w:rPr>
          <w:rFonts w:ascii="仿宋" w:hAnsi="仿宋" w:eastAsia="仿宋" w:cs="宋体"/>
          <w:color w:val="auto"/>
          <w:spacing w:val="-11"/>
          <w:sz w:val="32"/>
          <w:szCs w:val="32"/>
        </w:rPr>
      </w:pPr>
    </w:p>
    <w:p w14:paraId="336EE00D">
      <w:pPr>
        <w:spacing w:before="280" w:line="218" w:lineRule="auto"/>
        <w:ind w:firstLine="596" w:firstLineChars="200"/>
        <w:outlineLvl w:val="3"/>
        <w:rPr>
          <w:rFonts w:ascii="仿宋" w:hAnsi="仿宋" w:eastAsia="仿宋" w:cs="宋体"/>
          <w:color w:val="auto"/>
          <w:spacing w:val="-11"/>
          <w:sz w:val="32"/>
          <w:szCs w:val="32"/>
        </w:rPr>
      </w:pPr>
    </w:p>
    <w:p w14:paraId="580CA691">
      <w:pPr>
        <w:spacing w:before="280" w:line="218" w:lineRule="auto"/>
        <w:ind w:firstLine="596" w:firstLineChars="200"/>
        <w:outlineLvl w:val="3"/>
        <w:rPr>
          <w:rFonts w:ascii="仿宋" w:hAnsi="仿宋" w:eastAsia="仿宋" w:cs="宋体"/>
          <w:color w:val="auto"/>
          <w:spacing w:val="-11"/>
          <w:sz w:val="32"/>
          <w:szCs w:val="32"/>
        </w:rPr>
      </w:pPr>
    </w:p>
    <w:p w14:paraId="30FC751C">
      <w:pPr>
        <w:spacing w:before="280" w:line="218" w:lineRule="auto"/>
        <w:ind w:firstLine="596" w:firstLineChars="200"/>
        <w:outlineLvl w:val="3"/>
        <w:rPr>
          <w:rFonts w:ascii="仿宋" w:hAnsi="仿宋" w:eastAsia="仿宋" w:cs="宋体"/>
          <w:color w:val="auto"/>
          <w:sz w:val="32"/>
          <w:szCs w:val="32"/>
        </w:rPr>
      </w:pPr>
      <w:r>
        <w:rPr>
          <w:rFonts w:ascii="仿宋" w:hAnsi="仿宋" w:eastAsia="仿宋" w:cs="宋体"/>
          <w:color w:val="auto"/>
          <w:spacing w:val="-11"/>
          <w:sz w:val="32"/>
          <w:szCs w:val="32"/>
        </w:rPr>
        <w:t>附录：</w:t>
      </w:r>
    </w:p>
    <w:p w14:paraId="11D0A23E">
      <w:pPr>
        <w:spacing w:before="94" w:line="220" w:lineRule="auto"/>
        <w:jc w:val="center"/>
        <w:rPr>
          <w:rFonts w:ascii="仿宋" w:hAnsi="仿宋" w:eastAsia="仿宋" w:cs="宋体"/>
          <w:color w:val="auto"/>
          <w:sz w:val="32"/>
          <w:szCs w:val="32"/>
        </w:rPr>
      </w:pPr>
      <w:r>
        <w:rPr>
          <w:rFonts w:ascii="仿宋" w:hAnsi="仿宋" w:eastAsia="仿宋" w:cs="宋体"/>
          <w:color w:val="auto"/>
          <w:spacing w:val="-2"/>
          <w:sz w:val="32"/>
          <w:szCs w:val="32"/>
        </w:rPr>
        <w:t>四川省</w:t>
      </w:r>
      <w:r>
        <w:rPr>
          <w:rFonts w:hint="eastAsia" w:ascii="仿宋" w:hAnsi="仿宋" w:eastAsia="仿宋" w:cs="宋体"/>
          <w:color w:val="auto"/>
          <w:spacing w:val="-2"/>
          <w:sz w:val="32"/>
          <w:szCs w:val="32"/>
        </w:rPr>
        <w:t>长宁县</w:t>
      </w:r>
      <w:r>
        <w:rPr>
          <w:rFonts w:ascii="仿宋" w:hAnsi="仿宋" w:eastAsia="仿宋" w:cs="宋体"/>
          <w:color w:val="auto"/>
          <w:spacing w:val="-2"/>
          <w:sz w:val="32"/>
          <w:szCs w:val="32"/>
        </w:rPr>
        <w:t>职业学校教学计划变更审批表</w:t>
      </w:r>
    </w:p>
    <w:p w14:paraId="2917B333">
      <w:pPr>
        <w:spacing w:line="26" w:lineRule="exact"/>
        <w:rPr>
          <w:rFonts w:ascii="仿宋_GB2312" w:eastAsia="仿宋_GB2312"/>
          <w:color w:val="auto"/>
        </w:rPr>
      </w:pPr>
    </w:p>
    <w:tbl>
      <w:tblPr>
        <w:tblStyle w:val="64"/>
        <w:tblW w:w="86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2"/>
        <w:gridCol w:w="1116"/>
        <w:gridCol w:w="1117"/>
        <w:gridCol w:w="1118"/>
        <w:gridCol w:w="1066"/>
        <w:gridCol w:w="1061"/>
        <w:gridCol w:w="2155"/>
      </w:tblGrid>
      <w:tr w14:paraId="61D15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 w:hRule="atLeast"/>
        </w:trPr>
        <w:tc>
          <w:tcPr>
            <w:tcW w:w="1052" w:type="dxa"/>
          </w:tcPr>
          <w:p w14:paraId="4D7A2548">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专业</w:t>
            </w:r>
            <w:r>
              <w:rPr>
                <w:rFonts w:hint="eastAsia" w:ascii="仿宋_GB2312" w:hAnsi="仿宋_GB2312" w:eastAsia="仿宋_GB2312" w:cs="仿宋_GB2312"/>
                <w:color w:val="auto"/>
                <w:sz w:val="21"/>
                <w:szCs w:val="21"/>
                <w:lang w:eastAsia="zh-CN"/>
              </w:rPr>
              <w:br w:type="textWrapping"/>
            </w:r>
            <w:r>
              <w:rPr>
                <w:rFonts w:hint="eastAsia" w:ascii="仿宋_GB2312" w:hAnsi="仿宋_GB2312" w:eastAsia="仿宋_GB2312" w:cs="仿宋_GB2312"/>
                <w:color w:val="auto"/>
                <w:sz w:val="21"/>
                <w:szCs w:val="21"/>
              </w:rPr>
              <w:t>名称</w:t>
            </w:r>
          </w:p>
        </w:tc>
        <w:tc>
          <w:tcPr>
            <w:tcW w:w="3351" w:type="dxa"/>
            <w:gridSpan w:val="3"/>
          </w:tcPr>
          <w:p w14:paraId="46A87667">
            <w:pPr>
              <w:snapToGrid w:val="0"/>
              <w:spacing w:line="320" w:lineRule="exact"/>
              <w:rPr>
                <w:rFonts w:hint="eastAsia" w:ascii="仿宋_GB2312" w:hAnsi="仿宋_GB2312" w:eastAsia="仿宋_GB2312" w:cs="仿宋_GB2312"/>
                <w:color w:val="auto"/>
                <w:sz w:val="21"/>
                <w:szCs w:val="21"/>
                <w:lang w:eastAsia="en-US"/>
              </w:rPr>
            </w:pPr>
          </w:p>
        </w:tc>
        <w:tc>
          <w:tcPr>
            <w:tcW w:w="1066" w:type="dxa"/>
          </w:tcPr>
          <w:p w14:paraId="243D2D66">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专业</w:t>
            </w:r>
            <w:r>
              <w:rPr>
                <w:rFonts w:hint="eastAsia" w:ascii="仿宋_GB2312" w:hAnsi="仿宋_GB2312" w:eastAsia="仿宋_GB2312" w:cs="仿宋_GB2312"/>
                <w:color w:val="auto"/>
                <w:sz w:val="21"/>
                <w:szCs w:val="21"/>
                <w:lang w:eastAsia="zh-CN"/>
              </w:rPr>
              <w:br w:type="textWrapping"/>
            </w:r>
            <w:r>
              <w:rPr>
                <w:rFonts w:hint="eastAsia" w:ascii="仿宋_GB2312" w:hAnsi="仿宋_GB2312" w:eastAsia="仿宋_GB2312" w:cs="仿宋_GB2312"/>
                <w:color w:val="auto"/>
                <w:sz w:val="21"/>
                <w:szCs w:val="21"/>
              </w:rPr>
              <w:t>代码</w:t>
            </w:r>
          </w:p>
        </w:tc>
        <w:tc>
          <w:tcPr>
            <w:tcW w:w="3216" w:type="dxa"/>
            <w:gridSpan w:val="2"/>
          </w:tcPr>
          <w:p w14:paraId="697922EF">
            <w:pPr>
              <w:snapToGrid w:val="0"/>
              <w:spacing w:line="320" w:lineRule="exact"/>
              <w:rPr>
                <w:rFonts w:hint="eastAsia" w:ascii="仿宋_GB2312" w:hAnsi="仿宋_GB2312" w:eastAsia="仿宋_GB2312" w:cs="仿宋_GB2312"/>
                <w:color w:val="auto"/>
                <w:sz w:val="21"/>
                <w:szCs w:val="21"/>
                <w:lang w:eastAsia="en-US"/>
              </w:rPr>
            </w:pPr>
          </w:p>
        </w:tc>
      </w:tr>
      <w:tr w14:paraId="4C6B6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1052" w:type="dxa"/>
          </w:tcPr>
          <w:p w14:paraId="5D0BC8D6">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年级</w:t>
            </w:r>
          </w:p>
        </w:tc>
        <w:tc>
          <w:tcPr>
            <w:tcW w:w="3351" w:type="dxa"/>
            <w:gridSpan w:val="3"/>
          </w:tcPr>
          <w:p w14:paraId="66606CDA">
            <w:pPr>
              <w:snapToGrid w:val="0"/>
              <w:spacing w:line="320" w:lineRule="exact"/>
              <w:rPr>
                <w:rFonts w:hint="eastAsia" w:ascii="仿宋_GB2312" w:hAnsi="仿宋_GB2312" w:eastAsia="仿宋_GB2312" w:cs="仿宋_GB2312"/>
                <w:snapToGrid w:val="0"/>
                <w:color w:val="auto"/>
                <w:kern w:val="0"/>
                <w:sz w:val="21"/>
                <w:szCs w:val="21"/>
                <w:lang w:eastAsia="en-US"/>
              </w:rPr>
            </w:pPr>
          </w:p>
        </w:tc>
        <w:tc>
          <w:tcPr>
            <w:tcW w:w="1066" w:type="dxa"/>
          </w:tcPr>
          <w:p w14:paraId="1EDD6071">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学制</w:t>
            </w:r>
          </w:p>
        </w:tc>
        <w:tc>
          <w:tcPr>
            <w:tcW w:w="3216" w:type="dxa"/>
            <w:gridSpan w:val="2"/>
          </w:tcPr>
          <w:p w14:paraId="22C34766">
            <w:pPr>
              <w:snapToGrid w:val="0"/>
              <w:spacing w:line="320" w:lineRule="exact"/>
              <w:rPr>
                <w:rFonts w:hint="eastAsia" w:ascii="仿宋_GB2312" w:hAnsi="仿宋_GB2312" w:eastAsia="仿宋_GB2312" w:cs="仿宋_GB2312"/>
                <w:snapToGrid w:val="0"/>
                <w:color w:val="auto"/>
                <w:kern w:val="0"/>
                <w:sz w:val="21"/>
                <w:szCs w:val="21"/>
                <w:lang w:eastAsia="en-US"/>
              </w:rPr>
            </w:pPr>
          </w:p>
        </w:tc>
      </w:tr>
      <w:tr w14:paraId="668E5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052" w:type="dxa"/>
            <w:vMerge w:val="restart"/>
            <w:tcBorders>
              <w:bottom w:val="nil"/>
            </w:tcBorders>
          </w:tcPr>
          <w:p w14:paraId="1AC1825F">
            <w:pPr>
              <w:pStyle w:val="61"/>
              <w:rPr>
                <w:rFonts w:hint="eastAsia" w:ascii="仿宋_GB2312" w:hAnsi="仿宋_GB2312" w:eastAsia="仿宋_GB2312" w:cs="仿宋_GB2312"/>
                <w:color w:val="auto"/>
                <w:sz w:val="21"/>
                <w:szCs w:val="21"/>
              </w:rPr>
            </w:pPr>
          </w:p>
          <w:p w14:paraId="0A577F6B">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原教学</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计划</w:t>
            </w:r>
          </w:p>
        </w:tc>
        <w:tc>
          <w:tcPr>
            <w:tcW w:w="1116" w:type="dxa"/>
          </w:tcPr>
          <w:p w14:paraId="40647492">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课程</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名称</w:t>
            </w:r>
          </w:p>
        </w:tc>
        <w:tc>
          <w:tcPr>
            <w:tcW w:w="1117" w:type="dxa"/>
          </w:tcPr>
          <w:p w14:paraId="7C22B19B">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课程</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性质</w:t>
            </w:r>
          </w:p>
        </w:tc>
        <w:tc>
          <w:tcPr>
            <w:tcW w:w="1117" w:type="dxa"/>
            <w:textDirection w:val="tbRlV"/>
            <w:vAlign w:val="center"/>
          </w:tcPr>
          <w:p w14:paraId="36095A79">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备注</w:t>
            </w:r>
          </w:p>
        </w:tc>
        <w:tc>
          <w:tcPr>
            <w:tcW w:w="1066" w:type="dxa"/>
          </w:tcPr>
          <w:p w14:paraId="1F1A8281">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学时</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总数</w:t>
            </w:r>
          </w:p>
        </w:tc>
        <w:tc>
          <w:tcPr>
            <w:tcW w:w="1061" w:type="dxa"/>
          </w:tcPr>
          <w:p w14:paraId="752384D3">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开课</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学期</w:t>
            </w:r>
          </w:p>
        </w:tc>
        <w:tc>
          <w:tcPr>
            <w:tcW w:w="2155" w:type="dxa"/>
          </w:tcPr>
          <w:p w14:paraId="5BA84DE5">
            <w:pPr>
              <w:pStyle w:val="61"/>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变更状态</w:t>
            </w:r>
            <w:r>
              <w:rPr>
                <w:rFonts w:hint="eastAsia" w:ascii="仿宋_GB2312" w:hAnsi="仿宋_GB2312" w:eastAsia="仿宋_GB2312" w:cs="仿宋_GB2312"/>
                <w:color w:val="auto"/>
                <w:sz w:val="21"/>
                <w:szCs w:val="21"/>
                <w:lang w:eastAsia="zh-CN"/>
              </w:rPr>
              <w:br w:type="textWrapping"/>
            </w:r>
            <w:r>
              <w:rPr>
                <w:rFonts w:hint="eastAsia" w:ascii="仿宋_GB2312" w:hAnsi="仿宋_GB2312" w:eastAsia="仿宋_GB2312" w:cs="仿宋_GB2312"/>
                <w:color w:val="auto"/>
                <w:sz w:val="21"/>
                <w:szCs w:val="21"/>
                <w:lang w:eastAsia="zh-CN"/>
              </w:rPr>
              <w:t>（增加或撤消）</w:t>
            </w:r>
          </w:p>
        </w:tc>
      </w:tr>
      <w:tr w14:paraId="4AD1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1052" w:type="dxa"/>
            <w:vMerge w:val="continue"/>
            <w:tcBorders>
              <w:top w:val="nil"/>
              <w:bottom w:val="nil"/>
            </w:tcBorders>
          </w:tcPr>
          <w:p w14:paraId="2856E4FF">
            <w:pPr>
              <w:pStyle w:val="61"/>
              <w:rPr>
                <w:rFonts w:hint="eastAsia" w:ascii="仿宋_GB2312" w:hAnsi="仿宋_GB2312" w:eastAsia="仿宋_GB2312" w:cs="仿宋_GB2312"/>
                <w:color w:val="auto"/>
                <w:sz w:val="21"/>
                <w:szCs w:val="21"/>
                <w:lang w:eastAsia="zh-CN"/>
              </w:rPr>
            </w:pPr>
          </w:p>
        </w:tc>
        <w:tc>
          <w:tcPr>
            <w:tcW w:w="1116" w:type="dxa"/>
          </w:tcPr>
          <w:p w14:paraId="7C0FED1C">
            <w:pPr>
              <w:pStyle w:val="61"/>
              <w:rPr>
                <w:rFonts w:hint="eastAsia" w:ascii="仿宋_GB2312" w:hAnsi="仿宋_GB2312" w:eastAsia="仿宋_GB2312" w:cs="仿宋_GB2312"/>
                <w:color w:val="auto"/>
                <w:sz w:val="21"/>
                <w:szCs w:val="21"/>
                <w:lang w:eastAsia="zh-CN"/>
              </w:rPr>
            </w:pPr>
          </w:p>
        </w:tc>
        <w:tc>
          <w:tcPr>
            <w:tcW w:w="1117" w:type="dxa"/>
          </w:tcPr>
          <w:p w14:paraId="0DD06D9D">
            <w:pPr>
              <w:pStyle w:val="61"/>
              <w:rPr>
                <w:rFonts w:hint="eastAsia" w:ascii="仿宋_GB2312" w:hAnsi="仿宋_GB2312" w:eastAsia="仿宋_GB2312" w:cs="仿宋_GB2312"/>
                <w:color w:val="auto"/>
                <w:sz w:val="21"/>
                <w:szCs w:val="21"/>
                <w:lang w:eastAsia="zh-CN"/>
              </w:rPr>
            </w:pPr>
          </w:p>
        </w:tc>
        <w:tc>
          <w:tcPr>
            <w:tcW w:w="1117" w:type="dxa"/>
          </w:tcPr>
          <w:p w14:paraId="3A39C1FF">
            <w:pPr>
              <w:pStyle w:val="61"/>
              <w:rPr>
                <w:rFonts w:hint="eastAsia" w:ascii="仿宋_GB2312" w:hAnsi="仿宋_GB2312" w:eastAsia="仿宋_GB2312" w:cs="仿宋_GB2312"/>
                <w:color w:val="auto"/>
                <w:sz w:val="21"/>
                <w:szCs w:val="21"/>
                <w:lang w:eastAsia="zh-CN"/>
              </w:rPr>
            </w:pPr>
          </w:p>
        </w:tc>
        <w:tc>
          <w:tcPr>
            <w:tcW w:w="1066" w:type="dxa"/>
          </w:tcPr>
          <w:p w14:paraId="29A37BFF">
            <w:pPr>
              <w:pStyle w:val="61"/>
              <w:rPr>
                <w:rFonts w:hint="eastAsia" w:ascii="仿宋_GB2312" w:hAnsi="仿宋_GB2312" w:eastAsia="仿宋_GB2312" w:cs="仿宋_GB2312"/>
                <w:color w:val="auto"/>
                <w:sz w:val="21"/>
                <w:szCs w:val="21"/>
                <w:lang w:eastAsia="zh-CN"/>
              </w:rPr>
            </w:pPr>
          </w:p>
        </w:tc>
        <w:tc>
          <w:tcPr>
            <w:tcW w:w="1061" w:type="dxa"/>
          </w:tcPr>
          <w:p w14:paraId="64C4CBBD">
            <w:pPr>
              <w:pStyle w:val="61"/>
              <w:rPr>
                <w:rFonts w:hint="eastAsia" w:ascii="仿宋_GB2312" w:hAnsi="仿宋_GB2312" w:eastAsia="仿宋_GB2312" w:cs="仿宋_GB2312"/>
                <w:color w:val="auto"/>
                <w:sz w:val="21"/>
                <w:szCs w:val="21"/>
                <w:lang w:eastAsia="zh-CN"/>
              </w:rPr>
            </w:pPr>
          </w:p>
        </w:tc>
        <w:tc>
          <w:tcPr>
            <w:tcW w:w="2155" w:type="dxa"/>
          </w:tcPr>
          <w:p w14:paraId="0C9E198C">
            <w:pPr>
              <w:pStyle w:val="61"/>
              <w:rPr>
                <w:rFonts w:hint="eastAsia" w:ascii="仿宋_GB2312" w:hAnsi="仿宋_GB2312" w:eastAsia="仿宋_GB2312" w:cs="仿宋_GB2312"/>
                <w:color w:val="auto"/>
                <w:sz w:val="21"/>
                <w:szCs w:val="21"/>
                <w:lang w:eastAsia="zh-CN"/>
              </w:rPr>
            </w:pPr>
          </w:p>
        </w:tc>
      </w:tr>
      <w:tr w14:paraId="47062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 w:hRule="atLeast"/>
        </w:trPr>
        <w:tc>
          <w:tcPr>
            <w:tcW w:w="1052" w:type="dxa"/>
            <w:vMerge w:val="continue"/>
            <w:tcBorders>
              <w:top w:val="nil"/>
            </w:tcBorders>
          </w:tcPr>
          <w:p w14:paraId="0E7B38CF">
            <w:pPr>
              <w:pStyle w:val="61"/>
              <w:rPr>
                <w:rFonts w:hint="eastAsia" w:ascii="仿宋_GB2312" w:hAnsi="仿宋_GB2312" w:eastAsia="仿宋_GB2312" w:cs="仿宋_GB2312"/>
                <w:color w:val="auto"/>
                <w:sz w:val="21"/>
                <w:szCs w:val="21"/>
                <w:lang w:eastAsia="zh-CN"/>
              </w:rPr>
            </w:pPr>
          </w:p>
        </w:tc>
        <w:tc>
          <w:tcPr>
            <w:tcW w:w="1116" w:type="dxa"/>
          </w:tcPr>
          <w:p w14:paraId="1FEE80B1">
            <w:pPr>
              <w:pStyle w:val="61"/>
              <w:rPr>
                <w:rFonts w:hint="eastAsia" w:ascii="仿宋_GB2312" w:hAnsi="仿宋_GB2312" w:eastAsia="仿宋_GB2312" w:cs="仿宋_GB2312"/>
                <w:color w:val="auto"/>
                <w:sz w:val="21"/>
                <w:szCs w:val="21"/>
                <w:lang w:eastAsia="zh-CN"/>
              </w:rPr>
            </w:pPr>
          </w:p>
        </w:tc>
        <w:tc>
          <w:tcPr>
            <w:tcW w:w="1117" w:type="dxa"/>
          </w:tcPr>
          <w:p w14:paraId="21D0A69D">
            <w:pPr>
              <w:pStyle w:val="61"/>
              <w:rPr>
                <w:rFonts w:hint="eastAsia" w:ascii="仿宋_GB2312" w:hAnsi="仿宋_GB2312" w:eastAsia="仿宋_GB2312" w:cs="仿宋_GB2312"/>
                <w:color w:val="auto"/>
                <w:sz w:val="21"/>
                <w:szCs w:val="21"/>
                <w:lang w:eastAsia="zh-CN"/>
              </w:rPr>
            </w:pPr>
          </w:p>
        </w:tc>
        <w:tc>
          <w:tcPr>
            <w:tcW w:w="1117" w:type="dxa"/>
          </w:tcPr>
          <w:p w14:paraId="689F14A1">
            <w:pPr>
              <w:pStyle w:val="61"/>
              <w:rPr>
                <w:rFonts w:hint="eastAsia" w:ascii="仿宋_GB2312" w:hAnsi="仿宋_GB2312" w:eastAsia="仿宋_GB2312" w:cs="仿宋_GB2312"/>
                <w:color w:val="auto"/>
                <w:sz w:val="21"/>
                <w:szCs w:val="21"/>
                <w:lang w:eastAsia="zh-CN"/>
              </w:rPr>
            </w:pPr>
          </w:p>
        </w:tc>
        <w:tc>
          <w:tcPr>
            <w:tcW w:w="1066" w:type="dxa"/>
          </w:tcPr>
          <w:p w14:paraId="1A7FEED8">
            <w:pPr>
              <w:pStyle w:val="61"/>
              <w:rPr>
                <w:rFonts w:hint="eastAsia" w:ascii="仿宋_GB2312" w:hAnsi="仿宋_GB2312" w:eastAsia="仿宋_GB2312" w:cs="仿宋_GB2312"/>
                <w:color w:val="auto"/>
                <w:sz w:val="21"/>
                <w:szCs w:val="21"/>
                <w:lang w:eastAsia="zh-CN"/>
              </w:rPr>
            </w:pPr>
          </w:p>
        </w:tc>
        <w:tc>
          <w:tcPr>
            <w:tcW w:w="1061" w:type="dxa"/>
          </w:tcPr>
          <w:p w14:paraId="3D474F72">
            <w:pPr>
              <w:pStyle w:val="61"/>
              <w:rPr>
                <w:rFonts w:hint="eastAsia" w:ascii="仿宋_GB2312" w:hAnsi="仿宋_GB2312" w:eastAsia="仿宋_GB2312" w:cs="仿宋_GB2312"/>
                <w:color w:val="auto"/>
                <w:sz w:val="21"/>
                <w:szCs w:val="21"/>
                <w:lang w:eastAsia="zh-CN"/>
              </w:rPr>
            </w:pPr>
          </w:p>
        </w:tc>
        <w:tc>
          <w:tcPr>
            <w:tcW w:w="2155" w:type="dxa"/>
          </w:tcPr>
          <w:p w14:paraId="0C0CFB2D">
            <w:pPr>
              <w:pStyle w:val="61"/>
              <w:rPr>
                <w:rFonts w:hint="eastAsia" w:ascii="仿宋_GB2312" w:hAnsi="仿宋_GB2312" w:eastAsia="仿宋_GB2312" w:cs="仿宋_GB2312"/>
                <w:color w:val="auto"/>
                <w:sz w:val="21"/>
                <w:szCs w:val="21"/>
                <w:lang w:eastAsia="zh-CN"/>
              </w:rPr>
            </w:pPr>
          </w:p>
        </w:tc>
      </w:tr>
      <w:tr w14:paraId="5B72D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 w:hRule="atLeast"/>
        </w:trPr>
        <w:tc>
          <w:tcPr>
            <w:tcW w:w="1052" w:type="dxa"/>
            <w:vMerge w:val="restart"/>
            <w:tcBorders>
              <w:bottom w:val="nil"/>
            </w:tcBorders>
          </w:tcPr>
          <w:p w14:paraId="78265835">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调整后</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计划</w:t>
            </w:r>
          </w:p>
        </w:tc>
        <w:tc>
          <w:tcPr>
            <w:tcW w:w="1116" w:type="dxa"/>
          </w:tcPr>
          <w:p w14:paraId="50AA2114">
            <w:pPr>
              <w:snapToGrid w:val="0"/>
              <w:spacing w:line="320" w:lineRule="exact"/>
              <w:rPr>
                <w:rFonts w:hint="eastAsia" w:ascii="仿宋_GB2312" w:hAnsi="仿宋_GB2312" w:eastAsia="仿宋_GB2312" w:cs="仿宋_GB2312"/>
                <w:snapToGrid w:val="0"/>
                <w:color w:val="auto"/>
                <w:kern w:val="0"/>
                <w:sz w:val="21"/>
                <w:szCs w:val="21"/>
                <w:lang w:eastAsia="en-US"/>
              </w:rPr>
            </w:pPr>
          </w:p>
        </w:tc>
        <w:tc>
          <w:tcPr>
            <w:tcW w:w="1117" w:type="dxa"/>
          </w:tcPr>
          <w:p w14:paraId="41A01651">
            <w:pPr>
              <w:snapToGrid w:val="0"/>
              <w:spacing w:line="320" w:lineRule="exact"/>
              <w:rPr>
                <w:rFonts w:hint="eastAsia" w:ascii="仿宋_GB2312" w:hAnsi="仿宋_GB2312" w:eastAsia="仿宋_GB2312" w:cs="仿宋_GB2312"/>
                <w:snapToGrid w:val="0"/>
                <w:color w:val="auto"/>
                <w:kern w:val="0"/>
                <w:sz w:val="21"/>
                <w:szCs w:val="21"/>
                <w:lang w:eastAsia="en-US"/>
              </w:rPr>
            </w:pPr>
          </w:p>
        </w:tc>
        <w:tc>
          <w:tcPr>
            <w:tcW w:w="1117" w:type="dxa"/>
          </w:tcPr>
          <w:p w14:paraId="09D375AC">
            <w:pPr>
              <w:snapToGrid w:val="0"/>
              <w:spacing w:line="320" w:lineRule="exact"/>
              <w:rPr>
                <w:rFonts w:hint="eastAsia" w:ascii="仿宋_GB2312" w:hAnsi="仿宋_GB2312" w:eastAsia="仿宋_GB2312" w:cs="仿宋_GB2312"/>
                <w:snapToGrid w:val="0"/>
                <w:color w:val="auto"/>
                <w:kern w:val="0"/>
                <w:sz w:val="21"/>
                <w:szCs w:val="21"/>
                <w:lang w:eastAsia="en-US"/>
              </w:rPr>
            </w:pPr>
          </w:p>
        </w:tc>
        <w:tc>
          <w:tcPr>
            <w:tcW w:w="1066" w:type="dxa"/>
          </w:tcPr>
          <w:p w14:paraId="4E89487A">
            <w:pPr>
              <w:snapToGrid w:val="0"/>
              <w:spacing w:line="320" w:lineRule="exact"/>
              <w:rPr>
                <w:rFonts w:hint="eastAsia" w:ascii="仿宋_GB2312" w:hAnsi="仿宋_GB2312" w:eastAsia="仿宋_GB2312" w:cs="仿宋_GB2312"/>
                <w:snapToGrid w:val="0"/>
                <w:color w:val="auto"/>
                <w:kern w:val="0"/>
                <w:sz w:val="21"/>
                <w:szCs w:val="21"/>
                <w:lang w:eastAsia="en-US"/>
              </w:rPr>
            </w:pPr>
          </w:p>
        </w:tc>
        <w:tc>
          <w:tcPr>
            <w:tcW w:w="1061" w:type="dxa"/>
          </w:tcPr>
          <w:p w14:paraId="5918F189">
            <w:pPr>
              <w:snapToGrid w:val="0"/>
              <w:spacing w:line="320" w:lineRule="exact"/>
              <w:rPr>
                <w:rFonts w:hint="eastAsia" w:ascii="仿宋_GB2312" w:hAnsi="仿宋_GB2312" w:eastAsia="仿宋_GB2312" w:cs="仿宋_GB2312"/>
                <w:snapToGrid w:val="0"/>
                <w:color w:val="auto"/>
                <w:kern w:val="0"/>
                <w:sz w:val="21"/>
                <w:szCs w:val="21"/>
                <w:lang w:eastAsia="en-US"/>
              </w:rPr>
            </w:pPr>
          </w:p>
        </w:tc>
        <w:tc>
          <w:tcPr>
            <w:tcW w:w="2155" w:type="dxa"/>
          </w:tcPr>
          <w:p w14:paraId="2D88A722">
            <w:pPr>
              <w:snapToGrid w:val="0"/>
              <w:spacing w:line="320" w:lineRule="exact"/>
              <w:rPr>
                <w:rFonts w:hint="eastAsia" w:ascii="仿宋_GB2312" w:hAnsi="仿宋_GB2312" w:eastAsia="仿宋_GB2312" w:cs="仿宋_GB2312"/>
                <w:snapToGrid w:val="0"/>
                <w:color w:val="auto"/>
                <w:kern w:val="0"/>
                <w:sz w:val="21"/>
                <w:szCs w:val="21"/>
                <w:lang w:eastAsia="en-US"/>
              </w:rPr>
            </w:pPr>
          </w:p>
        </w:tc>
      </w:tr>
      <w:tr w14:paraId="19167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 w:hRule="atLeast"/>
        </w:trPr>
        <w:tc>
          <w:tcPr>
            <w:tcW w:w="1052" w:type="dxa"/>
            <w:vMerge w:val="continue"/>
            <w:tcBorders>
              <w:top w:val="nil"/>
              <w:bottom w:val="nil"/>
            </w:tcBorders>
          </w:tcPr>
          <w:p w14:paraId="56EFB66B">
            <w:pPr>
              <w:pStyle w:val="61"/>
              <w:rPr>
                <w:rFonts w:hint="eastAsia" w:ascii="仿宋_GB2312" w:hAnsi="仿宋_GB2312" w:eastAsia="仿宋_GB2312" w:cs="仿宋_GB2312"/>
                <w:color w:val="auto"/>
                <w:sz w:val="21"/>
                <w:szCs w:val="21"/>
              </w:rPr>
            </w:pPr>
          </w:p>
        </w:tc>
        <w:tc>
          <w:tcPr>
            <w:tcW w:w="1116" w:type="dxa"/>
          </w:tcPr>
          <w:p w14:paraId="24B108F0">
            <w:pPr>
              <w:pStyle w:val="61"/>
              <w:rPr>
                <w:rFonts w:hint="eastAsia" w:ascii="仿宋_GB2312" w:hAnsi="仿宋_GB2312" w:eastAsia="仿宋_GB2312" w:cs="仿宋_GB2312"/>
                <w:color w:val="auto"/>
                <w:sz w:val="21"/>
                <w:szCs w:val="21"/>
              </w:rPr>
            </w:pPr>
          </w:p>
        </w:tc>
        <w:tc>
          <w:tcPr>
            <w:tcW w:w="1117" w:type="dxa"/>
          </w:tcPr>
          <w:p w14:paraId="6838CB6E">
            <w:pPr>
              <w:pStyle w:val="61"/>
              <w:rPr>
                <w:rFonts w:hint="eastAsia" w:ascii="仿宋_GB2312" w:hAnsi="仿宋_GB2312" w:eastAsia="仿宋_GB2312" w:cs="仿宋_GB2312"/>
                <w:color w:val="auto"/>
                <w:sz w:val="21"/>
                <w:szCs w:val="21"/>
              </w:rPr>
            </w:pPr>
          </w:p>
        </w:tc>
        <w:tc>
          <w:tcPr>
            <w:tcW w:w="1117" w:type="dxa"/>
          </w:tcPr>
          <w:p w14:paraId="5444F060">
            <w:pPr>
              <w:pStyle w:val="61"/>
              <w:rPr>
                <w:rFonts w:hint="eastAsia" w:ascii="仿宋_GB2312" w:hAnsi="仿宋_GB2312" w:eastAsia="仿宋_GB2312" w:cs="仿宋_GB2312"/>
                <w:color w:val="auto"/>
                <w:sz w:val="21"/>
                <w:szCs w:val="21"/>
              </w:rPr>
            </w:pPr>
          </w:p>
        </w:tc>
        <w:tc>
          <w:tcPr>
            <w:tcW w:w="1066" w:type="dxa"/>
          </w:tcPr>
          <w:p w14:paraId="62A5FBF9">
            <w:pPr>
              <w:pStyle w:val="61"/>
              <w:rPr>
                <w:rFonts w:hint="eastAsia" w:ascii="仿宋_GB2312" w:hAnsi="仿宋_GB2312" w:eastAsia="仿宋_GB2312" w:cs="仿宋_GB2312"/>
                <w:color w:val="auto"/>
                <w:sz w:val="21"/>
                <w:szCs w:val="21"/>
              </w:rPr>
            </w:pPr>
          </w:p>
        </w:tc>
        <w:tc>
          <w:tcPr>
            <w:tcW w:w="1061" w:type="dxa"/>
          </w:tcPr>
          <w:p w14:paraId="14A22DE2">
            <w:pPr>
              <w:pStyle w:val="61"/>
              <w:rPr>
                <w:rFonts w:hint="eastAsia" w:ascii="仿宋_GB2312" w:hAnsi="仿宋_GB2312" w:eastAsia="仿宋_GB2312" w:cs="仿宋_GB2312"/>
                <w:color w:val="auto"/>
                <w:sz w:val="21"/>
                <w:szCs w:val="21"/>
              </w:rPr>
            </w:pPr>
          </w:p>
        </w:tc>
        <w:tc>
          <w:tcPr>
            <w:tcW w:w="2155" w:type="dxa"/>
          </w:tcPr>
          <w:p w14:paraId="7E430C20">
            <w:pPr>
              <w:pStyle w:val="61"/>
              <w:rPr>
                <w:rFonts w:hint="eastAsia" w:ascii="仿宋_GB2312" w:hAnsi="仿宋_GB2312" w:eastAsia="仿宋_GB2312" w:cs="仿宋_GB2312"/>
                <w:color w:val="auto"/>
                <w:sz w:val="21"/>
                <w:szCs w:val="21"/>
              </w:rPr>
            </w:pPr>
          </w:p>
        </w:tc>
      </w:tr>
      <w:tr w14:paraId="0A3DC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 w:hRule="atLeast"/>
        </w:trPr>
        <w:tc>
          <w:tcPr>
            <w:tcW w:w="1052" w:type="dxa"/>
            <w:vMerge w:val="continue"/>
            <w:tcBorders>
              <w:top w:val="nil"/>
            </w:tcBorders>
          </w:tcPr>
          <w:p w14:paraId="7DF32534">
            <w:pPr>
              <w:pStyle w:val="61"/>
              <w:rPr>
                <w:rFonts w:hint="eastAsia" w:ascii="仿宋_GB2312" w:hAnsi="仿宋_GB2312" w:eastAsia="仿宋_GB2312" w:cs="仿宋_GB2312"/>
                <w:color w:val="auto"/>
                <w:sz w:val="21"/>
                <w:szCs w:val="21"/>
              </w:rPr>
            </w:pPr>
          </w:p>
        </w:tc>
        <w:tc>
          <w:tcPr>
            <w:tcW w:w="1116" w:type="dxa"/>
          </w:tcPr>
          <w:p w14:paraId="6C051045">
            <w:pPr>
              <w:pStyle w:val="61"/>
              <w:rPr>
                <w:rFonts w:hint="eastAsia" w:ascii="仿宋_GB2312" w:hAnsi="仿宋_GB2312" w:eastAsia="仿宋_GB2312" w:cs="仿宋_GB2312"/>
                <w:color w:val="auto"/>
                <w:sz w:val="21"/>
                <w:szCs w:val="21"/>
              </w:rPr>
            </w:pPr>
          </w:p>
        </w:tc>
        <w:tc>
          <w:tcPr>
            <w:tcW w:w="1117" w:type="dxa"/>
          </w:tcPr>
          <w:p w14:paraId="37DC1D43">
            <w:pPr>
              <w:pStyle w:val="61"/>
              <w:rPr>
                <w:rFonts w:hint="eastAsia" w:ascii="仿宋_GB2312" w:hAnsi="仿宋_GB2312" w:eastAsia="仿宋_GB2312" w:cs="仿宋_GB2312"/>
                <w:color w:val="auto"/>
                <w:sz w:val="21"/>
                <w:szCs w:val="21"/>
              </w:rPr>
            </w:pPr>
          </w:p>
        </w:tc>
        <w:tc>
          <w:tcPr>
            <w:tcW w:w="1117" w:type="dxa"/>
          </w:tcPr>
          <w:p w14:paraId="3250989F">
            <w:pPr>
              <w:pStyle w:val="61"/>
              <w:rPr>
                <w:rFonts w:hint="eastAsia" w:ascii="仿宋_GB2312" w:hAnsi="仿宋_GB2312" w:eastAsia="仿宋_GB2312" w:cs="仿宋_GB2312"/>
                <w:color w:val="auto"/>
                <w:sz w:val="21"/>
                <w:szCs w:val="21"/>
              </w:rPr>
            </w:pPr>
          </w:p>
        </w:tc>
        <w:tc>
          <w:tcPr>
            <w:tcW w:w="1066" w:type="dxa"/>
          </w:tcPr>
          <w:p w14:paraId="72B84812">
            <w:pPr>
              <w:pStyle w:val="61"/>
              <w:rPr>
                <w:rFonts w:hint="eastAsia" w:ascii="仿宋_GB2312" w:hAnsi="仿宋_GB2312" w:eastAsia="仿宋_GB2312" w:cs="仿宋_GB2312"/>
                <w:color w:val="auto"/>
                <w:sz w:val="21"/>
                <w:szCs w:val="21"/>
              </w:rPr>
            </w:pPr>
          </w:p>
        </w:tc>
        <w:tc>
          <w:tcPr>
            <w:tcW w:w="1061" w:type="dxa"/>
          </w:tcPr>
          <w:p w14:paraId="147F7E8A">
            <w:pPr>
              <w:pStyle w:val="61"/>
              <w:rPr>
                <w:rFonts w:hint="eastAsia" w:ascii="仿宋_GB2312" w:hAnsi="仿宋_GB2312" w:eastAsia="仿宋_GB2312" w:cs="仿宋_GB2312"/>
                <w:color w:val="auto"/>
                <w:sz w:val="21"/>
                <w:szCs w:val="21"/>
              </w:rPr>
            </w:pPr>
          </w:p>
        </w:tc>
        <w:tc>
          <w:tcPr>
            <w:tcW w:w="2155" w:type="dxa"/>
          </w:tcPr>
          <w:p w14:paraId="5014F999">
            <w:pPr>
              <w:pStyle w:val="61"/>
              <w:rPr>
                <w:rFonts w:hint="eastAsia" w:ascii="仿宋_GB2312" w:hAnsi="仿宋_GB2312" w:eastAsia="仿宋_GB2312" w:cs="仿宋_GB2312"/>
                <w:color w:val="auto"/>
                <w:sz w:val="21"/>
                <w:szCs w:val="21"/>
              </w:rPr>
            </w:pPr>
          </w:p>
        </w:tc>
      </w:tr>
      <w:tr w14:paraId="7AF9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52" w:type="dxa"/>
            <w:vAlign w:val="center"/>
          </w:tcPr>
          <w:p w14:paraId="5C78FDC8">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变更</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理由</w:t>
            </w:r>
          </w:p>
        </w:tc>
        <w:tc>
          <w:tcPr>
            <w:tcW w:w="7632" w:type="dxa"/>
            <w:gridSpan w:val="6"/>
          </w:tcPr>
          <w:p w14:paraId="7B3814FC">
            <w:pPr>
              <w:snapToGrid w:val="0"/>
              <w:spacing w:line="320" w:lineRule="exact"/>
              <w:rPr>
                <w:rFonts w:hint="eastAsia" w:ascii="仿宋_GB2312" w:hAnsi="仿宋_GB2312" w:eastAsia="仿宋_GB2312" w:cs="仿宋_GB2312"/>
                <w:snapToGrid w:val="0"/>
                <w:color w:val="auto"/>
                <w:kern w:val="0"/>
                <w:sz w:val="21"/>
                <w:szCs w:val="21"/>
                <w:lang w:eastAsia="en-US"/>
              </w:rPr>
            </w:pPr>
          </w:p>
        </w:tc>
      </w:tr>
      <w:tr w14:paraId="3242A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052" w:type="dxa"/>
            <w:vAlign w:val="center"/>
          </w:tcPr>
          <w:p w14:paraId="2FD96BE9">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变更</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内容</w:t>
            </w:r>
          </w:p>
        </w:tc>
        <w:tc>
          <w:tcPr>
            <w:tcW w:w="7632" w:type="dxa"/>
            <w:gridSpan w:val="6"/>
            <w:vAlign w:val="center"/>
          </w:tcPr>
          <w:p w14:paraId="40D096A5">
            <w:pPr>
              <w:pStyle w:val="61"/>
              <w:rPr>
                <w:rFonts w:hint="eastAsia" w:ascii="仿宋_GB2312" w:hAnsi="仿宋_GB2312" w:eastAsia="仿宋_GB2312" w:cs="仿宋_GB2312"/>
                <w:color w:val="auto"/>
                <w:sz w:val="21"/>
                <w:szCs w:val="21"/>
                <w:lang w:eastAsia="zh-CN"/>
              </w:rPr>
            </w:pPr>
          </w:p>
          <w:p w14:paraId="5E018EBC">
            <w:pPr>
              <w:pStyle w:val="61"/>
              <w:rPr>
                <w:rFonts w:hint="eastAsia" w:ascii="仿宋_GB2312" w:hAnsi="仿宋_GB2312" w:eastAsia="仿宋_GB2312" w:cs="仿宋_GB2312"/>
                <w:color w:val="auto"/>
                <w:sz w:val="21"/>
                <w:szCs w:val="21"/>
                <w:lang w:eastAsia="zh-CN"/>
              </w:rPr>
            </w:pPr>
          </w:p>
          <w:p w14:paraId="5655A097">
            <w:pPr>
              <w:pStyle w:val="61"/>
              <w:rPr>
                <w:rFonts w:hint="eastAsia" w:ascii="仿宋_GB2312" w:hAnsi="仿宋_GB2312" w:eastAsia="仿宋_GB2312" w:cs="仿宋_GB2312"/>
                <w:color w:val="auto"/>
                <w:sz w:val="21"/>
                <w:szCs w:val="21"/>
                <w:lang w:eastAsia="zh-CN"/>
              </w:rPr>
            </w:pPr>
          </w:p>
          <w:p w14:paraId="19E47552">
            <w:pPr>
              <w:pStyle w:val="61"/>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专业负责人签字：</w:t>
            </w:r>
          </w:p>
          <w:p w14:paraId="45563601">
            <w:pPr>
              <w:pStyle w:val="61"/>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年月日</w:t>
            </w:r>
          </w:p>
        </w:tc>
      </w:tr>
      <w:tr w14:paraId="04657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52" w:type="dxa"/>
            <w:vAlign w:val="center"/>
          </w:tcPr>
          <w:p w14:paraId="34A65598">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教务处</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审核</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意见</w:t>
            </w:r>
          </w:p>
        </w:tc>
        <w:tc>
          <w:tcPr>
            <w:tcW w:w="7632" w:type="dxa"/>
            <w:gridSpan w:val="6"/>
            <w:vAlign w:val="center"/>
          </w:tcPr>
          <w:p w14:paraId="6069FF89">
            <w:pPr>
              <w:pStyle w:val="61"/>
              <w:rPr>
                <w:rFonts w:hint="eastAsia" w:ascii="仿宋_GB2312" w:hAnsi="仿宋_GB2312" w:eastAsia="仿宋_GB2312" w:cs="仿宋_GB2312"/>
                <w:color w:val="auto"/>
                <w:sz w:val="21"/>
                <w:szCs w:val="21"/>
                <w:lang w:eastAsia="zh-CN"/>
              </w:rPr>
            </w:pPr>
          </w:p>
          <w:p w14:paraId="321EA912">
            <w:pPr>
              <w:pStyle w:val="61"/>
              <w:rPr>
                <w:rFonts w:hint="eastAsia" w:ascii="仿宋_GB2312" w:hAnsi="仿宋_GB2312" w:eastAsia="仿宋_GB2312" w:cs="仿宋_GB2312"/>
                <w:color w:val="auto"/>
                <w:sz w:val="21"/>
                <w:szCs w:val="21"/>
                <w:lang w:eastAsia="zh-CN"/>
              </w:rPr>
            </w:pPr>
          </w:p>
          <w:p w14:paraId="1F9E5340">
            <w:pPr>
              <w:pStyle w:val="61"/>
              <w:rPr>
                <w:rFonts w:hint="eastAsia" w:ascii="仿宋_GB2312" w:hAnsi="仿宋_GB2312" w:eastAsia="仿宋_GB2312" w:cs="仿宋_GB2312"/>
                <w:color w:val="auto"/>
                <w:sz w:val="21"/>
                <w:szCs w:val="21"/>
                <w:lang w:eastAsia="zh-CN"/>
              </w:rPr>
            </w:pPr>
          </w:p>
          <w:p w14:paraId="33E049C0">
            <w:pPr>
              <w:pStyle w:val="61"/>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教务主任签字：</w:t>
            </w:r>
          </w:p>
          <w:p w14:paraId="721A9D88">
            <w:pPr>
              <w:pStyle w:val="61"/>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年月日</w:t>
            </w:r>
          </w:p>
        </w:tc>
      </w:tr>
      <w:tr w14:paraId="54F71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1" w:hRule="atLeast"/>
        </w:trPr>
        <w:tc>
          <w:tcPr>
            <w:tcW w:w="1052" w:type="dxa"/>
            <w:vAlign w:val="center"/>
          </w:tcPr>
          <w:p w14:paraId="2842C9BA">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分管</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副校长</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审核</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意见</w:t>
            </w:r>
          </w:p>
        </w:tc>
        <w:tc>
          <w:tcPr>
            <w:tcW w:w="7632" w:type="dxa"/>
            <w:gridSpan w:val="6"/>
            <w:vAlign w:val="center"/>
          </w:tcPr>
          <w:p w14:paraId="56C0A2CB">
            <w:pPr>
              <w:pStyle w:val="61"/>
              <w:rPr>
                <w:rFonts w:hint="eastAsia" w:ascii="仿宋_GB2312" w:hAnsi="仿宋_GB2312" w:eastAsia="仿宋_GB2312" w:cs="仿宋_GB2312"/>
                <w:color w:val="auto"/>
                <w:sz w:val="21"/>
                <w:szCs w:val="21"/>
              </w:rPr>
            </w:pPr>
          </w:p>
          <w:p w14:paraId="49AF2C76">
            <w:pPr>
              <w:pStyle w:val="61"/>
              <w:rPr>
                <w:rFonts w:hint="eastAsia" w:ascii="仿宋_GB2312" w:hAnsi="仿宋_GB2312" w:eastAsia="仿宋_GB2312" w:cs="仿宋_GB2312"/>
                <w:color w:val="auto"/>
                <w:sz w:val="21"/>
                <w:szCs w:val="21"/>
              </w:rPr>
            </w:pPr>
          </w:p>
          <w:p w14:paraId="2DC99822">
            <w:pPr>
              <w:pStyle w:val="61"/>
              <w:rPr>
                <w:rFonts w:hint="eastAsia" w:ascii="仿宋_GB2312" w:hAnsi="仿宋_GB2312" w:eastAsia="仿宋_GB2312" w:cs="仿宋_GB2312"/>
                <w:color w:val="auto"/>
                <w:sz w:val="21"/>
                <w:szCs w:val="21"/>
              </w:rPr>
            </w:pPr>
          </w:p>
          <w:p w14:paraId="685EE615">
            <w:pPr>
              <w:pStyle w:val="61"/>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签字：</w:t>
            </w:r>
          </w:p>
          <w:p w14:paraId="48793D76">
            <w:pPr>
              <w:pStyle w:val="61"/>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年月日</w:t>
            </w:r>
          </w:p>
        </w:tc>
      </w:tr>
      <w:tr w14:paraId="642FB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052" w:type="dxa"/>
            <w:vAlign w:val="center"/>
          </w:tcPr>
          <w:p w14:paraId="67328ADC">
            <w:pPr>
              <w:pStyle w:val="6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学校</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党组织</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审核</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意见</w:t>
            </w:r>
          </w:p>
        </w:tc>
        <w:tc>
          <w:tcPr>
            <w:tcW w:w="7632" w:type="dxa"/>
            <w:gridSpan w:val="6"/>
            <w:vAlign w:val="center"/>
          </w:tcPr>
          <w:p w14:paraId="1A4D4A35">
            <w:pPr>
              <w:pStyle w:val="61"/>
              <w:rPr>
                <w:rFonts w:hint="eastAsia" w:ascii="仿宋_GB2312" w:hAnsi="仿宋_GB2312" w:eastAsia="仿宋_GB2312" w:cs="仿宋_GB2312"/>
                <w:color w:val="auto"/>
                <w:sz w:val="21"/>
                <w:szCs w:val="21"/>
                <w:lang w:eastAsia="zh-CN"/>
              </w:rPr>
            </w:pPr>
          </w:p>
          <w:p w14:paraId="4F71BDB8">
            <w:pPr>
              <w:pStyle w:val="61"/>
              <w:rPr>
                <w:rFonts w:hint="eastAsia" w:ascii="仿宋_GB2312" w:hAnsi="仿宋_GB2312" w:eastAsia="仿宋_GB2312" w:cs="仿宋_GB2312"/>
                <w:color w:val="auto"/>
                <w:sz w:val="21"/>
                <w:szCs w:val="21"/>
                <w:lang w:eastAsia="zh-CN"/>
              </w:rPr>
            </w:pPr>
          </w:p>
          <w:p w14:paraId="6359077C">
            <w:pPr>
              <w:pStyle w:val="61"/>
              <w:rPr>
                <w:rFonts w:hint="eastAsia" w:ascii="仿宋_GB2312" w:hAnsi="仿宋_GB2312" w:eastAsia="仿宋_GB2312" w:cs="仿宋_GB2312"/>
                <w:color w:val="auto"/>
                <w:sz w:val="21"/>
                <w:szCs w:val="21"/>
                <w:lang w:eastAsia="zh-CN"/>
              </w:rPr>
            </w:pPr>
          </w:p>
          <w:p w14:paraId="2DE90413">
            <w:pPr>
              <w:pStyle w:val="61"/>
              <w:rPr>
                <w:rFonts w:hint="eastAsia" w:ascii="仿宋_GB2312" w:hAnsi="仿宋_GB2312" w:eastAsia="仿宋_GB2312" w:cs="仿宋_GB2312"/>
                <w:color w:val="auto"/>
                <w:sz w:val="21"/>
                <w:szCs w:val="21"/>
                <w:lang w:eastAsia="zh-CN"/>
              </w:rPr>
            </w:pPr>
          </w:p>
          <w:p w14:paraId="12F3BA6D">
            <w:pPr>
              <w:pStyle w:val="61"/>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书记（校长）签字：</w:t>
            </w:r>
          </w:p>
          <w:p w14:paraId="2380F016">
            <w:pPr>
              <w:pStyle w:val="61"/>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年月日</w:t>
            </w:r>
          </w:p>
        </w:tc>
      </w:tr>
    </w:tbl>
    <w:p w14:paraId="00D4B77F">
      <w:pPr>
        <w:rPr>
          <w:rFonts w:ascii="仿宋_GB2312" w:eastAsia="仿宋_GB2312"/>
          <w:color w:val="auto"/>
        </w:rPr>
      </w:pPr>
    </w:p>
    <w:sectPr>
      <w:footerReference r:id="rId4" w:type="default"/>
      <w:pgSz w:w="11907" w:h="16839"/>
      <w:pgMar w:top="2098" w:right="1803" w:bottom="1985" w:left="1803" w:header="0" w:footer="425" w:gutter="0"/>
      <w:pgBorders>
        <w:top w:val="none" w:sz="0" w:space="0"/>
        <w:left w:val="none" w:sz="0" w:space="0"/>
        <w:bottom w:val="none" w:sz="0" w:space="0"/>
        <w:right w:val="none" w:sz="0" w:space="0"/>
      </w:pgBorders>
      <w:pgNumType w:start="1"/>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504575"/>
      <w:docPartObj>
        <w:docPartGallery w:val="autotext"/>
      </w:docPartObj>
    </w:sdtPr>
    <w:sdtContent>
      <w:sdt>
        <w:sdtPr>
          <w:id w:val="-1669238322"/>
          <w:docPartObj>
            <w:docPartGallery w:val="autotext"/>
          </w:docPartObj>
        </w:sdtPr>
        <w:sdtContent>
          <w:p w14:paraId="3999AB1E">
            <w:pPr>
              <w:pStyle w:val="20"/>
              <w:jc w:val="center"/>
            </w:pP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45089A28">
    <w:pPr>
      <w:spacing w:line="230" w:lineRule="auto"/>
      <w:ind w:left="4713"/>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037235"/>
      <w:docPartObj>
        <w:docPartGallery w:val="autotext"/>
      </w:docPartObj>
    </w:sdtPr>
    <w:sdtContent>
      <w:sdt>
        <w:sdtPr>
          <w:id w:val="-1695304894"/>
          <w:docPartObj>
            <w:docPartGallery w:val="autotext"/>
          </w:docPartObj>
        </w:sdtPr>
        <w:sdtContent>
          <w:p w14:paraId="046CAD11">
            <w:pPr>
              <w:pStyle w:val="20"/>
              <w:jc w:val="center"/>
            </w:pP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rPr>
              <w:t>/</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70EFF929">
    <w:pPr>
      <w:spacing w:line="230" w:lineRule="auto"/>
      <w:ind w:left="4713"/>
      <w:rPr>
        <w:rFonts w:ascii="宋体" w:hAnsi="宋体" w:eastAsia="宋体" w:cs="宋体"/>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2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OTdlMTUxNTU5ZmYyYzRjODJkMmUwMDNkNzFkMGEifQ=="/>
  </w:docVars>
  <w:rsids>
    <w:rsidRoot w:val="00217AAC"/>
    <w:rsid w:val="00000E4F"/>
    <w:rsid w:val="000025A0"/>
    <w:rsid w:val="0000260C"/>
    <w:rsid w:val="00004E11"/>
    <w:rsid w:val="000105E2"/>
    <w:rsid w:val="00011CE5"/>
    <w:rsid w:val="00011FA9"/>
    <w:rsid w:val="000123C7"/>
    <w:rsid w:val="00013AF3"/>
    <w:rsid w:val="00014C9E"/>
    <w:rsid w:val="00015002"/>
    <w:rsid w:val="00015D75"/>
    <w:rsid w:val="000172B2"/>
    <w:rsid w:val="0001783A"/>
    <w:rsid w:val="00022DD7"/>
    <w:rsid w:val="00023769"/>
    <w:rsid w:val="00023DB6"/>
    <w:rsid w:val="0002443E"/>
    <w:rsid w:val="000269EB"/>
    <w:rsid w:val="00027352"/>
    <w:rsid w:val="00027D04"/>
    <w:rsid w:val="000317F3"/>
    <w:rsid w:val="0003361E"/>
    <w:rsid w:val="00035110"/>
    <w:rsid w:val="000353EE"/>
    <w:rsid w:val="00035A93"/>
    <w:rsid w:val="00036F8C"/>
    <w:rsid w:val="00037F41"/>
    <w:rsid w:val="00040F03"/>
    <w:rsid w:val="000429EA"/>
    <w:rsid w:val="00044694"/>
    <w:rsid w:val="0004605C"/>
    <w:rsid w:val="0004695B"/>
    <w:rsid w:val="00046F57"/>
    <w:rsid w:val="00051714"/>
    <w:rsid w:val="00051BB9"/>
    <w:rsid w:val="00053BC6"/>
    <w:rsid w:val="0005409C"/>
    <w:rsid w:val="000545D1"/>
    <w:rsid w:val="0005475B"/>
    <w:rsid w:val="00054CE6"/>
    <w:rsid w:val="00055B85"/>
    <w:rsid w:val="00057663"/>
    <w:rsid w:val="00057DE7"/>
    <w:rsid w:val="00060F90"/>
    <w:rsid w:val="000610C6"/>
    <w:rsid w:val="000637D3"/>
    <w:rsid w:val="00064F60"/>
    <w:rsid w:val="00066454"/>
    <w:rsid w:val="00070338"/>
    <w:rsid w:val="000707DA"/>
    <w:rsid w:val="00070C61"/>
    <w:rsid w:val="00070D5E"/>
    <w:rsid w:val="000716D0"/>
    <w:rsid w:val="00071ABC"/>
    <w:rsid w:val="00076806"/>
    <w:rsid w:val="00076B28"/>
    <w:rsid w:val="000778AE"/>
    <w:rsid w:val="00080064"/>
    <w:rsid w:val="000818FD"/>
    <w:rsid w:val="00083E37"/>
    <w:rsid w:val="00085A8C"/>
    <w:rsid w:val="000861D5"/>
    <w:rsid w:val="0008653E"/>
    <w:rsid w:val="00086CEB"/>
    <w:rsid w:val="0009113B"/>
    <w:rsid w:val="0009192A"/>
    <w:rsid w:val="00091C5B"/>
    <w:rsid w:val="00091CD6"/>
    <w:rsid w:val="00092207"/>
    <w:rsid w:val="00092916"/>
    <w:rsid w:val="0009299F"/>
    <w:rsid w:val="00093561"/>
    <w:rsid w:val="000944A8"/>
    <w:rsid w:val="00094815"/>
    <w:rsid w:val="0009494F"/>
    <w:rsid w:val="00094D80"/>
    <w:rsid w:val="00095E2C"/>
    <w:rsid w:val="000963E8"/>
    <w:rsid w:val="000A0028"/>
    <w:rsid w:val="000A0CC3"/>
    <w:rsid w:val="000A1071"/>
    <w:rsid w:val="000A109F"/>
    <w:rsid w:val="000A1B24"/>
    <w:rsid w:val="000A4408"/>
    <w:rsid w:val="000A489D"/>
    <w:rsid w:val="000A4A2A"/>
    <w:rsid w:val="000A52AC"/>
    <w:rsid w:val="000A5476"/>
    <w:rsid w:val="000A70A8"/>
    <w:rsid w:val="000B0AF2"/>
    <w:rsid w:val="000B0E0C"/>
    <w:rsid w:val="000B0E6D"/>
    <w:rsid w:val="000B15CE"/>
    <w:rsid w:val="000B2083"/>
    <w:rsid w:val="000B2421"/>
    <w:rsid w:val="000B3451"/>
    <w:rsid w:val="000B38BF"/>
    <w:rsid w:val="000B3A19"/>
    <w:rsid w:val="000B4B8B"/>
    <w:rsid w:val="000B4F77"/>
    <w:rsid w:val="000B4FF8"/>
    <w:rsid w:val="000B5172"/>
    <w:rsid w:val="000B6CCD"/>
    <w:rsid w:val="000B7764"/>
    <w:rsid w:val="000B7D33"/>
    <w:rsid w:val="000C07FB"/>
    <w:rsid w:val="000C24D7"/>
    <w:rsid w:val="000C2705"/>
    <w:rsid w:val="000C2D81"/>
    <w:rsid w:val="000C3C00"/>
    <w:rsid w:val="000C5846"/>
    <w:rsid w:val="000C5C3E"/>
    <w:rsid w:val="000C7360"/>
    <w:rsid w:val="000C77B4"/>
    <w:rsid w:val="000C7C04"/>
    <w:rsid w:val="000D31E4"/>
    <w:rsid w:val="000D42CE"/>
    <w:rsid w:val="000D5072"/>
    <w:rsid w:val="000D5596"/>
    <w:rsid w:val="000D6D76"/>
    <w:rsid w:val="000D7BCB"/>
    <w:rsid w:val="000E01E8"/>
    <w:rsid w:val="000E07C6"/>
    <w:rsid w:val="000E1B5C"/>
    <w:rsid w:val="000E21E3"/>
    <w:rsid w:val="000E32CE"/>
    <w:rsid w:val="000E33A9"/>
    <w:rsid w:val="000E3C54"/>
    <w:rsid w:val="000E51F3"/>
    <w:rsid w:val="000E6944"/>
    <w:rsid w:val="000E7221"/>
    <w:rsid w:val="000E7C08"/>
    <w:rsid w:val="000F2A06"/>
    <w:rsid w:val="000F31CC"/>
    <w:rsid w:val="000F3337"/>
    <w:rsid w:val="000F5649"/>
    <w:rsid w:val="001008A6"/>
    <w:rsid w:val="00102711"/>
    <w:rsid w:val="00102BD0"/>
    <w:rsid w:val="001036ED"/>
    <w:rsid w:val="0010381B"/>
    <w:rsid w:val="00104B51"/>
    <w:rsid w:val="00104FCA"/>
    <w:rsid w:val="00105938"/>
    <w:rsid w:val="00106EDE"/>
    <w:rsid w:val="00107F51"/>
    <w:rsid w:val="00110694"/>
    <w:rsid w:val="0011071E"/>
    <w:rsid w:val="00111BD7"/>
    <w:rsid w:val="00112625"/>
    <w:rsid w:val="001130F2"/>
    <w:rsid w:val="001136B5"/>
    <w:rsid w:val="00114A3F"/>
    <w:rsid w:val="00115158"/>
    <w:rsid w:val="001158C6"/>
    <w:rsid w:val="0011681A"/>
    <w:rsid w:val="00117914"/>
    <w:rsid w:val="00121052"/>
    <w:rsid w:val="00121D6F"/>
    <w:rsid w:val="00123B9F"/>
    <w:rsid w:val="00124AFB"/>
    <w:rsid w:val="001253B2"/>
    <w:rsid w:val="00125D0B"/>
    <w:rsid w:val="00125E04"/>
    <w:rsid w:val="0013184D"/>
    <w:rsid w:val="0013229E"/>
    <w:rsid w:val="001327E3"/>
    <w:rsid w:val="00135D9E"/>
    <w:rsid w:val="00136476"/>
    <w:rsid w:val="00137747"/>
    <w:rsid w:val="0014139C"/>
    <w:rsid w:val="00142C7E"/>
    <w:rsid w:val="00144EC1"/>
    <w:rsid w:val="001463FA"/>
    <w:rsid w:val="001466E2"/>
    <w:rsid w:val="00146737"/>
    <w:rsid w:val="00147906"/>
    <w:rsid w:val="00151929"/>
    <w:rsid w:val="00151B3E"/>
    <w:rsid w:val="001520A9"/>
    <w:rsid w:val="00152BA1"/>
    <w:rsid w:val="0015346F"/>
    <w:rsid w:val="0015433F"/>
    <w:rsid w:val="00155E9B"/>
    <w:rsid w:val="001564A1"/>
    <w:rsid w:val="00157AE3"/>
    <w:rsid w:val="00157AF1"/>
    <w:rsid w:val="00161520"/>
    <w:rsid w:val="0016158B"/>
    <w:rsid w:val="00161814"/>
    <w:rsid w:val="00164B82"/>
    <w:rsid w:val="0016580F"/>
    <w:rsid w:val="001659F1"/>
    <w:rsid w:val="0017127B"/>
    <w:rsid w:val="00171630"/>
    <w:rsid w:val="001726BB"/>
    <w:rsid w:val="00172C9D"/>
    <w:rsid w:val="00172E5A"/>
    <w:rsid w:val="00174071"/>
    <w:rsid w:val="001740CD"/>
    <w:rsid w:val="001749DC"/>
    <w:rsid w:val="00176705"/>
    <w:rsid w:val="00176C01"/>
    <w:rsid w:val="00176D02"/>
    <w:rsid w:val="00176DAD"/>
    <w:rsid w:val="0017722F"/>
    <w:rsid w:val="001775AC"/>
    <w:rsid w:val="001777CA"/>
    <w:rsid w:val="00180594"/>
    <w:rsid w:val="00181D9A"/>
    <w:rsid w:val="00181E9C"/>
    <w:rsid w:val="00182682"/>
    <w:rsid w:val="0018290B"/>
    <w:rsid w:val="00185898"/>
    <w:rsid w:val="001864D4"/>
    <w:rsid w:val="00190B1D"/>
    <w:rsid w:val="00191500"/>
    <w:rsid w:val="001930C9"/>
    <w:rsid w:val="001934EB"/>
    <w:rsid w:val="001936BE"/>
    <w:rsid w:val="00194528"/>
    <w:rsid w:val="00194689"/>
    <w:rsid w:val="001947EA"/>
    <w:rsid w:val="00195054"/>
    <w:rsid w:val="00195489"/>
    <w:rsid w:val="001954E8"/>
    <w:rsid w:val="00195624"/>
    <w:rsid w:val="0019627E"/>
    <w:rsid w:val="001965D6"/>
    <w:rsid w:val="00196983"/>
    <w:rsid w:val="00197ECE"/>
    <w:rsid w:val="001A0031"/>
    <w:rsid w:val="001A4537"/>
    <w:rsid w:val="001A597D"/>
    <w:rsid w:val="001A5B47"/>
    <w:rsid w:val="001A644F"/>
    <w:rsid w:val="001A6965"/>
    <w:rsid w:val="001A7430"/>
    <w:rsid w:val="001A7746"/>
    <w:rsid w:val="001B13FE"/>
    <w:rsid w:val="001B19A1"/>
    <w:rsid w:val="001B1DAA"/>
    <w:rsid w:val="001B2362"/>
    <w:rsid w:val="001B35B2"/>
    <w:rsid w:val="001B40B5"/>
    <w:rsid w:val="001B4188"/>
    <w:rsid w:val="001B4CC0"/>
    <w:rsid w:val="001B525C"/>
    <w:rsid w:val="001B65E2"/>
    <w:rsid w:val="001C00BC"/>
    <w:rsid w:val="001C22CB"/>
    <w:rsid w:val="001C2783"/>
    <w:rsid w:val="001C3390"/>
    <w:rsid w:val="001C3D9A"/>
    <w:rsid w:val="001C46AF"/>
    <w:rsid w:val="001C4DF2"/>
    <w:rsid w:val="001C51F8"/>
    <w:rsid w:val="001C68DF"/>
    <w:rsid w:val="001C7FD4"/>
    <w:rsid w:val="001D05B1"/>
    <w:rsid w:val="001D12F3"/>
    <w:rsid w:val="001D23D0"/>
    <w:rsid w:val="001D2682"/>
    <w:rsid w:val="001D2C1D"/>
    <w:rsid w:val="001D3A41"/>
    <w:rsid w:val="001D3C41"/>
    <w:rsid w:val="001D5E8D"/>
    <w:rsid w:val="001D666E"/>
    <w:rsid w:val="001D6F37"/>
    <w:rsid w:val="001D7DED"/>
    <w:rsid w:val="001E16A7"/>
    <w:rsid w:val="001E201E"/>
    <w:rsid w:val="001E2AE5"/>
    <w:rsid w:val="001E3B73"/>
    <w:rsid w:val="001E3C61"/>
    <w:rsid w:val="001E3F46"/>
    <w:rsid w:val="001E44B8"/>
    <w:rsid w:val="001E6932"/>
    <w:rsid w:val="001F29AA"/>
    <w:rsid w:val="001F2B7C"/>
    <w:rsid w:val="001F2BDE"/>
    <w:rsid w:val="001F35CB"/>
    <w:rsid w:val="001F4443"/>
    <w:rsid w:val="001F4801"/>
    <w:rsid w:val="001F4C1C"/>
    <w:rsid w:val="001F4DF0"/>
    <w:rsid w:val="001F53D8"/>
    <w:rsid w:val="001F5919"/>
    <w:rsid w:val="001F6AD5"/>
    <w:rsid w:val="001F6E6D"/>
    <w:rsid w:val="00200D2E"/>
    <w:rsid w:val="002015FF"/>
    <w:rsid w:val="00203B31"/>
    <w:rsid w:val="00204B7D"/>
    <w:rsid w:val="00205087"/>
    <w:rsid w:val="0020513B"/>
    <w:rsid w:val="00211233"/>
    <w:rsid w:val="00213D12"/>
    <w:rsid w:val="00214256"/>
    <w:rsid w:val="00217AAC"/>
    <w:rsid w:val="00220F52"/>
    <w:rsid w:val="00222DA0"/>
    <w:rsid w:val="00223C5B"/>
    <w:rsid w:val="00224123"/>
    <w:rsid w:val="00225039"/>
    <w:rsid w:val="00225785"/>
    <w:rsid w:val="002267F7"/>
    <w:rsid w:val="00226DD7"/>
    <w:rsid w:val="00227268"/>
    <w:rsid w:val="00227AB7"/>
    <w:rsid w:val="00232081"/>
    <w:rsid w:val="00232B70"/>
    <w:rsid w:val="00234750"/>
    <w:rsid w:val="00235D08"/>
    <w:rsid w:val="002379C9"/>
    <w:rsid w:val="00241AD1"/>
    <w:rsid w:val="00241CA9"/>
    <w:rsid w:val="00242642"/>
    <w:rsid w:val="00243E0C"/>
    <w:rsid w:val="00244042"/>
    <w:rsid w:val="00245B6B"/>
    <w:rsid w:val="00247618"/>
    <w:rsid w:val="00250F89"/>
    <w:rsid w:val="00253974"/>
    <w:rsid w:val="002566E3"/>
    <w:rsid w:val="002569F4"/>
    <w:rsid w:val="002573EC"/>
    <w:rsid w:val="00257820"/>
    <w:rsid w:val="00257D3F"/>
    <w:rsid w:val="00257EB7"/>
    <w:rsid w:val="00260804"/>
    <w:rsid w:val="002610CC"/>
    <w:rsid w:val="00261FB3"/>
    <w:rsid w:val="0026211E"/>
    <w:rsid w:val="00262D95"/>
    <w:rsid w:val="00264BFB"/>
    <w:rsid w:val="00264DE0"/>
    <w:rsid w:val="0026598E"/>
    <w:rsid w:val="00265E17"/>
    <w:rsid w:val="00266025"/>
    <w:rsid w:val="00272259"/>
    <w:rsid w:val="002728BF"/>
    <w:rsid w:val="00272E6B"/>
    <w:rsid w:val="0027367A"/>
    <w:rsid w:val="00273829"/>
    <w:rsid w:val="002748C8"/>
    <w:rsid w:val="00275CBF"/>
    <w:rsid w:val="00276DBA"/>
    <w:rsid w:val="002773E3"/>
    <w:rsid w:val="00277B50"/>
    <w:rsid w:val="0028169A"/>
    <w:rsid w:val="00282E3F"/>
    <w:rsid w:val="002835C9"/>
    <w:rsid w:val="0028571D"/>
    <w:rsid w:val="00285FF0"/>
    <w:rsid w:val="00291F92"/>
    <w:rsid w:val="00292520"/>
    <w:rsid w:val="00292D60"/>
    <w:rsid w:val="002938B5"/>
    <w:rsid w:val="002944FD"/>
    <w:rsid w:val="00294978"/>
    <w:rsid w:val="002956E4"/>
    <w:rsid w:val="00295EAB"/>
    <w:rsid w:val="00296916"/>
    <w:rsid w:val="00297551"/>
    <w:rsid w:val="002A1B70"/>
    <w:rsid w:val="002A1C14"/>
    <w:rsid w:val="002A291F"/>
    <w:rsid w:val="002A428A"/>
    <w:rsid w:val="002A47E9"/>
    <w:rsid w:val="002A5080"/>
    <w:rsid w:val="002A52C0"/>
    <w:rsid w:val="002A5591"/>
    <w:rsid w:val="002A6994"/>
    <w:rsid w:val="002A7D37"/>
    <w:rsid w:val="002B13A1"/>
    <w:rsid w:val="002B20AE"/>
    <w:rsid w:val="002B2CE0"/>
    <w:rsid w:val="002B3112"/>
    <w:rsid w:val="002B4546"/>
    <w:rsid w:val="002B6B7D"/>
    <w:rsid w:val="002B751D"/>
    <w:rsid w:val="002C017C"/>
    <w:rsid w:val="002C1149"/>
    <w:rsid w:val="002C1979"/>
    <w:rsid w:val="002C20CE"/>
    <w:rsid w:val="002C2CEA"/>
    <w:rsid w:val="002C34BF"/>
    <w:rsid w:val="002C6DFA"/>
    <w:rsid w:val="002D064C"/>
    <w:rsid w:val="002D3121"/>
    <w:rsid w:val="002D3650"/>
    <w:rsid w:val="002D7A04"/>
    <w:rsid w:val="002E1262"/>
    <w:rsid w:val="002E1A18"/>
    <w:rsid w:val="002E2578"/>
    <w:rsid w:val="002E3E04"/>
    <w:rsid w:val="002E6B5A"/>
    <w:rsid w:val="002F0E18"/>
    <w:rsid w:val="002F10DD"/>
    <w:rsid w:val="002F19F2"/>
    <w:rsid w:val="002F5571"/>
    <w:rsid w:val="002F5FD1"/>
    <w:rsid w:val="002F6BF6"/>
    <w:rsid w:val="003050E1"/>
    <w:rsid w:val="0030542B"/>
    <w:rsid w:val="0030551B"/>
    <w:rsid w:val="00305522"/>
    <w:rsid w:val="00307736"/>
    <w:rsid w:val="00307E7B"/>
    <w:rsid w:val="00312B67"/>
    <w:rsid w:val="00317156"/>
    <w:rsid w:val="003173C9"/>
    <w:rsid w:val="00317769"/>
    <w:rsid w:val="003202B8"/>
    <w:rsid w:val="00320757"/>
    <w:rsid w:val="00321063"/>
    <w:rsid w:val="00321E1C"/>
    <w:rsid w:val="003221A7"/>
    <w:rsid w:val="00322DC7"/>
    <w:rsid w:val="00324199"/>
    <w:rsid w:val="00325787"/>
    <w:rsid w:val="003258D4"/>
    <w:rsid w:val="00325C8C"/>
    <w:rsid w:val="00325EEA"/>
    <w:rsid w:val="0032675F"/>
    <w:rsid w:val="0033008F"/>
    <w:rsid w:val="003309BC"/>
    <w:rsid w:val="00331239"/>
    <w:rsid w:val="00331522"/>
    <w:rsid w:val="00332080"/>
    <w:rsid w:val="003328E9"/>
    <w:rsid w:val="003340A7"/>
    <w:rsid w:val="00335538"/>
    <w:rsid w:val="0034129E"/>
    <w:rsid w:val="00345F3E"/>
    <w:rsid w:val="00345FB0"/>
    <w:rsid w:val="00346064"/>
    <w:rsid w:val="003460F0"/>
    <w:rsid w:val="00347E1C"/>
    <w:rsid w:val="0035099C"/>
    <w:rsid w:val="00351A03"/>
    <w:rsid w:val="00351F7E"/>
    <w:rsid w:val="00354220"/>
    <w:rsid w:val="003553A3"/>
    <w:rsid w:val="003558C9"/>
    <w:rsid w:val="00355F08"/>
    <w:rsid w:val="0035769C"/>
    <w:rsid w:val="0036090A"/>
    <w:rsid w:val="00363158"/>
    <w:rsid w:val="00364391"/>
    <w:rsid w:val="00365956"/>
    <w:rsid w:val="00367264"/>
    <w:rsid w:val="00370048"/>
    <w:rsid w:val="00371C93"/>
    <w:rsid w:val="003722D9"/>
    <w:rsid w:val="00372887"/>
    <w:rsid w:val="00373D3E"/>
    <w:rsid w:val="00374847"/>
    <w:rsid w:val="0037569B"/>
    <w:rsid w:val="00375E8F"/>
    <w:rsid w:val="00375F56"/>
    <w:rsid w:val="00376708"/>
    <w:rsid w:val="003809D4"/>
    <w:rsid w:val="00380E08"/>
    <w:rsid w:val="00381CC6"/>
    <w:rsid w:val="00382468"/>
    <w:rsid w:val="00383929"/>
    <w:rsid w:val="00384B23"/>
    <w:rsid w:val="0038595B"/>
    <w:rsid w:val="00385FDD"/>
    <w:rsid w:val="003901DA"/>
    <w:rsid w:val="00391EF5"/>
    <w:rsid w:val="0039341F"/>
    <w:rsid w:val="00394697"/>
    <w:rsid w:val="00395E0F"/>
    <w:rsid w:val="00396AE9"/>
    <w:rsid w:val="00396E98"/>
    <w:rsid w:val="003A15AB"/>
    <w:rsid w:val="003A1600"/>
    <w:rsid w:val="003A22EB"/>
    <w:rsid w:val="003A3473"/>
    <w:rsid w:val="003A36E9"/>
    <w:rsid w:val="003A3A18"/>
    <w:rsid w:val="003A3DAF"/>
    <w:rsid w:val="003A58FB"/>
    <w:rsid w:val="003A59BF"/>
    <w:rsid w:val="003A6A8B"/>
    <w:rsid w:val="003A6E20"/>
    <w:rsid w:val="003A73F9"/>
    <w:rsid w:val="003B3390"/>
    <w:rsid w:val="003B41CF"/>
    <w:rsid w:val="003B57AF"/>
    <w:rsid w:val="003B686F"/>
    <w:rsid w:val="003B716C"/>
    <w:rsid w:val="003C010B"/>
    <w:rsid w:val="003C0654"/>
    <w:rsid w:val="003C0D92"/>
    <w:rsid w:val="003C2274"/>
    <w:rsid w:val="003C3489"/>
    <w:rsid w:val="003C3A4F"/>
    <w:rsid w:val="003C5103"/>
    <w:rsid w:val="003C52E5"/>
    <w:rsid w:val="003C58B1"/>
    <w:rsid w:val="003C5A45"/>
    <w:rsid w:val="003C6D5B"/>
    <w:rsid w:val="003D451F"/>
    <w:rsid w:val="003D4825"/>
    <w:rsid w:val="003D5EF3"/>
    <w:rsid w:val="003D60DA"/>
    <w:rsid w:val="003D6283"/>
    <w:rsid w:val="003D6EC6"/>
    <w:rsid w:val="003D7B3A"/>
    <w:rsid w:val="003E0613"/>
    <w:rsid w:val="003E0A08"/>
    <w:rsid w:val="003E18D5"/>
    <w:rsid w:val="003E2FB4"/>
    <w:rsid w:val="003E5870"/>
    <w:rsid w:val="003F1108"/>
    <w:rsid w:val="004009B7"/>
    <w:rsid w:val="00400DA7"/>
    <w:rsid w:val="00403B37"/>
    <w:rsid w:val="00405268"/>
    <w:rsid w:val="004054E0"/>
    <w:rsid w:val="00407367"/>
    <w:rsid w:val="00411ACF"/>
    <w:rsid w:val="00411ECF"/>
    <w:rsid w:val="00414533"/>
    <w:rsid w:val="004145CF"/>
    <w:rsid w:val="004159F4"/>
    <w:rsid w:val="0041669E"/>
    <w:rsid w:val="00416F08"/>
    <w:rsid w:val="004174B5"/>
    <w:rsid w:val="004175D9"/>
    <w:rsid w:val="004204C2"/>
    <w:rsid w:val="0042081A"/>
    <w:rsid w:val="0042103A"/>
    <w:rsid w:val="0042154B"/>
    <w:rsid w:val="00421BE9"/>
    <w:rsid w:val="00421FAE"/>
    <w:rsid w:val="004222C0"/>
    <w:rsid w:val="004237C9"/>
    <w:rsid w:val="0042469F"/>
    <w:rsid w:val="0042572A"/>
    <w:rsid w:val="00426DF2"/>
    <w:rsid w:val="004278D1"/>
    <w:rsid w:val="00430C31"/>
    <w:rsid w:val="004341FF"/>
    <w:rsid w:val="004346EA"/>
    <w:rsid w:val="00435FB0"/>
    <w:rsid w:val="00436757"/>
    <w:rsid w:val="00440A55"/>
    <w:rsid w:val="00441F2D"/>
    <w:rsid w:val="004424F3"/>
    <w:rsid w:val="00443592"/>
    <w:rsid w:val="0044601A"/>
    <w:rsid w:val="004501A5"/>
    <w:rsid w:val="0045046C"/>
    <w:rsid w:val="00451AA1"/>
    <w:rsid w:val="00452BBE"/>
    <w:rsid w:val="00454A87"/>
    <w:rsid w:val="00455E0C"/>
    <w:rsid w:val="0045782B"/>
    <w:rsid w:val="00457E88"/>
    <w:rsid w:val="00460AF5"/>
    <w:rsid w:val="00461174"/>
    <w:rsid w:val="0046136E"/>
    <w:rsid w:val="004624D7"/>
    <w:rsid w:val="004626A8"/>
    <w:rsid w:val="00463532"/>
    <w:rsid w:val="00464723"/>
    <w:rsid w:val="00464E34"/>
    <w:rsid w:val="00465A71"/>
    <w:rsid w:val="004663CB"/>
    <w:rsid w:val="00467846"/>
    <w:rsid w:val="004730E0"/>
    <w:rsid w:val="004740F4"/>
    <w:rsid w:val="00474D02"/>
    <w:rsid w:val="00476F55"/>
    <w:rsid w:val="00480463"/>
    <w:rsid w:val="00481C93"/>
    <w:rsid w:val="00482EE4"/>
    <w:rsid w:val="00484632"/>
    <w:rsid w:val="00484D72"/>
    <w:rsid w:val="004854C0"/>
    <w:rsid w:val="0048630E"/>
    <w:rsid w:val="00486558"/>
    <w:rsid w:val="00487BCD"/>
    <w:rsid w:val="004901B6"/>
    <w:rsid w:val="00490330"/>
    <w:rsid w:val="00490D33"/>
    <w:rsid w:val="004915DC"/>
    <w:rsid w:val="0049291F"/>
    <w:rsid w:val="00492A7E"/>
    <w:rsid w:val="00492DA3"/>
    <w:rsid w:val="0049350C"/>
    <w:rsid w:val="00493807"/>
    <w:rsid w:val="00493E1E"/>
    <w:rsid w:val="004A0006"/>
    <w:rsid w:val="004A0CA1"/>
    <w:rsid w:val="004A2060"/>
    <w:rsid w:val="004A23FC"/>
    <w:rsid w:val="004A3544"/>
    <w:rsid w:val="004A3AD5"/>
    <w:rsid w:val="004A4824"/>
    <w:rsid w:val="004A6A70"/>
    <w:rsid w:val="004A6D01"/>
    <w:rsid w:val="004A77B7"/>
    <w:rsid w:val="004A7F59"/>
    <w:rsid w:val="004B1381"/>
    <w:rsid w:val="004B140E"/>
    <w:rsid w:val="004B1AF6"/>
    <w:rsid w:val="004B1BFB"/>
    <w:rsid w:val="004B455F"/>
    <w:rsid w:val="004B5A85"/>
    <w:rsid w:val="004B71D2"/>
    <w:rsid w:val="004B7693"/>
    <w:rsid w:val="004C0526"/>
    <w:rsid w:val="004C2561"/>
    <w:rsid w:val="004C4400"/>
    <w:rsid w:val="004C6918"/>
    <w:rsid w:val="004C70D4"/>
    <w:rsid w:val="004D1A7B"/>
    <w:rsid w:val="004D20BC"/>
    <w:rsid w:val="004D470A"/>
    <w:rsid w:val="004D5085"/>
    <w:rsid w:val="004D7926"/>
    <w:rsid w:val="004D7B3C"/>
    <w:rsid w:val="004D7C60"/>
    <w:rsid w:val="004E268D"/>
    <w:rsid w:val="004E275A"/>
    <w:rsid w:val="004E2DDC"/>
    <w:rsid w:val="004E32D0"/>
    <w:rsid w:val="004E3C93"/>
    <w:rsid w:val="004E687E"/>
    <w:rsid w:val="004F0637"/>
    <w:rsid w:val="004F4CC2"/>
    <w:rsid w:val="0050135B"/>
    <w:rsid w:val="00503987"/>
    <w:rsid w:val="00503AC0"/>
    <w:rsid w:val="00503AE4"/>
    <w:rsid w:val="00504D32"/>
    <w:rsid w:val="00506147"/>
    <w:rsid w:val="00506177"/>
    <w:rsid w:val="005106DD"/>
    <w:rsid w:val="00510BBF"/>
    <w:rsid w:val="00512400"/>
    <w:rsid w:val="00512D6C"/>
    <w:rsid w:val="00513EC8"/>
    <w:rsid w:val="0051510D"/>
    <w:rsid w:val="005179B8"/>
    <w:rsid w:val="00517ADE"/>
    <w:rsid w:val="0052085D"/>
    <w:rsid w:val="0052140C"/>
    <w:rsid w:val="00521D16"/>
    <w:rsid w:val="005223E6"/>
    <w:rsid w:val="005231F2"/>
    <w:rsid w:val="00523846"/>
    <w:rsid w:val="0052394D"/>
    <w:rsid w:val="00523AED"/>
    <w:rsid w:val="00523AFE"/>
    <w:rsid w:val="00524C1B"/>
    <w:rsid w:val="00525E25"/>
    <w:rsid w:val="0053252A"/>
    <w:rsid w:val="005334FF"/>
    <w:rsid w:val="00535DB2"/>
    <w:rsid w:val="00536933"/>
    <w:rsid w:val="00536B2E"/>
    <w:rsid w:val="005375F3"/>
    <w:rsid w:val="00540384"/>
    <w:rsid w:val="005416A4"/>
    <w:rsid w:val="00542465"/>
    <w:rsid w:val="005429CF"/>
    <w:rsid w:val="00542CF4"/>
    <w:rsid w:val="00542F8A"/>
    <w:rsid w:val="00544F9B"/>
    <w:rsid w:val="0054763A"/>
    <w:rsid w:val="00551583"/>
    <w:rsid w:val="00551B42"/>
    <w:rsid w:val="00553203"/>
    <w:rsid w:val="00554C52"/>
    <w:rsid w:val="005616F9"/>
    <w:rsid w:val="0056563A"/>
    <w:rsid w:val="0056601F"/>
    <w:rsid w:val="00566488"/>
    <w:rsid w:val="00567A6C"/>
    <w:rsid w:val="00570E5B"/>
    <w:rsid w:val="005716F3"/>
    <w:rsid w:val="0057268F"/>
    <w:rsid w:val="00572D0B"/>
    <w:rsid w:val="00572D50"/>
    <w:rsid w:val="00572DAA"/>
    <w:rsid w:val="00580C8B"/>
    <w:rsid w:val="00582E1A"/>
    <w:rsid w:val="005839B0"/>
    <w:rsid w:val="005848D8"/>
    <w:rsid w:val="00585860"/>
    <w:rsid w:val="00585EF5"/>
    <w:rsid w:val="00586A8D"/>
    <w:rsid w:val="00587FD6"/>
    <w:rsid w:val="00591DD0"/>
    <w:rsid w:val="00591E94"/>
    <w:rsid w:val="00592345"/>
    <w:rsid w:val="005924EF"/>
    <w:rsid w:val="005930D7"/>
    <w:rsid w:val="005965C2"/>
    <w:rsid w:val="00597ABA"/>
    <w:rsid w:val="005A05AB"/>
    <w:rsid w:val="005A157B"/>
    <w:rsid w:val="005A51D2"/>
    <w:rsid w:val="005A549E"/>
    <w:rsid w:val="005A663E"/>
    <w:rsid w:val="005B05B5"/>
    <w:rsid w:val="005B1B72"/>
    <w:rsid w:val="005B3595"/>
    <w:rsid w:val="005B44C4"/>
    <w:rsid w:val="005B4F05"/>
    <w:rsid w:val="005B7BCC"/>
    <w:rsid w:val="005C2D5B"/>
    <w:rsid w:val="005C3478"/>
    <w:rsid w:val="005C5117"/>
    <w:rsid w:val="005C5EE7"/>
    <w:rsid w:val="005C6191"/>
    <w:rsid w:val="005C7D63"/>
    <w:rsid w:val="005C7E65"/>
    <w:rsid w:val="005D0795"/>
    <w:rsid w:val="005D0822"/>
    <w:rsid w:val="005D19E0"/>
    <w:rsid w:val="005D263A"/>
    <w:rsid w:val="005D3004"/>
    <w:rsid w:val="005D7110"/>
    <w:rsid w:val="005E07F4"/>
    <w:rsid w:val="005E1878"/>
    <w:rsid w:val="005E1B5F"/>
    <w:rsid w:val="005E1C6E"/>
    <w:rsid w:val="005E202E"/>
    <w:rsid w:val="005E2EE2"/>
    <w:rsid w:val="005E3415"/>
    <w:rsid w:val="005E377D"/>
    <w:rsid w:val="005E4E87"/>
    <w:rsid w:val="005E4EA8"/>
    <w:rsid w:val="005E6CD3"/>
    <w:rsid w:val="005E7260"/>
    <w:rsid w:val="005E7394"/>
    <w:rsid w:val="005E7843"/>
    <w:rsid w:val="005F01FD"/>
    <w:rsid w:val="005F2647"/>
    <w:rsid w:val="005F5263"/>
    <w:rsid w:val="005F5736"/>
    <w:rsid w:val="005F6010"/>
    <w:rsid w:val="005F6A96"/>
    <w:rsid w:val="005F6CCF"/>
    <w:rsid w:val="005F72E7"/>
    <w:rsid w:val="005F7CE1"/>
    <w:rsid w:val="0060244A"/>
    <w:rsid w:val="00603356"/>
    <w:rsid w:val="00604206"/>
    <w:rsid w:val="0060437B"/>
    <w:rsid w:val="00605F14"/>
    <w:rsid w:val="0060629F"/>
    <w:rsid w:val="00607D3E"/>
    <w:rsid w:val="0061020D"/>
    <w:rsid w:val="006146C0"/>
    <w:rsid w:val="00614ED6"/>
    <w:rsid w:val="006162FA"/>
    <w:rsid w:val="00616F13"/>
    <w:rsid w:val="006178B2"/>
    <w:rsid w:val="006209B1"/>
    <w:rsid w:val="0062178B"/>
    <w:rsid w:val="00622AF6"/>
    <w:rsid w:val="006232F0"/>
    <w:rsid w:val="00623ACE"/>
    <w:rsid w:val="006248E5"/>
    <w:rsid w:val="00624B53"/>
    <w:rsid w:val="00624FA9"/>
    <w:rsid w:val="00626187"/>
    <w:rsid w:val="006275B2"/>
    <w:rsid w:val="006316CB"/>
    <w:rsid w:val="00632118"/>
    <w:rsid w:val="00632BC5"/>
    <w:rsid w:val="00632F45"/>
    <w:rsid w:val="0063321F"/>
    <w:rsid w:val="00633720"/>
    <w:rsid w:val="0063372C"/>
    <w:rsid w:val="00633DC0"/>
    <w:rsid w:val="0063578C"/>
    <w:rsid w:val="0063654E"/>
    <w:rsid w:val="006372FF"/>
    <w:rsid w:val="00642243"/>
    <w:rsid w:val="006433DC"/>
    <w:rsid w:val="00643ADF"/>
    <w:rsid w:val="00643D8B"/>
    <w:rsid w:val="006440E6"/>
    <w:rsid w:val="0064445E"/>
    <w:rsid w:val="0064472E"/>
    <w:rsid w:val="0064553B"/>
    <w:rsid w:val="00645B9C"/>
    <w:rsid w:val="006462D4"/>
    <w:rsid w:val="006501A9"/>
    <w:rsid w:val="0065073F"/>
    <w:rsid w:val="00650D08"/>
    <w:rsid w:val="00651414"/>
    <w:rsid w:val="00653012"/>
    <w:rsid w:val="00653963"/>
    <w:rsid w:val="00654CA3"/>
    <w:rsid w:val="0065510C"/>
    <w:rsid w:val="00656D8F"/>
    <w:rsid w:val="00657D8B"/>
    <w:rsid w:val="00662E7C"/>
    <w:rsid w:val="00662F6D"/>
    <w:rsid w:val="00663267"/>
    <w:rsid w:val="00665067"/>
    <w:rsid w:val="0066513B"/>
    <w:rsid w:val="006737BE"/>
    <w:rsid w:val="0067393A"/>
    <w:rsid w:val="00674942"/>
    <w:rsid w:val="00675954"/>
    <w:rsid w:val="00675DC6"/>
    <w:rsid w:val="00675F61"/>
    <w:rsid w:val="006801B1"/>
    <w:rsid w:val="0068094B"/>
    <w:rsid w:val="006812A3"/>
    <w:rsid w:val="00681DA2"/>
    <w:rsid w:val="00683DFE"/>
    <w:rsid w:val="00684640"/>
    <w:rsid w:val="0068725E"/>
    <w:rsid w:val="006873EC"/>
    <w:rsid w:val="00687D55"/>
    <w:rsid w:val="0069022D"/>
    <w:rsid w:val="00690E0E"/>
    <w:rsid w:val="006910C5"/>
    <w:rsid w:val="0069207E"/>
    <w:rsid w:val="00692460"/>
    <w:rsid w:val="0069295F"/>
    <w:rsid w:val="006A052C"/>
    <w:rsid w:val="006A069B"/>
    <w:rsid w:val="006A0AF9"/>
    <w:rsid w:val="006A107D"/>
    <w:rsid w:val="006A11E0"/>
    <w:rsid w:val="006A15B2"/>
    <w:rsid w:val="006A24ED"/>
    <w:rsid w:val="006A2EE9"/>
    <w:rsid w:val="006A308A"/>
    <w:rsid w:val="006A3A5A"/>
    <w:rsid w:val="006A4766"/>
    <w:rsid w:val="006A4B2C"/>
    <w:rsid w:val="006A6A0A"/>
    <w:rsid w:val="006A6BA6"/>
    <w:rsid w:val="006A7CDA"/>
    <w:rsid w:val="006B0F3D"/>
    <w:rsid w:val="006B1618"/>
    <w:rsid w:val="006B22AE"/>
    <w:rsid w:val="006B37A0"/>
    <w:rsid w:val="006B4C2B"/>
    <w:rsid w:val="006B60BF"/>
    <w:rsid w:val="006B61F4"/>
    <w:rsid w:val="006C2A4E"/>
    <w:rsid w:val="006C3F9D"/>
    <w:rsid w:val="006C5910"/>
    <w:rsid w:val="006C5BB1"/>
    <w:rsid w:val="006D08F2"/>
    <w:rsid w:val="006D0BB3"/>
    <w:rsid w:val="006D1054"/>
    <w:rsid w:val="006D10D3"/>
    <w:rsid w:val="006D39BC"/>
    <w:rsid w:val="006D3FFD"/>
    <w:rsid w:val="006D63C8"/>
    <w:rsid w:val="006D6FBA"/>
    <w:rsid w:val="006E00E1"/>
    <w:rsid w:val="006E0675"/>
    <w:rsid w:val="006E0DFC"/>
    <w:rsid w:val="006E0F6B"/>
    <w:rsid w:val="006E13A4"/>
    <w:rsid w:val="006E2582"/>
    <w:rsid w:val="006E2EFF"/>
    <w:rsid w:val="006E3854"/>
    <w:rsid w:val="006E4322"/>
    <w:rsid w:val="006E4E0F"/>
    <w:rsid w:val="006E62AD"/>
    <w:rsid w:val="006E674C"/>
    <w:rsid w:val="006F0CF6"/>
    <w:rsid w:val="006F222C"/>
    <w:rsid w:val="006F2D40"/>
    <w:rsid w:val="006F35EA"/>
    <w:rsid w:val="006F37C9"/>
    <w:rsid w:val="006F3890"/>
    <w:rsid w:val="006F6A58"/>
    <w:rsid w:val="006F736D"/>
    <w:rsid w:val="007004E1"/>
    <w:rsid w:val="00700A5C"/>
    <w:rsid w:val="00700AB0"/>
    <w:rsid w:val="00700E33"/>
    <w:rsid w:val="007025F2"/>
    <w:rsid w:val="00703311"/>
    <w:rsid w:val="007059F5"/>
    <w:rsid w:val="00705C0F"/>
    <w:rsid w:val="0070605A"/>
    <w:rsid w:val="00706129"/>
    <w:rsid w:val="00706C8D"/>
    <w:rsid w:val="00706FA6"/>
    <w:rsid w:val="00711AB2"/>
    <w:rsid w:val="0071369C"/>
    <w:rsid w:val="00715887"/>
    <w:rsid w:val="007159EF"/>
    <w:rsid w:val="00716474"/>
    <w:rsid w:val="007164FA"/>
    <w:rsid w:val="00720789"/>
    <w:rsid w:val="00721437"/>
    <w:rsid w:val="007239CC"/>
    <w:rsid w:val="007256E6"/>
    <w:rsid w:val="00725729"/>
    <w:rsid w:val="00730EA5"/>
    <w:rsid w:val="00734855"/>
    <w:rsid w:val="0073785E"/>
    <w:rsid w:val="007406A2"/>
    <w:rsid w:val="00742265"/>
    <w:rsid w:val="0074388C"/>
    <w:rsid w:val="00744331"/>
    <w:rsid w:val="007446D3"/>
    <w:rsid w:val="007449ED"/>
    <w:rsid w:val="00744A7D"/>
    <w:rsid w:val="0074521F"/>
    <w:rsid w:val="0074537E"/>
    <w:rsid w:val="00746998"/>
    <w:rsid w:val="0074723A"/>
    <w:rsid w:val="00750575"/>
    <w:rsid w:val="00754B93"/>
    <w:rsid w:val="00756CD4"/>
    <w:rsid w:val="00761706"/>
    <w:rsid w:val="00763D09"/>
    <w:rsid w:val="00763DE1"/>
    <w:rsid w:val="00763F48"/>
    <w:rsid w:val="0076491F"/>
    <w:rsid w:val="00764CA8"/>
    <w:rsid w:val="0076669D"/>
    <w:rsid w:val="00766D69"/>
    <w:rsid w:val="0077161A"/>
    <w:rsid w:val="0077175C"/>
    <w:rsid w:val="00771C1D"/>
    <w:rsid w:val="00772112"/>
    <w:rsid w:val="007737E3"/>
    <w:rsid w:val="00773DB6"/>
    <w:rsid w:val="007742A3"/>
    <w:rsid w:val="00774643"/>
    <w:rsid w:val="00774E75"/>
    <w:rsid w:val="00774F25"/>
    <w:rsid w:val="00775A80"/>
    <w:rsid w:val="007765E4"/>
    <w:rsid w:val="00776B21"/>
    <w:rsid w:val="00777812"/>
    <w:rsid w:val="00781281"/>
    <w:rsid w:val="00781C05"/>
    <w:rsid w:val="007824C8"/>
    <w:rsid w:val="00782546"/>
    <w:rsid w:val="007828D1"/>
    <w:rsid w:val="00783DA6"/>
    <w:rsid w:val="00784DF4"/>
    <w:rsid w:val="00785BC7"/>
    <w:rsid w:val="00785C5C"/>
    <w:rsid w:val="007861EB"/>
    <w:rsid w:val="00786544"/>
    <w:rsid w:val="0078676C"/>
    <w:rsid w:val="007876B6"/>
    <w:rsid w:val="0079026D"/>
    <w:rsid w:val="007921DD"/>
    <w:rsid w:val="0079264A"/>
    <w:rsid w:val="007936D6"/>
    <w:rsid w:val="00793A8B"/>
    <w:rsid w:val="007951DC"/>
    <w:rsid w:val="0079613A"/>
    <w:rsid w:val="0079631B"/>
    <w:rsid w:val="007A0476"/>
    <w:rsid w:val="007A1B35"/>
    <w:rsid w:val="007A3532"/>
    <w:rsid w:val="007A4009"/>
    <w:rsid w:val="007A4316"/>
    <w:rsid w:val="007B029A"/>
    <w:rsid w:val="007B101D"/>
    <w:rsid w:val="007B623B"/>
    <w:rsid w:val="007B7DF2"/>
    <w:rsid w:val="007C1649"/>
    <w:rsid w:val="007C1FB1"/>
    <w:rsid w:val="007C250F"/>
    <w:rsid w:val="007C3965"/>
    <w:rsid w:val="007C3C4D"/>
    <w:rsid w:val="007C55D0"/>
    <w:rsid w:val="007C5A0C"/>
    <w:rsid w:val="007C5A47"/>
    <w:rsid w:val="007C665C"/>
    <w:rsid w:val="007D0D21"/>
    <w:rsid w:val="007D194C"/>
    <w:rsid w:val="007D1B35"/>
    <w:rsid w:val="007D3937"/>
    <w:rsid w:val="007D43F1"/>
    <w:rsid w:val="007D4BCA"/>
    <w:rsid w:val="007D4D52"/>
    <w:rsid w:val="007D6228"/>
    <w:rsid w:val="007D6445"/>
    <w:rsid w:val="007D718E"/>
    <w:rsid w:val="007E0908"/>
    <w:rsid w:val="007E1A56"/>
    <w:rsid w:val="007E34FE"/>
    <w:rsid w:val="007E614F"/>
    <w:rsid w:val="007E74B9"/>
    <w:rsid w:val="007F0215"/>
    <w:rsid w:val="007F2D69"/>
    <w:rsid w:val="007F2FA1"/>
    <w:rsid w:val="007F3777"/>
    <w:rsid w:val="007F75FF"/>
    <w:rsid w:val="008023B2"/>
    <w:rsid w:val="008040AE"/>
    <w:rsid w:val="00807830"/>
    <w:rsid w:val="00807B45"/>
    <w:rsid w:val="008120D9"/>
    <w:rsid w:val="00812766"/>
    <w:rsid w:val="00815986"/>
    <w:rsid w:val="00816FEA"/>
    <w:rsid w:val="008205D1"/>
    <w:rsid w:val="00820DB5"/>
    <w:rsid w:val="00821BFF"/>
    <w:rsid w:val="00821E88"/>
    <w:rsid w:val="00822067"/>
    <w:rsid w:val="0082296E"/>
    <w:rsid w:val="00822FA3"/>
    <w:rsid w:val="00823148"/>
    <w:rsid w:val="00823A16"/>
    <w:rsid w:val="00823A74"/>
    <w:rsid w:val="00823ABB"/>
    <w:rsid w:val="00823F8C"/>
    <w:rsid w:val="008247C8"/>
    <w:rsid w:val="00825A8A"/>
    <w:rsid w:val="00826F67"/>
    <w:rsid w:val="00827A2C"/>
    <w:rsid w:val="00827F45"/>
    <w:rsid w:val="00830AB3"/>
    <w:rsid w:val="00830D3A"/>
    <w:rsid w:val="008364D7"/>
    <w:rsid w:val="00836BFD"/>
    <w:rsid w:val="008407F0"/>
    <w:rsid w:val="00841180"/>
    <w:rsid w:val="00841E10"/>
    <w:rsid w:val="00842266"/>
    <w:rsid w:val="00843DB5"/>
    <w:rsid w:val="008443E7"/>
    <w:rsid w:val="0084464C"/>
    <w:rsid w:val="00845414"/>
    <w:rsid w:val="00845E48"/>
    <w:rsid w:val="00846D09"/>
    <w:rsid w:val="00846F4F"/>
    <w:rsid w:val="0084701C"/>
    <w:rsid w:val="00850862"/>
    <w:rsid w:val="00851EE5"/>
    <w:rsid w:val="00852AEB"/>
    <w:rsid w:val="00853E58"/>
    <w:rsid w:val="008549F9"/>
    <w:rsid w:val="00855105"/>
    <w:rsid w:val="00855905"/>
    <w:rsid w:val="008575CE"/>
    <w:rsid w:val="0086137B"/>
    <w:rsid w:val="008628D0"/>
    <w:rsid w:val="00862F8E"/>
    <w:rsid w:val="00863A6C"/>
    <w:rsid w:val="0086745C"/>
    <w:rsid w:val="00870B07"/>
    <w:rsid w:val="008723C8"/>
    <w:rsid w:val="0087249B"/>
    <w:rsid w:val="00872932"/>
    <w:rsid w:val="00873A0A"/>
    <w:rsid w:val="00873F3E"/>
    <w:rsid w:val="00875674"/>
    <w:rsid w:val="00875C7E"/>
    <w:rsid w:val="00876393"/>
    <w:rsid w:val="00876C4E"/>
    <w:rsid w:val="0087741F"/>
    <w:rsid w:val="00877834"/>
    <w:rsid w:val="008779BD"/>
    <w:rsid w:val="00881861"/>
    <w:rsid w:val="00882133"/>
    <w:rsid w:val="00884B0E"/>
    <w:rsid w:val="0088591E"/>
    <w:rsid w:val="00885EAB"/>
    <w:rsid w:val="00885FAF"/>
    <w:rsid w:val="008860FA"/>
    <w:rsid w:val="00886868"/>
    <w:rsid w:val="008905F1"/>
    <w:rsid w:val="00890AB6"/>
    <w:rsid w:val="00893DA8"/>
    <w:rsid w:val="008970DD"/>
    <w:rsid w:val="0089735E"/>
    <w:rsid w:val="0089759F"/>
    <w:rsid w:val="008A0221"/>
    <w:rsid w:val="008A104C"/>
    <w:rsid w:val="008A12AE"/>
    <w:rsid w:val="008A1A5C"/>
    <w:rsid w:val="008A334F"/>
    <w:rsid w:val="008A3D50"/>
    <w:rsid w:val="008A5141"/>
    <w:rsid w:val="008A6537"/>
    <w:rsid w:val="008A6842"/>
    <w:rsid w:val="008A7D6D"/>
    <w:rsid w:val="008B082A"/>
    <w:rsid w:val="008B0AF5"/>
    <w:rsid w:val="008B0B1C"/>
    <w:rsid w:val="008B2950"/>
    <w:rsid w:val="008B35FD"/>
    <w:rsid w:val="008B3B82"/>
    <w:rsid w:val="008C0561"/>
    <w:rsid w:val="008C057E"/>
    <w:rsid w:val="008C06A3"/>
    <w:rsid w:val="008C0AE8"/>
    <w:rsid w:val="008C1B78"/>
    <w:rsid w:val="008C1C4E"/>
    <w:rsid w:val="008C2F9A"/>
    <w:rsid w:val="008C35D2"/>
    <w:rsid w:val="008C3CF7"/>
    <w:rsid w:val="008C616D"/>
    <w:rsid w:val="008D0E32"/>
    <w:rsid w:val="008D2F89"/>
    <w:rsid w:val="008D4133"/>
    <w:rsid w:val="008D50AF"/>
    <w:rsid w:val="008D65C5"/>
    <w:rsid w:val="008D6995"/>
    <w:rsid w:val="008D6ECA"/>
    <w:rsid w:val="008D7B4C"/>
    <w:rsid w:val="008E0600"/>
    <w:rsid w:val="008E092E"/>
    <w:rsid w:val="008E0B00"/>
    <w:rsid w:val="008E2D71"/>
    <w:rsid w:val="008E4015"/>
    <w:rsid w:val="008E6DD8"/>
    <w:rsid w:val="008E77F0"/>
    <w:rsid w:val="008F06EB"/>
    <w:rsid w:val="008F0AB1"/>
    <w:rsid w:val="008F459B"/>
    <w:rsid w:val="008F48B4"/>
    <w:rsid w:val="008F5FA2"/>
    <w:rsid w:val="008F6D46"/>
    <w:rsid w:val="008F74BB"/>
    <w:rsid w:val="008F7978"/>
    <w:rsid w:val="008F7B5C"/>
    <w:rsid w:val="0090015E"/>
    <w:rsid w:val="00900846"/>
    <w:rsid w:val="00900C9C"/>
    <w:rsid w:val="0090107F"/>
    <w:rsid w:val="00903066"/>
    <w:rsid w:val="00903202"/>
    <w:rsid w:val="0090335F"/>
    <w:rsid w:val="009043F9"/>
    <w:rsid w:val="00905650"/>
    <w:rsid w:val="00905D02"/>
    <w:rsid w:val="0090747F"/>
    <w:rsid w:val="00910A08"/>
    <w:rsid w:val="00910F8C"/>
    <w:rsid w:val="009111AE"/>
    <w:rsid w:val="00911EA2"/>
    <w:rsid w:val="00911FBA"/>
    <w:rsid w:val="0091296A"/>
    <w:rsid w:val="00912D24"/>
    <w:rsid w:val="0091392A"/>
    <w:rsid w:val="00913F50"/>
    <w:rsid w:val="00913FBD"/>
    <w:rsid w:val="00914A5D"/>
    <w:rsid w:val="009151DD"/>
    <w:rsid w:val="00916660"/>
    <w:rsid w:val="00916CDF"/>
    <w:rsid w:val="00920CD8"/>
    <w:rsid w:val="00924BD4"/>
    <w:rsid w:val="0092564B"/>
    <w:rsid w:val="0092667C"/>
    <w:rsid w:val="00926D0A"/>
    <w:rsid w:val="00930821"/>
    <w:rsid w:val="00931A40"/>
    <w:rsid w:val="00933CC3"/>
    <w:rsid w:val="00934857"/>
    <w:rsid w:val="00934D8C"/>
    <w:rsid w:val="00935C8D"/>
    <w:rsid w:val="00935CD6"/>
    <w:rsid w:val="009366AA"/>
    <w:rsid w:val="009369AA"/>
    <w:rsid w:val="00940BB2"/>
    <w:rsid w:val="00944589"/>
    <w:rsid w:val="0094495F"/>
    <w:rsid w:val="00944B0C"/>
    <w:rsid w:val="00944E11"/>
    <w:rsid w:val="00945A32"/>
    <w:rsid w:val="00947C93"/>
    <w:rsid w:val="00950004"/>
    <w:rsid w:val="00950BEC"/>
    <w:rsid w:val="00953D18"/>
    <w:rsid w:val="009564D2"/>
    <w:rsid w:val="00961611"/>
    <w:rsid w:val="00961C16"/>
    <w:rsid w:val="0096271F"/>
    <w:rsid w:val="00964EFC"/>
    <w:rsid w:val="00965B1B"/>
    <w:rsid w:val="0096664A"/>
    <w:rsid w:val="00966F67"/>
    <w:rsid w:val="00967621"/>
    <w:rsid w:val="009700E0"/>
    <w:rsid w:val="00971466"/>
    <w:rsid w:val="009714EF"/>
    <w:rsid w:val="00972093"/>
    <w:rsid w:val="00972C0D"/>
    <w:rsid w:val="00972E99"/>
    <w:rsid w:val="009743D8"/>
    <w:rsid w:val="00976296"/>
    <w:rsid w:val="00980F2A"/>
    <w:rsid w:val="009847F5"/>
    <w:rsid w:val="009849C3"/>
    <w:rsid w:val="009853D6"/>
    <w:rsid w:val="009864FD"/>
    <w:rsid w:val="00986B34"/>
    <w:rsid w:val="00987274"/>
    <w:rsid w:val="00990BF8"/>
    <w:rsid w:val="00992AA3"/>
    <w:rsid w:val="009967F6"/>
    <w:rsid w:val="009A0076"/>
    <w:rsid w:val="009A02D2"/>
    <w:rsid w:val="009A0A0F"/>
    <w:rsid w:val="009A1291"/>
    <w:rsid w:val="009A17BA"/>
    <w:rsid w:val="009A1B22"/>
    <w:rsid w:val="009A216E"/>
    <w:rsid w:val="009A2797"/>
    <w:rsid w:val="009A2804"/>
    <w:rsid w:val="009A35A0"/>
    <w:rsid w:val="009A52DA"/>
    <w:rsid w:val="009A62CE"/>
    <w:rsid w:val="009A67A5"/>
    <w:rsid w:val="009B04C2"/>
    <w:rsid w:val="009B0CAD"/>
    <w:rsid w:val="009B44BE"/>
    <w:rsid w:val="009B45CC"/>
    <w:rsid w:val="009B5BE3"/>
    <w:rsid w:val="009B63B7"/>
    <w:rsid w:val="009B71DA"/>
    <w:rsid w:val="009B7DC7"/>
    <w:rsid w:val="009B7E9A"/>
    <w:rsid w:val="009B7FD9"/>
    <w:rsid w:val="009C0929"/>
    <w:rsid w:val="009C1883"/>
    <w:rsid w:val="009C3B55"/>
    <w:rsid w:val="009C5317"/>
    <w:rsid w:val="009D0370"/>
    <w:rsid w:val="009D22E3"/>
    <w:rsid w:val="009D28E1"/>
    <w:rsid w:val="009D2DB7"/>
    <w:rsid w:val="009D307B"/>
    <w:rsid w:val="009D3B51"/>
    <w:rsid w:val="009D4C7F"/>
    <w:rsid w:val="009D54A5"/>
    <w:rsid w:val="009D7155"/>
    <w:rsid w:val="009D757D"/>
    <w:rsid w:val="009E055D"/>
    <w:rsid w:val="009E1A35"/>
    <w:rsid w:val="009E291F"/>
    <w:rsid w:val="009E327E"/>
    <w:rsid w:val="009E32DB"/>
    <w:rsid w:val="009E33BD"/>
    <w:rsid w:val="009E3748"/>
    <w:rsid w:val="009E3BC1"/>
    <w:rsid w:val="009E4395"/>
    <w:rsid w:val="009E5F01"/>
    <w:rsid w:val="009F0130"/>
    <w:rsid w:val="009F0EB8"/>
    <w:rsid w:val="009F1001"/>
    <w:rsid w:val="009F1445"/>
    <w:rsid w:val="009F15E9"/>
    <w:rsid w:val="009F3FC7"/>
    <w:rsid w:val="009F458B"/>
    <w:rsid w:val="009F5C78"/>
    <w:rsid w:val="009F5FDF"/>
    <w:rsid w:val="00A00729"/>
    <w:rsid w:val="00A0280A"/>
    <w:rsid w:val="00A037CB"/>
    <w:rsid w:val="00A06233"/>
    <w:rsid w:val="00A06FC4"/>
    <w:rsid w:val="00A07E93"/>
    <w:rsid w:val="00A10026"/>
    <w:rsid w:val="00A10535"/>
    <w:rsid w:val="00A10D2F"/>
    <w:rsid w:val="00A11A08"/>
    <w:rsid w:val="00A12EE6"/>
    <w:rsid w:val="00A13031"/>
    <w:rsid w:val="00A15D36"/>
    <w:rsid w:val="00A1617A"/>
    <w:rsid w:val="00A16CC9"/>
    <w:rsid w:val="00A235AC"/>
    <w:rsid w:val="00A239B2"/>
    <w:rsid w:val="00A24DE5"/>
    <w:rsid w:val="00A25D11"/>
    <w:rsid w:val="00A263F7"/>
    <w:rsid w:val="00A26AD5"/>
    <w:rsid w:val="00A26E45"/>
    <w:rsid w:val="00A278F2"/>
    <w:rsid w:val="00A30827"/>
    <w:rsid w:val="00A30FDB"/>
    <w:rsid w:val="00A32C79"/>
    <w:rsid w:val="00A33461"/>
    <w:rsid w:val="00A35CBF"/>
    <w:rsid w:val="00A3606C"/>
    <w:rsid w:val="00A36540"/>
    <w:rsid w:val="00A36DC9"/>
    <w:rsid w:val="00A40004"/>
    <w:rsid w:val="00A4061C"/>
    <w:rsid w:val="00A40B11"/>
    <w:rsid w:val="00A41F06"/>
    <w:rsid w:val="00A4240E"/>
    <w:rsid w:val="00A4292C"/>
    <w:rsid w:val="00A42B2F"/>
    <w:rsid w:val="00A44662"/>
    <w:rsid w:val="00A50B49"/>
    <w:rsid w:val="00A50C05"/>
    <w:rsid w:val="00A50D4A"/>
    <w:rsid w:val="00A51485"/>
    <w:rsid w:val="00A51C60"/>
    <w:rsid w:val="00A5242A"/>
    <w:rsid w:val="00A526EC"/>
    <w:rsid w:val="00A52A0D"/>
    <w:rsid w:val="00A52F1D"/>
    <w:rsid w:val="00A53399"/>
    <w:rsid w:val="00A546DC"/>
    <w:rsid w:val="00A55BF9"/>
    <w:rsid w:val="00A56816"/>
    <w:rsid w:val="00A5768E"/>
    <w:rsid w:val="00A57D95"/>
    <w:rsid w:val="00A627A7"/>
    <w:rsid w:val="00A6430E"/>
    <w:rsid w:val="00A64B76"/>
    <w:rsid w:val="00A64D32"/>
    <w:rsid w:val="00A65AEB"/>
    <w:rsid w:val="00A65D61"/>
    <w:rsid w:val="00A66E09"/>
    <w:rsid w:val="00A677C0"/>
    <w:rsid w:val="00A67A85"/>
    <w:rsid w:val="00A70133"/>
    <w:rsid w:val="00A71FBE"/>
    <w:rsid w:val="00A728DA"/>
    <w:rsid w:val="00A7360B"/>
    <w:rsid w:val="00A74B07"/>
    <w:rsid w:val="00A75D29"/>
    <w:rsid w:val="00A75E18"/>
    <w:rsid w:val="00A76637"/>
    <w:rsid w:val="00A767AE"/>
    <w:rsid w:val="00A772A1"/>
    <w:rsid w:val="00A77642"/>
    <w:rsid w:val="00A77B3F"/>
    <w:rsid w:val="00A806E9"/>
    <w:rsid w:val="00A82878"/>
    <w:rsid w:val="00A82981"/>
    <w:rsid w:val="00A82B8B"/>
    <w:rsid w:val="00A831AE"/>
    <w:rsid w:val="00A83845"/>
    <w:rsid w:val="00A84BF7"/>
    <w:rsid w:val="00A86DDF"/>
    <w:rsid w:val="00A8725F"/>
    <w:rsid w:val="00A87FAA"/>
    <w:rsid w:val="00A90AC2"/>
    <w:rsid w:val="00A90B80"/>
    <w:rsid w:val="00A93E11"/>
    <w:rsid w:val="00A93F27"/>
    <w:rsid w:val="00A95599"/>
    <w:rsid w:val="00A9619D"/>
    <w:rsid w:val="00A9647D"/>
    <w:rsid w:val="00A9697A"/>
    <w:rsid w:val="00A97359"/>
    <w:rsid w:val="00A97769"/>
    <w:rsid w:val="00AA0333"/>
    <w:rsid w:val="00AA0DA1"/>
    <w:rsid w:val="00AA22AC"/>
    <w:rsid w:val="00AA3374"/>
    <w:rsid w:val="00AA50B9"/>
    <w:rsid w:val="00AA54EC"/>
    <w:rsid w:val="00AA59B8"/>
    <w:rsid w:val="00AA5CE4"/>
    <w:rsid w:val="00AA6C60"/>
    <w:rsid w:val="00AA7844"/>
    <w:rsid w:val="00AB0A96"/>
    <w:rsid w:val="00AB12D0"/>
    <w:rsid w:val="00AB17E3"/>
    <w:rsid w:val="00AB1D08"/>
    <w:rsid w:val="00AB29E1"/>
    <w:rsid w:val="00AB2CD8"/>
    <w:rsid w:val="00AB3084"/>
    <w:rsid w:val="00AB4920"/>
    <w:rsid w:val="00AB5667"/>
    <w:rsid w:val="00AB58B8"/>
    <w:rsid w:val="00AB5C49"/>
    <w:rsid w:val="00AB5C8D"/>
    <w:rsid w:val="00AB5DF1"/>
    <w:rsid w:val="00AB5FC0"/>
    <w:rsid w:val="00AB672E"/>
    <w:rsid w:val="00AB67F1"/>
    <w:rsid w:val="00AB6C87"/>
    <w:rsid w:val="00AB7A3D"/>
    <w:rsid w:val="00AB7A91"/>
    <w:rsid w:val="00AC0A02"/>
    <w:rsid w:val="00AC4078"/>
    <w:rsid w:val="00AC469D"/>
    <w:rsid w:val="00AC4B17"/>
    <w:rsid w:val="00AC5C42"/>
    <w:rsid w:val="00AC662C"/>
    <w:rsid w:val="00AD08BB"/>
    <w:rsid w:val="00AD2173"/>
    <w:rsid w:val="00AD2394"/>
    <w:rsid w:val="00AD2E7C"/>
    <w:rsid w:val="00AD3147"/>
    <w:rsid w:val="00AD4E80"/>
    <w:rsid w:val="00AD72F8"/>
    <w:rsid w:val="00AD7E46"/>
    <w:rsid w:val="00AE053B"/>
    <w:rsid w:val="00AE2498"/>
    <w:rsid w:val="00AE35E2"/>
    <w:rsid w:val="00AE41A3"/>
    <w:rsid w:val="00AE452E"/>
    <w:rsid w:val="00AE4CEB"/>
    <w:rsid w:val="00AE6D9B"/>
    <w:rsid w:val="00AE7721"/>
    <w:rsid w:val="00AE7DFC"/>
    <w:rsid w:val="00AF085A"/>
    <w:rsid w:val="00AF09A6"/>
    <w:rsid w:val="00AF09BB"/>
    <w:rsid w:val="00AF259B"/>
    <w:rsid w:val="00AF4D68"/>
    <w:rsid w:val="00AF4EFA"/>
    <w:rsid w:val="00AF5FF4"/>
    <w:rsid w:val="00AF7DDC"/>
    <w:rsid w:val="00AF7F12"/>
    <w:rsid w:val="00B00386"/>
    <w:rsid w:val="00B01AA3"/>
    <w:rsid w:val="00B0312D"/>
    <w:rsid w:val="00B03D42"/>
    <w:rsid w:val="00B0407E"/>
    <w:rsid w:val="00B04F8D"/>
    <w:rsid w:val="00B05D15"/>
    <w:rsid w:val="00B05D83"/>
    <w:rsid w:val="00B1003D"/>
    <w:rsid w:val="00B10F30"/>
    <w:rsid w:val="00B10FD7"/>
    <w:rsid w:val="00B12DD3"/>
    <w:rsid w:val="00B12FB4"/>
    <w:rsid w:val="00B13BB3"/>
    <w:rsid w:val="00B14469"/>
    <w:rsid w:val="00B14742"/>
    <w:rsid w:val="00B171C0"/>
    <w:rsid w:val="00B176E4"/>
    <w:rsid w:val="00B179CC"/>
    <w:rsid w:val="00B20BD8"/>
    <w:rsid w:val="00B21488"/>
    <w:rsid w:val="00B23362"/>
    <w:rsid w:val="00B23E68"/>
    <w:rsid w:val="00B24948"/>
    <w:rsid w:val="00B250F8"/>
    <w:rsid w:val="00B25689"/>
    <w:rsid w:val="00B25BF0"/>
    <w:rsid w:val="00B261FB"/>
    <w:rsid w:val="00B26A8F"/>
    <w:rsid w:val="00B27194"/>
    <w:rsid w:val="00B3029C"/>
    <w:rsid w:val="00B306E9"/>
    <w:rsid w:val="00B30A0E"/>
    <w:rsid w:val="00B31E37"/>
    <w:rsid w:val="00B3243E"/>
    <w:rsid w:val="00B32AE4"/>
    <w:rsid w:val="00B33F31"/>
    <w:rsid w:val="00B34980"/>
    <w:rsid w:val="00B35A4E"/>
    <w:rsid w:val="00B35B49"/>
    <w:rsid w:val="00B3647E"/>
    <w:rsid w:val="00B369DE"/>
    <w:rsid w:val="00B36A81"/>
    <w:rsid w:val="00B377D4"/>
    <w:rsid w:val="00B406FB"/>
    <w:rsid w:val="00B42334"/>
    <w:rsid w:val="00B428CB"/>
    <w:rsid w:val="00B42AF9"/>
    <w:rsid w:val="00B42DB0"/>
    <w:rsid w:val="00B42E0C"/>
    <w:rsid w:val="00B42F0F"/>
    <w:rsid w:val="00B43916"/>
    <w:rsid w:val="00B44648"/>
    <w:rsid w:val="00B44877"/>
    <w:rsid w:val="00B4490B"/>
    <w:rsid w:val="00B4588E"/>
    <w:rsid w:val="00B461FF"/>
    <w:rsid w:val="00B46A0C"/>
    <w:rsid w:val="00B472F5"/>
    <w:rsid w:val="00B47ACB"/>
    <w:rsid w:val="00B53BFD"/>
    <w:rsid w:val="00B5427D"/>
    <w:rsid w:val="00B54628"/>
    <w:rsid w:val="00B547FF"/>
    <w:rsid w:val="00B55080"/>
    <w:rsid w:val="00B5666E"/>
    <w:rsid w:val="00B56A04"/>
    <w:rsid w:val="00B6262F"/>
    <w:rsid w:val="00B62E2F"/>
    <w:rsid w:val="00B6578E"/>
    <w:rsid w:val="00B66587"/>
    <w:rsid w:val="00B66E0A"/>
    <w:rsid w:val="00B70911"/>
    <w:rsid w:val="00B70BF9"/>
    <w:rsid w:val="00B710FB"/>
    <w:rsid w:val="00B72379"/>
    <w:rsid w:val="00B72D28"/>
    <w:rsid w:val="00B73066"/>
    <w:rsid w:val="00B7357D"/>
    <w:rsid w:val="00B737C0"/>
    <w:rsid w:val="00B74831"/>
    <w:rsid w:val="00B75A13"/>
    <w:rsid w:val="00B7604E"/>
    <w:rsid w:val="00B77A5B"/>
    <w:rsid w:val="00B77E1C"/>
    <w:rsid w:val="00B824BE"/>
    <w:rsid w:val="00B842CF"/>
    <w:rsid w:val="00B842E9"/>
    <w:rsid w:val="00B844D3"/>
    <w:rsid w:val="00B845DE"/>
    <w:rsid w:val="00B8485C"/>
    <w:rsid w:val="00B850D6"/>
    <w:rsid w:val="00B8539B"/>
    <w:rsid w:val="00B87732"/>
    <w:rsid w:val="00B90C0F"/>
    <w:rsid w:val="00B92D1A"/>
    <w:rsid w:val="00B92EFB"/>
    <w:rsid w:val="00B938FC"/>
    <w:rsid w:val="00B93DEC"/>
    <w:rsid w:val="00B93F97"/>
    <w:rsid w:val="00B96FC9"/>
    <w:rsid w:val="00B97D68"/>
    <w:rsid w:val="00BA1116"/>
    <w:rsid w:val="00BA1D05"/>
    <w:rsid w:val="00BA347A"/>
    <w:rsid w:val="00BA3CEB"/>
    <w:rsid w:val="00BA531F"/>
    <w:rsid w:val="00BA5535"/>
    <w:rsid w:val="00BA5719"/>
    <w:rsid w:val="00BA646D"/>
    <w:rsid w:val="00BA714F"/>
    <w:rsid w:val="00BA72E5"/>
    <w:rsid w:val="00BA7912"/>
    <w:rsid w:val="00BB02AA"/>
    <w:rsid w:val="00BB1869"/>
    <w:rsid w:val="00BB3C2A"/>
    <w:rsid w:val="00BB6473"/>
    <w:rsid w:val="00BC0381"/>
    <w:rsid w:val="00BC06AC"/>
    <w:rsid w:val="00BC1AF8"/>
    <w:rsid w:val="00BC24AC"/>
    <w:rsid w:val="00BC2854"/>
    <w:rsid w:val="00BC2C62"/>
    <w:rsid w:val="00BC3155"/>
    <w:rsid w:val="00BC40BB"/>
    <w:rsid w:val="00BC54A7"/>
    <w:rsid w:val="00BC79F9"/>
    <w:rsid w:val="00BD01DB"/>
    <w:rsid w:val="00BD13FD"/>
    <w:rsid w:val="00BD1797"/>
    <w:rsid w:val="00BD315C"/>
    <w:rsid w:val="00BD429A"/>
    <w:rsid w:val="00BD47B8"/>
    <w:rsid w:val="00BD6218"/>
    <w:rsid w:val="00BD6622"/>
    <w:rsid w:val="00BD6A2A"/>
    <w:rsid w:val="00BD7F7C"/>
    <w:rsid w:val="00BE1C7C"/>
    <w:rsid w:val="00BE3FF2"/>
    <w:rsid w:val="00BE5CA2"/>
    <w:rsid w:val="00BE7522"/>
    <w:rsid w:val="00BE7D6C"/>
    <w:rsid w:val="00BF0D69"/>
    <w:rsid w:val="00BF12C8"/>
    <w:rsid w:val="00BF4CE8"/>
    <w:rsid w:val="00BF535B"/>
    <w:rsid w:val="00BF54FD"/>
    <w:rsid w:val="00BF605F"/>
    <w:rsid w:val="00BF6DB1"/>
    <w:rsid w:val="00BF6E71"/>
    <w:rsid w:val="00BF7B50"/>
    <w:rsid w:val="00C00879"/>
    <w:rsid w:val="00C01DF6"/>
    <w:rsid w:val="00C035C8"/>
    <w:rsid w:val="00C06BBF"/>
    <w:rsid w:val="00C06F10"/>
    <w:rsid w:val="00C07D9F"/>
    <w:rsid w:val="00C121F9"/>
    <w:rsid w:val="00C12854"/>
    <w:rsid w:val="00C13A7B"/>
    <w:rsid w:val="00C13CAA"/>
    <w:rsid w:val="00C17DEC"/>
    <w:rsid w:val="00C21165"/>
    <w:rsid w:val="00C30CB0"/>
    <w:rsid w:val="00C31B53"/>
    <w:rsid w:val="00C323EC"/>
    <w:rsid w:val="00C32F7B"/>
    <w:rsid w:val="00C341FF"/>
    <w:rsid w:val="00C347F2"/>
    <w:rsid w:val="00C35003"/>
    <w:rsid w:val="00C357D0"/>
    <w:rsid w:val="00C3596F"/>
    <w:rsid w:val="00C35A84"/>
    <w:rsid w:val="00C364ED"/>
    <w:rsid w:val="00C36C81"/>
    <w:rsid w:val="00C379B1"/>
    <w:rsid w:val="00C37F50"/>
    <w:rsid w:val="00C4062B"/>
    <w:rsid w:val="00C409C2"/>
    <w:rsid w:val="00C40A7D"/>
    <w:rsid w:val="00C41A92"/>
    <w:rsid w:val="00C41B6A"/>
    <w:rsid w:val="00C41C3D"/>
    <w:rsid w:val="00C423AE"/>
    <w:rsid w:val="00C4280C"/>
    <w:rsid w:val="00C431B6"/>
    <w:rsid w:val="00C43251"/>
    <w:rsid w:val="00C43738"/>
    <w:rsid w:val="00C45625"/>
    <w:rsid w:val="00C5168A"/>
    <w:rsid w:val="00C54A28"/>
    <w:rsid w:val="00C56C26"/>
    <w:rsid w:val="00C5782B"/>
    <w:rsid w:val="00C604E5"/>
    <w:rsid w:val="00C60A68"/>
    <w:rsid w:val="00C63A50"/>
    <w:rsid w:val="00C653C8"/>
    <w:rsid w:val="00C655EB"/>
    <w:rsid w:val="00C65602"/>
    <w:rsid w:val="00C66B66"/>
    <w:rsid w:val="00C6723A"/>
    <w:rsid w:val="00C674A1"/>
    <w:rsid w:val="00C70081"/>
    <w:rsid w:val="00C70CF8"/>
    <w:rsid w:val="00C73FB7"/>
    <w:rsid w:val="00C75102"/>
    <w:rsid w:val="00C7621A"/>
    <w:rsid w:val="00C81081"/>
    <w:rsid w:val="00C82923"/>
    <w:rsid w:val="00C83192"/>
    <w:rsid w:val="00C831F0"/>
    <w:rsid w:val="00C83413"/>
    <w:rsid w:val="00C83DA7"/>
    <w:rsid w:val="00C83E82"/>
    <w:rsid w:val="00C84092"/>
    <w:rsid w:val="00C86490"/>
    <w:rsid w:val="00C8653D"/>
    <w:rsid w:val="00C86720"/>
    <w:rsid w:val="00C87103"/>
    <w:rsid w:val="00C90D8D"/>
    <w:rsid w:val="00C93187"/>
    <w:rsid w:val="00C93F1C"/>
    <w:rsid w:val="00C953FC"/>
    <w:rsid w:val="00C96099"/>
    <w:rsid w:val="00C973BD"/>
    <w:rsid w:val="00CA050C"/>
    <w:rsid w:val="00CA09DE"/>
    <w:rsid w:val="00CA0F25"/>
    <w:rsid w:val="00CA1E87"/>
    <w:rsid w:val="00CA2079"/>
    <w:rsid w:val="00CA2B70"/>
    <w:rsid w:val="00CA3A18"/>
    <w:rsid w:val="00CA430D"/>
    <w:rsid w:val="00CA46FB"/>
    <w:rsid w:val="00CA6450"/>
    <w:rsid w:val="00CA7EAA"/>
    <w:rsid w:val="00CA7F22"/>
    <w:rsid w:val="00CB10D0"/>
    <w:rsid w:val="00CB1701"/>
    <w:rsid w:val="00CB37BF"/>
    <w:rsid w:val="00CB6F5A"/>
    <w:rsid w:val="00CB79BA"/>
    <w:rsid w:val="00CC05E6"/>
    <w:rsid w:val="00CC1783"/>
    <w:rsid w:val="00CC19FF"/>
    <w:rsid w:val="00CC2FF2"/>
    <w:rsid w:val="00CC3911"/>
    <w:rsid w:val="00CC595B"/>
    <w:rsid w:val="00CC59A6"/>
    <w:rsid w:val="00CC628E"/>
    <w:rsid w:val="00CC7143"/>
    <w:rsid w:val="00CD19C6"/>
    <w:rsid w:val="00CD53A5"/>
    <w:rsid w:val="00CE085A"/>
    <w:rsid w:val="00CE0AE1"/>
    <w:rsid w:val="00CE0F69"/>
    <w:rsid w:val="00CE0F7A"/>
    <w:rsid w:val="00CE17C6"/>
    <w:rsid w:val="00CE2ED0"/>
    <w:rsid w:val="00CE3EB3"/>
    <w:rsid w:val="00CE53E6"/>
    <w:rsid w:val="00CE569C"/>
    <w:rsid w:val="00CF0406"/>
    <w:rsid w:val="00CF10F5"/>
    <w:rsid w:val="00CF1770"/>
    <w:rsid w:val="00CF2759"/>
    <w:rsid w:val="00CF4254"/>
    <w:rsid w:val="00CF574D"/>
    <w:rsid w:val="00D01208"/>
    <w:rsid w:val="00D013C2"/>
    <w:rsid w:val="00D0198A"/>
    <w:rsid w:val="00D020CB"/>
    <w:rsid w:val="00D04161"/>
    <w:rsid w:val="00D05594"/>
    <w:rsid w:val="00D05C8E"/>
    <w:rsid w:val="00D075E4"/>
    <w:rsid w:val="00D1222F"/>
    <w:rsid w:val="00D12B8C"/>
    <w:rsid w:val="00D12DA0"/>
    <w:rsid w:val="00D12E9A"/>
    <w:rsid w:val="00D1494F"/>
    <w:rsid w:val="00D16137"/>
    <w:rsid w:val="00D17ACE"/>
    <w:rsid w:val="00D20FA9"/>
    <w:rsid w:val="00D22C70"/>
    <w:rsid w:val="00D230A8"/>
    <w:rsid w:val="00D2417F"/>
    <w:rsid w:val="00D24537"/>
    <w:rsid w:val="00D250E9"/>
    <w:rsid w:val="00D25F03"/>
    <w:rsid w:val="00D262B4"/>
    <w:rsid w:val="00D30A95"/>
    <w:rsid w:val="00D3121F"/>
    <w:rsid w:val="00D316B7"/>
    <w:rsid w:val="00D3234D"/>
    <w:rsid w:val="00D326F6"/>
    <w:rsid w:val="00D33835"/>
    <w:rsid w:val="00D34553"/>
    <w:rsid w:val="00D363D6"/>
    <w:rsid w:val="00D36C38"/>
    <w:rsid w:val="00D37249"/>
    <w:rsid w:val="00D3748C"/>
    <w:rsid w:val="00D4008B"/>
    <w:rsid w:val="00D4025A"/>
    <w:rsid w:val="00D42CA5"/>
    <w:rsid w:val="00D43EE4"/>
    <w:rsid w:val="00D447B2"/>
    <w:rsid w:val="00D457EE"/>
    <w:rsid w:val="00D45962"/>
    <w:rsid w:val="00D47516"/>
    <w:rsid w:val="00D500E9"/>
    <w:rsid w:val="00D5078D"/>
    <w:rsid w:val="00D50ABE"/>
    <w:rsid w:val="00D510A0"/>
    <w:rsid w:val="00D513EB"/>
    <w:rsid w:val="00D5148E"/>
    <w:rsid w:val="00D51559"/>
    <w:rsid w:val="00D533EE"/>
    <w:rsid w:val="00D53DD5"/>
    <w:rsid w:val="00D5416B"/>
    <w:rsid w:val="00D55DC2"/>
    <w:rsid w:val="00D55FF8"/>
    <w:rsid w:val="00D57329"/>
    <w:rsid w:val="00D578A4"/>
    <w:rsid w:val="00D60A12"/>
    <w:rsid w:val="00D61E70"/>
    <w:rsid w:val="00D63662"/>
    <w:rsid w:val="00D63EA2"/>
    <w:rsid w:val="00D670F7"/>
    <w:rsid w:val="00D71FEC"/>
    <w:rsid w:val="00D73D3C"/>
    <w:rsid w:val="00D73D42"/>
    <w:rsid w:val="00D753FE"/>
    <w:rsid w:val="00D759C3"/>
    <w:rsid w:val="00D76E10"/>
    <w:rsid w:val="00D77282"/>
    <w:rsid w:val="00D80F08"/>
    <w:rsid w:val="00D815FA"/>
    <w:rsid w:val="00D81A18"/>
    <w:rsid w:val="00D81DCF"/>
    <w:rsid w:val="00D85E66"/>
    <w:rsid w:val="00D86739"/>
    <w:rsid w:val="00D87B27"/>
    <w:rsid w:val="00D9004C"/>
    <w:rsid w:val="00D91A91"/>
    <w:rsid w:val="00D9276C"/>
    <w:rsid w:val="00D92EFB"/>
    <w:rsid w:val="00D931CD"/>
    <w:rsid w:val="00D947E0"/>
    <w:rsid w:val="00D95AE8"/>
    <w:rsid w:val="00DA079A"/>
    <w:rsid w:val="00DA312F"/>
    <w:rsid w:val="00DA418F"/>
    <w:rsid w:val="00DA7816"/>
    <w:rsid w:val="00DB22E9"/>
    <w:rsid w:val="00DB2543"/>
    <w:rsid w:val="00DB440E"/>
    <w:rsid w:val="00DB498A"/>
    <w:rsid w:val="00DB5225"/>
    <w:rsid w:val="00DB5EA1"/>
    <w:rsid w:val="00DB67F7"/>
    <w:rsid w:val="00DC1269"/>
    <w:rsid w:val="00DC18E8"/>
    <w:rsid w:val="00DC1C4D"/>
    <w:rsid w:val="00DC1E40"/>
    <w:rsid w:val="00DC36CB"/>
    <w:rsid w:val="00DC3C39"/>
    <w:rsid w:val="00DC4152"/>
    <w:rsid w:val="00DC4C88"/>
    <w:rsid w:val="00DC523B"/>
    <w:rsid w:val="00DC52EA"/>
    <w:rsid w:val="00DC7B2A"/>
    <w:rsid w:val="00DD0534"/>
    <w:rsid w:val="00DD18F9"/>
    <w:rsid w:val="00DD2C38"/>
    <w:rsid w:val="00DD5C9F"/>
    <w:rsid w:val="00DD6528"/>
    <w:rsid w:val="00DE0368"/>
    <w:rsid w:val="00DE061E"/>
    <w:rsid w:val="00DE1369"/>
    <w:rsid w:val="00DE2D6E"/>
    <w:rsid w:val="00DE566B"/>
    <w:rsid w:val="00DE5F7F"/>
    <w:rsid w:val="00DE68D3"/>
    <w:rsid w:val="00DE7387"/>
    <w:rsid w:val="00DF09A9"/>
    <w:rsid w:val="00DF231E"/>
    <w:rsid w:val="00DF3296"/>
    <w:rsid w:val="00DF3F68"/>
    <w:rsid w:val="00DF5DE9"/>
    <w:rsid w:val="00DF6302"/>
    <w:rsid w:val="00DF6E25"/>
    <w:rsid w:val="00DF7246"/>
    <w:rsid w:val="00E005CB"/>
    <w:rsid w:val="00E00F58"/>
    <w:rsid w:val="00E01180"/>
    <w:rsid w:val="00E03010"/>
    <w:rsid w:val="00E03885"/>
    <w:rsid w:val="00E03906"/>
    <w:rsid w:val="00E0661E"/>
    <w:rsid w:val="00E06D77"/>
    <w:rsid w:val="00E10F08"/>
    <w:rsid w:val="00E11F7B"/>
    <w:rsid w:val="00E1234D"/>
    <w:rsid w:val="00E12CC7"/>
    <w:rsid w:val="00E1503D"/>
    <w:rsid w:val="00E17103"/>
    <w:rsid w:val="00E1765F"/>
    <w:rsid w:val="00E201D6"/>
    <w:rsid w:val="00E21A3B"/>
    <w:rsid w:val="00E21AC1"/>
    <w:rsid w:val="00E24848"/>
    <w:rsid w:val="00E24B6B"/>
    <w:rsid w:val="00E26694"/>
    <w:rsid w:val="00E305E5"/>
    <w:rsid w:val="00E3191F"/>
    <w:rsid w:val="00E34823"/>
    <w:rsid w:val="00E3538D"/>
    <w:rsid w:val="00E359E5"/>
    <w:rsid w:val="00E35DED"/>
    <w:rsid w:val="00E35ED6"/>
    <w:rsid w:val="00E36394"/>
    <w:rsid w:val="00E36EBE"/>
    <w:rsid w:val="00E37DA0"/>
    <w:rsid w:val="00E4009B"/>
    <w:rsid w:val="00E40D0D"/>
    <w:rsid w:val="00E413F1"/>
    <w:rsid w:val="00E42465"/>
    <w:rsid w:val="00E44335"/>
    <w:rsid w:val="00E44758"/>
    <w:rsid w:val="00E44E88"/>
    <w:rsid w:val="00E45770"/>
    <w:rsid w:val="00E47A4B"/>
    <w:rsid w:val="00E50D0D"/>
    <w:rsid w:val="00E51448"/>
    <w:rsid w:val="00E53998"/>
    <w:rsid w:val="00E54067"/>
    <w:rsid w:val="00E5413B"/>
    <w:rsid w:val="00E5437E"/>
    <w:rsid w:val="00E548BB"/>
    <w:rsid w:val="00E55195"/>
    <w:rsid w:val="00E55B49"/>
    <w:rsid w:val="00E564EF"/>
    <w:rsid w:val="00E56C59"/>
    <w:rsid w:val="00E57144"/>
    <w:rsid w:val="00E601C8"/>
    <w:rsid w:val="00E61B96"/>
    <w:rsid w:val="00E62312"/>
    <w:rsid w:val="00E62E8B"/>
    <w:rsid w:val="00E654E7"/>
    <w:rsid w:val="00E65632"/>
    <w:rsid w:val="00E66048"/>
    <w:rsid w:val="00E663AC"/>
    <w:rsid w:val="00E66FF6"/>
    <w:rsid w:val="00E702B5"/>
    <w:rsid w:val="00E71195"/>
    <w:rsid w:val="00E7275C"/>
    <w:rsid w:val="00E74309"/>
    <w:rsid w:val="00E76CB0"/>
    <w:rsid w:val="00E772C5"/>
    <w:rsid w:val="00E77970"/>
    <w:rsid w:val="00E77FE2"/>
    <w:rsid w:val="00E811B5"/>
    <w:rsid w:val="00E8177B"/>
    <w:rsid w:val="00E82889"/>
    <w:rsid w:val="00E828B6"/>
    <w:rsid w:val="00E83CB6"/>
    <w:rsid w:val="00E841F4"/>
    <w:rsid w:val="00E8640F"/>
    <w:rsid w:val="00E86AA9"/>
    <w:rsid w:val="00E87384"/>
    <w:rsid w:val="00E87570"/>
    <w:rsid w:val="00E91B7E"/>
    <w:rsid w:val="00E92409"/>
    <w:rsid w:val="00E9368F"/>
    <w:rsid w:val="00E948EE"/>
    <w:rsid w:val="00E95846"/>
    <w:rsid w:val="00E95E0A"/>
    <w:rsid w:val="00E95F94"/>
    <w:rsid w:val="00E96758"/>
    <w:rsid w:val="00E96DFC"/>
    <w:rsid w:val="00EA1395"/>
    <w:rsid w:val="00EA13B4"/>
    <w:rsid w:val="00EA14A3"/>
    <w:rsid w:val="00EA1E86"/>
    <w:rsid w:val="00EA262D"/>
    <w:rsid w:val="00EA28E0"/>
    <w:rsid w:val="00EA3D91"/>
    <w:rsid w:val="00EA543C"/>
    <w:rsid w:val="00EA5487"/>
    <w:rsid w:val="00EA7A19"/>
    <w:rsid w:val="00EB0BCE"/>
    <w:rsid w:val="00EB12FD"/>
    <w:rsid w:val="00EB33BC"/>
    <w:rsid w:val="00EB4C07"/>
    <w:rsid w:val="00EB53F3"/>
    <w:rsid w:val="00EB557C"/>
    <w:rsid w:val="00EB5F6E"/>
    <w:rsid w:val="00EB6F71"/>
    <w:rsid w:val="00EC1ACD"/>
    <w:rsid w:val="00EC251B"/>
    <w:rsid w:val="00EC2DF2"/>
    <w:rsid w:val="00EC39E8"/>
    <w:rsid w:val="00EC40B1"/>
    <w:rsid w:val="00EC42B7"/>
    <w:rsid w:val="00EC58C7"/>
    <w:rsid w:val="00EC65E5"/>
    <w:rsid w:val="00EC7314"/>
    <w:rsid w:val="00EC757A"/>
    <w:rsid w:val="00ED04E6"/>
    <w:rsid w:val="00ED0ED9"/>
    <w:rsid w:val="00ED14FA"/>
    <w:rsid w:val="00ED437C"/>
    <w:rsid w:val="00ED49C0"/>
    <w:rsid w:val="00ED79DE"/>
    <w:rsid w:val="00EE02A5"/>
    <w:rsid w:val="00EE3CE1"/>
    <w:rsid w:val="00EE465F"/>
    <w:rsid w:val="00EE4844"/>
    <w:rsid w:val="00EE553B"/>
    <w:rsid w:val="00EE6592"/>
    <w:rsid w:val="00EE6D2E"/>
    <w:rsid w:val="00EF0521"/>
    <w:rsid w:val="00EF0BCD"/>
    <w:rsid w:val="00EF0C2F"/>
    <w:rsid w:val="00EF7A9C"/>
    <w:rsid w:val="00F00CC7"/>
    <w:rsid w:val="00F0158F"/>
    <w:rsid w:val="00F016A4"/>
    <w:rsid w:val="00F020EB"/>
    <w:rsid w:val="00F05578"/>
    <w:rsid w:val="00F10B92"/>
    <w:rsid w:val="00F1205E"/>
    <w:rsid w:val="00F123A5"/>
    <w:rsid w:val="00F1251B"/>
    <w:rsid w:val="00F13F8D"/>
    <w:rsid w:val="00F14715"/>
    <w:rsid w:val="00F14DE2"/>
    <w:rsid w:val="00F1559E"/>
    <w:rsid w:val="00F15C60"/>
    <w:rsid w:val="00F160A0"/>
    <w:rsid w:val="00F17886"/>
    <w:rsid w:val="00F20152"/>
    <w:rsid w:val="00F206A8"/>
    <w:rsid w:val="00F214BE"/>
    <w:rsid w:val="00F21E4F"/>
    <w:rsid w:val="00F23528"/>
    <w:rsid w:val="00F24009"/>
    <w:rsid w:val="00F24124"/>
    <w:rsid w:val="00F242EF"/>
    <w:rsid w:val="00F26FF1"/>
    <w:rsid w:val="00F27586"/>
    <w:rsid w:val="00F32AA3"/>
    <w:rsid w:val="00F35CE7"/>
    <w:rsid w:val="00F361D9"/>
    <w:rsid w:val="00F36AC5"/>
    <w:rsid w:val="00F40696"/>
    <w:rsid w:val="00F40D46"/>
    <w:rsid w:val="00F445C3"/>
    <w:rsid w:val="00F446AA"/>
    <w:rsid w:val="00F459FA"/>
    <w:rsid w:val="00F5086E"/>
    <w:rsid w:val="00F50BD6"/>
    <w:rsid w:val="00F51E60"/>
    <w:rsid w:val="00F524DC"/>
    <w:rsid w:val="00F53E97"/>
    <w:rsid w:val="00F54696"/>
    <w:rsid w:val="00F5542A"/>
    <w:rsid w:val="00F55A01"/>
    <w:rsid w:val="00F57500"/>
    <w:rsid w:val="00F576AA"/>
    <w:rsid w:val="00F60546"/>
    <w:rsid w:val="00F60A2A"/>
    <w:rsid w:val="00F644FB"/>
    <w:rsid w:val="00F65B92"/>
    <w:rsid w:val="00F65C06"/>
    <w:rsid w:val="00F66579"/>
    <w:rsid w:val="00F6689B"/>
    <w:rsid w:val="00F67456"/>
    <w:rsid w:val="00F70089"/>
    <w:rsid w:val="00F70217"/>
    <w:rsid w:val="00F70C5D"/>
    <w:rsid w:val="00F71507"/>
    <w:rsid w:val="00F71DC4"/>
    <w:rsid w:val="00F73B0C"/>
    <w:rsid w:val="00F7674F"/>
    <w:rsid w:val="00F80F67"/>
    <w:rsid w:val="00F84471"/>
    <w:rsid w:val="00F84E86"/>
    <w:rsid w:val="00F85FB0"/>
    <w:rsid w:val="00F874D1"/>
    <w:rsid w:val="00F900C5"/>
    <w:rsid w:val="00F905EC"/>
    <w:rsid w:val="00F916CA"/>
    <w:rsid w:val="00F91A10"/>
    <w:rsid w:val="00F91F00"/>
    <w:rsid w:val="00F92432"/>
    <w:rsid w:val="00F93250"/>
    <w:rsid w:val="00F93E55"/>
    <w:rsid w:val="00F95847"/>
    <w:rsid w:val="00F95877"/>
    <w:rsid w:val="00FA0FBC"/>
    <w:rsid w:val="00FA1851"/>
    <w:rsid w:val="00FA1DD2"/>
    <w:rsid w:val="00FA49E1"/>
    <w:rsid w:val="00FB17DE"/>
    <w:rsid w:val="00FB2E61"/>
    <w:rsid w:val="00FB736C"/>
    <w:rsid w:val="00FC1606"/>
    <w:rsid w:val="00FC26AE"/>
    <w:rsid w:val="00FC290A"/>
    <w:rsid w:val="00FC2EEF"/>
    <w:rsid w:val="00FC3BED"/>
    <w:rsid w:val="00FC50A5"/>
    <w:rsid w:val="00FC5E0C"/>
    <w:rsid w:val="00FC6380"/>
    <w:rsid w:val="00FC79C1"/>
    <w:rsid w:val="00FD01AA"/>
    <w:rsid w:val="00FD06C1"/>
    <w:rsid w:val="00FD0720"/>
    <w:rsid w:val="00FD0841"/>
    <w:rsid w:val="00FD0D52"/>
    <w:rsid w:val="00FD1FBF"/>
    <w:rsid w:val="00FD2A52"/>
    <w:rsid w:val="00FD402D"/>
    <w:rsid w:val="00FD5F2E"/>
    <w:rsid w:val="00FD7BEB"/>
    <w:rsid w:val="00FE03EA"/>
    <w:rsid w:val="00FE2ECF"/>
    <w:rsid w:val="00FE302E"/>
    <w:rsid w:val="00FE50F1"/>
    <w:rsid w:val="00FE6279"/>
    <w:rsid w:val="00FF0314"/>
    <w:rsid w:val="00FF3801"/>
    <w:rsid w:val="00FF3911"/>
    <w:rsid w:val="00FF3FEC"/>
    <w:rsid w:val="00FF4E2B"/>
    <w:rsid w:val="00FF6581"/>
    <w:rsid w:val="00FF6EE2"/>
    <w:rsid w:val="00FF7B87"/>
    <w:rsid w:val="01D134FA"/>
    <w:rsid w:val="01F839EC"/>
    <w:rsid w:val="02223CED"/>
    <w:rsid w:val="038A76A9"/>
    <w:rsid w:val="0398129C"/>
    <w:rsid w:val="03D60954"/>
    <w:rsid w:val="03D85E5C"/>
    <w:rsid w:val="04670886"/>
    <w:rsid w:val="04FF3EDA"/>
    <w:rsid w:val="052A6176"/>
    <w:rsid w:val="053B1A22"/>
    <w:rsid w:val="0554693F"/>
    <w:rsid w:val="05EA06E6"/>
    <w:rsid w:val="07076864"/>
    <w:rsid w:val="0768220B"/>
    <w:rsid w:val="07AE21E1"/>
    <w:rsid w:val="08E21B49"/>
    <w:rsid w:val="09A92977"/>
    <w:rsid w:val="0B8C64B6"/>
    <w:rsid w:val="0BA469CA"/>
    <w:rsid w:val="0C361087"/>
    <w:rsid w:val="0D6C12DB"/>
    <w:rsid w:val="0D716C1A"/>
    <w:rsid w:val="0E21618D"/>
    <w:rsid w:val="0E6C44E7"/>
    <w:rsid w:val="0EB57A4D"/>
    <w:rsid w:val="0EB84C8D"/>
    <w:rsid w:val="0F485FCC"/>
    <w:rsid w:val="0F930041"/>
    <w:rsid w:val="10BC5AA5"/>
    <w:rsid w:val="114A2981"/>
    <w:rsid w:val="11517434"/>
    <w:rsid w:val="1218482D"/>
    <w:rsid w:val="123F5326"/>
    <w:rsid w:val="12B4358F"/>
    <w:rsid w:val="12F901BB"/>
    <w:rsid w:val="13AF37CC"/>
    <w:rsid w:val="14F670A8"/>
    <w:rsid w:val="15063063"/>
    <w:rsid w:val="151F4ABE"/>
    <w:rsid w:val="153115A5"/>
    <w:rsid w:val="15695ACC"/>
    <w:rsid w:val="15783F61"/>
    <w:rsid w:val="15ED3C86"/>
    <w:rsid w:val="161517B0"/>
    <w:rsid w:val="189026E3"/>
    <w:rsid w:val="195C14A3"/>
    <w:rsid w:val="196E3726"/>
    <w:rsid w:val="1A2C0EEB"/>
    <w:rsid w:val="1C6C7C4F"/>
    <w:rsid w:val="1D305121"/>
    <w:rsid w:val="1DCE232D"/>
    <w:rsid w:val="1DDF3516"/>
    <w:rsid w:val="1E652A6E"/>
    <w:rsid w:val="1EFD1AF1"/>
    <w:rsid w:val="1F6B63C6"/>
    <w:rsid w:val="1FC55FF4"/>
    <w:rsid w:val="203E774E"/>
    <w:rsid w:val="204F1D62"/>
    <w:rsid w:val="21093CBF"/>
    <w:rsid w:val="21843C8D"/>
    <w:rsid w:val="22507FD5"/>
    <w:rsid w:val="229B202B"/>
    <w:rsid w:val="232E56F6"/>
    <w:rsid w:val="23983A20"/>
    <w:rsid w:val="23C93E26"/>
    <w:rsid w:val="23CC456F"/>
    <w:rsid w:val="23E02D14"/>
    <w:rsid w:val="23F70746"/>
    <w:rsid w:val="250A6A8B"/>
    <w:rsid w:val="264A076F"/>
    <w:rsid w:val="26D01ED6"/>
    <w:rsid w:val="273639B5"/>
    <w:rsid w:val="2811578F"/>
    <w:rsid w:val="290B7C09"/>
    <w:rsid w:val="294A4EB5"/>
    <w:rsid w:val="297A1671"/>
    <w:rsid w:val="29D15519"/>
    <w:rsid w:val="2A76723B"/>
    <w:rsid w:val="2B4B0B89"/>
    <w:rsid w:val="2BB93B3E"/>
    <w:rsid w:val="2BF0305D"/>
    <w:rsid w:val="2BF612E4"/>
    <w:rsid w:val="2CAE7E10"/>
    <w:rsid w:val="2CC43190"/>
    <w:rsid w:val="2D035FCE"/>
    <w:rsid w:val="2D0C7D37"/>
    <w:rsid w:val="2DF44CF7"/>
    <w:rsid w:val="2E0E2064"/>
    <w:rsid w:val="2E5C3CCB"/>
    <w:rsid w:val="30320E14"/>
    <w:rsid w:val="32DB3A14"/>
    <w:rsid w:val="33167307"/>
    <w:rsid w:val="343F6B5B"/>
    <w:rsid w:val="34AD4791"/>
    <w:rsid w:val="35DC154A"/>
    <w:rsid w:val="36AE738B"/>
    <w:rsid w:val="37044039"/>
    <w:rsid w:val="371F2036"/>
    <w:rsid w:val="379339FD"/>
    <w:rsid w:val="38665E9F"/>
    <w:rsid w:val="39BF16B1"/>
    <w:rsid w:val="3A4818A4"/>
    <w:rsid w:val="3A93448C"/>
    <w:rsid w:val="3B3C690C"/>
    <w:rsid w:val="3C151D6C"/>
    <w:rsid w:val="3CAD3C40"/>
    <w:rsid w:val="3D26147B"/>
    <w:rsid w:val="3D6A38DF"/>
    <w:rsid w:val="3DDF4344"/>
    <w:rsid w:val="3E66679D"/>
    <w:rsid w:val="3F9D4670"/>
    <w:rsid w:val="404B63F9"/>
    <w:rsid w:val="405939A2"/>
    <w:rsid w:val="413D1A37"/>
    <w:rsid w:val="414B4A85"/>
    <w:rsid w:val="41792343"/>
    <w:rsid w:val="42097F97"/>
    <w:rsid w:val="421A1A4F"/>
    <w:rsid w:val="423F17DF"/>
    <w:rsid w:val="427C072C"/>
    <w:rsid w:val="42DC702D"/>
    <w:rsid w:val="43E066A9"/>
    <w:rsid w:val="43E9620D"/>
    <w:rsid w:val="44C41622"/>
    <w:rsid w:val="459E4FD5"/>
    <w:rsid w:val="45B63B66"/>
    <w:rsid w:val="45DD7344"/>
    <w:rsid w:val="46317E42"/>
    <w:rsid w:val="46E7432D"/>
    <w:rsid w:val="47297A89"/>
    <w:rsid w:val="47330D35"/>
    <w:rsid w:val="47C81250"/>
    <w:rsid w:val="483D231C"/>
    <w:rsid w:val="484C210F"/>
    <w:rsid w:val="48B85E47"/>
    <w:rsid w:val="4969673B"/>
    <w:rsid w:val="497828CD"/>
    <w:rsid w:val="499C7517"/>
    <w:rsid w:val="4A370D75"/>
    <w:rsid w:val="4AA848FF"/>
    <w:rsid w:val="4AF33166"/>
    <w:rsid w:val="4B0E1D4E"/>
    <w:rsid w:val="4B3F7259"/>
    <w:rsid w:val="4D0A1DF2"/>
    <w:rsid w:val="4D0D6132"/>
    <w:rsid w:val="4DC4023B"/>
    <w:rsid w:val="4E7E7607"/>
    <w:rsid w:val="4EC36941"/>
    <w:rsid w:val="4F3D2C02"/>
    <w:rsid w:val="4F9C334A"/>
    <w:rsid w:val="4FB76E58"/>
    <w:rsid w:val="5019541D"/>
    <w:rsid w:val="51E25299"/>
    <w:rsid w:val="51FB3057"/>
    <w:rsid w:val="524B2918"/>
    <w:rsid w:val="530047E0"/>
    <w:rsid w:val="53A2397B"/>
    <w:rsid w:val="54696015"/>
    <w:rsid w:val="54E42A59"/>
    <w:rsid w:val="55387801"/>
    <w:rsid w:val="554F18E1"/>
    <w:rsid w:val="556233C2"/>
    <w:rsid w:val="565A05B8"/>
    <w:rsid w:val="56634F9D"/>
    <w:rsid w:val="567A4FC5"/>
    <w:rsid w:val="56C07766"/>
    <w:rsid w:val="58173EEF"/>
    <w:rsid w:val="58C63C68"/>
    <w:rsid w:val="591228A0"/>
    <w:rsid w:val="59125193"/>
    <w:rsid w:val="5A063E3B"/>
    <w:rsid w:val="5A2328B5"/>
    <w:rsid w:val="5A845B89"/>
    <w:rsid w:val="5AAD4329"/>
    <w:rsid w:val="5BFF0436"/>
    <w:rsid w:val="5C330937"/>
    <w:rsid w:val="5CC42BB4"/>
    <w:rsid w:val="5D5A52C7"/>
    <w:rsid w:val="5DB46E7D"/>
    <w:rsid w:val="5E5577B2"/>
    <w:rsid w:val="607F656F"/>
    <w:rsid w:val="620D2908"/>
    <w:rsid w:val="6259103F"/>
    <w:rsid w:val="626F5370"/>
    <w:rsid w:val="62877ABE"/>
    <w:rsid w:val="62943D5E"/>
    <w:rsid w:val="62F835B8"/>
    <w:rsid w:val="63774CE6"/>
    <w:rsid w:val="658D7E74"/>
    <w:rsid w:val="65FC7392"/>
    <w:rsid w:val="65FF155B"/>
    <w:rsid w:val="66781E13"/>
    <w:rsid w:val="6796351C"/>
    <w:rsid w:val="67DE49E8"/>
    <w:rsid w:val="67E20393"/>
    <w:rsid w:val="683B7530"/>
    <w:rsid w:val="686E6103"/>
    <w:rsid w:val="68832289"/>
    <w:rsid w:val="68C87588"/>
    <w:rsid w:val="68D9083C"/>
    <w:rsid w:val="68F21F38"/>
    <w:rsid w:val="69361881"/>
    <w:rsid w:val="6A547E5E"/>
    <w:rsid w:val="6AC10733"/>
    <w:rsid w:val="6AE63D68"/>
    <w:rsid w:val="6B5C220A"/>
    <w:rsid w:val="6BDF5315"/>
    <w:rsid w:val="6CBC57F1"/>
    <w:rsid w:val="6E444D1B"/>
    <w:rsid w:val="6E4A5713"/>
    <w:rsid w:val="6EF03955"/>
    <w:rsid w:val="6F806011"/>
    <w:rsid w:val="70131A31"/>
    <w:rsid w:val="71107825"/>
    <w:rsid w:val="72AF08E1"/>
    <w:rsid w:val="735F4F8D"/>
    <w:rsid w:val="73C70E03"/>
    <w:rsid w:val="73CD639B"/>
    <w:rsid w:val="7471357C"/>
    <w:rsid w:val="759317F1"/>
    <w:rsid w:val="7711659E"/>
    <w:rsid w:val="773D2254"/>
    <w:rsid w:val="7886172F"/>
    <w:rsid w:val="78C100FD"/>
    <w:rsid w:val="79881AAD"/>
    <w:rsid w:val="79B17BC5"/>
    <w:rsid w:val="7AAD1B9E"/>
    <w:rsid w:val="7AC53928"/>
    <w:rsid w:val="7BC938EC"/>
    <w:rsid w:val="7C6D009A"/>
    <w:rsid w:val="7D1312C2"/>
    <w:rsid w:val="7E3C03A5"/>
    <w:rsid w:val="7EC565EC"/>
    <w:rsid w:val="7F27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华文仿宋" w:hAnsi="华文仿宋" w:eastAsia="华文仿宋" w:cs="Times New Roman"/>
      <w:kern w:val="2"/>
      <w:sz w:val="21"/>
      <w:szCs w:val="21"/>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autoRedefine/>
    <w:qFormat/>
    <w:uiPriority w:val="0"/>
    <w:pPr>
      <w:keepNext/>
      <w:keepLines/>
      <w:spacing w:before="100" w:line="360" w:lineRule="auto"/>
      <w:ind w:firstLine="641"/>
      <w:outlineLvl w:val="2"/>
    </w:pPr>
    <w:rPr>
      <w:b/>
      <w:bCs/>
      <w:sz w:val="32"/>
      <w:szCs w:val="32"/>
    </w:rPr>
  </w:style>
  <w:style w:type="paragraph" w:styleId="5">
    <w:name w:val="heading 4"/>
    <w:basedOn w:val="1"/>
    <w:next w:val="1"/>
    <w:link w:val="48"/>
    <w:qFormat/>
    <w:uiPriority w:val="0"/>
    <w:pPr>
      <w:keepNext/>
      <w:keepLines/>
      <w:spacing w:before="280" w:after="290" w:line="376" w:lineRule="auto"/>
      <w:outlineLvl w:val="3"/>
    </w:pPr>
    <w:rPr>
      <w:rFonts w:ascii="Cambria" w:hAnsi="Cambria"/>
      <w:b/>
      <w:bCs/>
    </w:rPr>
  </w:style>
  <w:style w:type="paragraph" w:styleId="6">
    <w:name w:val="heading 5"/>
    <w:basedOn w:val="1"/>
    <w:next w:val="1"/>
    <w:link w:val="67"/>
    <w:unhideWhenUsed/>
    <w:qFormat/>
    <w:uiPriority w:val="0"/>
    <w:pPr>
      <w:keepNext/>
      <w:keepLines/>
      <w:spacing w:before="280" w:after="290" w:line="376" w:lineRule="auto"/>
      <w:jc w:val="both"/>
      <w:outlineLvl w:val="4"/>
    </w:pPr>
    <w:rPr>
      <w:rFonts w:ascii="Times New Roman" w:hAnsi="Times New Roman" w:eastAsia="宋体"/>
      <w:b/>
      <w:bCs/>
      <w:sz w:val="28"/>
      <w:szCs w:val="28"/>
    </w:rPr>
  </w:style>
  <w:style w:type="paragraph" w:styleId="7">
    <w:name w:val="heading 6"/>
    <w:basedOn w:val="1"/>
    <w:next w:val="1"/>
    <w:link w:val="68"/>
    <w:unhideWhenUsed/>
    <w:qFormat/>
    <w:uiPriority w:val="0"/>
    <w:pPr>
      <w:keepNext/>
      <w:keepLines/>
      <w:spacing w:before="240" w:after="64" w:line="320" w:lineRule="auto"/>
      <w:jc w:val="both"/>
      <w:outlineLvl w:val="5"/>
    </w:pPr>
    <w:rPr>
      <w:rFonts w:asciiTheme="majorHAnsi" w:hAnsiTheme="majorHAnsi" w:eastAsiaTheme="majorEastAsia" w:cstheme="majorBidi"/>
      <w:b/>
      <w:bCs/>
      <w:sz w:val="24"/>
      <w:szCs w:val="24"/>
    </w:rPr>
  </w:style>
  <w:style w:type="paragraph" w:styleId="8">
    <w:name w:val="heading 7"/>
    <w:basedOn w:val="1"/>
    <w:next w:val="1"/>
    <w:link w:val="69"/>
    <w:unhideWhenUsed/>
    <w:qFormat/>
    <w:uiPriority w:val="0"/>
    <w:pPr>
      <w:keepNext/>
      <w:keepLines/>
      <w:spacing w:before="240" w:after="64" w:line="320" w:lineRule="auto"/>
      <w:jc w:val="both"/>
      <w:outlineLvl w:val="6"/>
    </w:pPr>
    <w:rPr>
      <w:rFonts w:ascii="Times New Roman" w:hAnsi="Times New Roman" w:eastAsia="宋体"/>
      <w:b/>
      <w:bCs/>
      <w:sz w:val="24"/>
      <w:szCs w:val="24"/>
    </w:rPr>
  </w:style>
  <w:style w:type="paragraph" w:styleId="9">
    <w:name w:val="heading 8"/>
    <w:basedOn w:val="1"/>
    <w:next w:val="1"/>
    <w:link w:val="70"/>
    <w:unhideWhenUsed/>
    <w:qFormat/>
    <w:uiPriority w:val="0"/>
    <w:pPr>
      <w:keepNext/>
      <w:keepLines/>
      <w:spacing w:before="240" w:after="64" w:line="320" w:lineRule="auto"/>
      <w:jc w:val="both"/>
      <w:outlineLvl w:val="7"/>
    </w:pPr>
    <w:rPr>
      <w:rFonts w:asciiTheme="majorHAnsi" w:hAnsiTheme="majorHAnsi" w:eastAsiaTheme="majorEastAsia" w:cstheme="majorBidi"/>
      <w:sz w:val="24"/>
      <w:szCs w:val="24"/>
    </w:rPr>
  </w:style>
  <w:style w:type="paragraph" w:styleId="10">
    <w:name w:val="heading 9"/>
    <w:basedOn w:val="1"/>
    <w:next w:val="1"/>
    <w:link w:val="71"/>
    <w:qFormat/>
    <w:uiPriority w:val="0"/>
    <w:pPr>
      <w:keepNext/>
      <w:keepLines/>
      <w:spacing w:before="240" w:after="64" w:line="320" w:lineRule="auto"/>
      <w:outlineLvl w:val="8"/>
    </w:pPr>
    <w:rPr>
      <w:rFonts w:asciiTheme="majorHAnsi" w:hAnsiTheme="majorHAnsi" w:eastAsiaTheme="majorEastAsia" w:cstheme="majorBidi"/>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style>
  <w:style w:type="paragraph" w:styleId="12">
    <w:name w:val="annotation text"/>
    <w:basedOn w:val="1"/>
    <w:link w:val="58"/>
    <w:autoRedefine/>
    <w:qFormat/>
    <w:uiPriority w:val="0"/>
  </w:style>
  <w:style w:type="paragraph" w:styleId="13">
    <w:name w:val="Body Text"/>
    <w:basedOn w:val="1"/>
    <w:link w:val="57"/>
    <w:autoRedefine/>
    <w:qFormat/>
    <w:uiPriority w:val="0"/>
    <w:pPr>
      <w:spacing w:after="120" w:line="300" w:lineRule="auto"/>
    </w:pPr>
  </w:style>
  <w:style w:type="paragraph" w:styleId="14">
    <w:name w:val="toc 5"/>
    <w:basedOn w:val="1"/>
    <w:next w:val="1"/>
    <w:autoRedefine/>
    <w:qFormat/>
    <w:uiPriority w:val="39"/>
    <w:pPr>
      <w:ind w:left="1680" w:leftChars="800"/>
      <w:jc w:val="both"/>
    </w:pPr>
    <w:rPr>
      <w:rFonts w:ascii="Times New Roman" w:hAnsi="Times New Roman" w:eastAsia="宋体"/>
      <w:szCs w:val="24"/>
    </w:rPr>
  </w:style>
  <w:style w:type="paragraph" w:styleId="15">
    <w:name w:val="toc 3"/>
    <w:basedOn w:val="1"/>
    <w:next w:val="1"/>
    <w:qFormat/>
    <w:uiPriority w:val="39"/>
    <w:pPr>
      <w:ind w:left="840" w:leftChars="400"/>
      <w:jc w:val="both"/>
    </w:pPr>
    <w:rPr>
      <w:rFonts w:ascii="Times New Roman" w:hAnsi="Times New Roman" w:eastAsia="宋体"/>
      <w:szCs w:val="24"/>
    </w:rPr>
  </w:style>
  <w:style w:type="paragraph" w:styleId="16">
    <w:name w:val="Plain Text"/>
    <w:basedOn w:val="1"/>
    <w:link w:val="76"/>
    <w:qFormat/>
    <w:uiPriority w:val="0"/>
    <w:rPr>
      <w:rFonts w:ascii="宋体" w:hAnsi="Courier New" w:cs="Courier New"/>
    </w:rPr>
  </w:style>
  <w:style w:type="paragraph" w:styleId="17">
    <w:name w:val="toc 8"/>
    <w:basedOn w:val="1"/>
    <w:next w:val="1"/>
    <w:autoRedefine/>
    <w:qFormat/>
    <w:uiPriority w:val="39"/>
    <w:pPr>
      <w:ind w:left="2940" w:leftChars="1400"/>
    </w:pPr>
  </w:style>
  <w:style w:type="paragraph" w:styleId="18">
    <w:name w:val="Date"/>
    <w:basedOn w:val="1"/>
    <w:next w:val="1"/>
    <w:link w:val="43"/>
    <w:qFormat/>
    <w:uiPriority w:val="0"/>
    <w:pPr>
      <w:ind w:left="100" w:leftChars="2500"/>
    </w:pPr>
  </w:style>
  <w:style w:type="paragraph" w:styleId="19">
    <w:name w:val="Balloon Text"/>
    <w:basedOn w:val="1"/>
    <w:link w:val="51"/>
    <w:autoRedefine/>
    <w:unhideWhenUsed/>
    <w:qFormat/>
    <w:uiPriority w:val="99"/>
    <w:pPr>
      <w:ind w:firstLine="200" w:firstLineChars="200"/>
    </w:pPr>
    <w:rPr>
      <w:rFonts w:eastAsia="仿宋_GB2312"/>
      <w:sz w:val="18"/>
      <w:szCs w:val="18"/>
    </w:rPr>
  </w:style>
  <w:style w:type="paragraph" w:styleId="20">
    <w:name w:val="footer"/>
    <w:basedOn w:val="1"/>
    <w:link w:val="49"/>
    <w:qFormat/>
    <w:uiPriority w:val="99"/>
    <w:pPr>
      <w:tabs>
        <w:tab w:val="center" w:pos="4153"/>
        <w:tab w:val="right" w:pos="8306"/>
      </w:tabs>
      <w:snapToGrid w:val="0"/>
    </w:pPr>
    <w:rPr>
      <w:sz w:val="18"/>
      <w:szCs w:val="18"/>
    </w:rPr>
  </w:style>
  <w:style w:type="paragraph" w:styleId="21">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jc w:val="both"/>
    </w:pPr>
    <w:rPr>
      <w:rFonts w:ascii="Times New Roman" w:hAnsi="Times New Roman" w:eastAsia="宋体"/>
      <w:szCs w:val="24"/>
    </w:rPr>
  </w:style>
  <w:style w:type="paragraph" w:styleId="23">
    <w:name w:val="toc 4"/>
    <w:basedOn w:val="1"/>
    <w:next w:val="1"/>
    <w:qFormat/>
    <w:uiPriority w:val="39"/>
    <w:pPr>
      <w:ind w:left="1260" w:leftChars="600"/>
      <w:jc w:val="both"/>
    </w:pPr>
    <w:rPr>
      <w:rFonts w:ascii="Times New Roman" w:hAnsi="Times New Roman" w:eastAsia="宋体"/>
      <w:szCs w:val="24"/>
    </w:rPr>
  </w:style>
  <w:style w:type="paragraph" w:styleId="24">
    <w:name w:val="footnote text"/>
    <w:basedOn w:val="1"/>
    <w:link w:val="77"/>
    <w:autoRedefine/>
    <w:qFormat/>
    <w:uiPriority w:val="0"/>
    <w:pPr>
      <w:snapToGrid w:val="0"/>
    </w:pPr>
    <w:rPr>
      <w:sz w:val="18"/>
    </w:rPr>
  </w:style>
  <w:style w:type="paragraph" w:styleId="25">
    <w:name w:val="toc 6"/>
    <w:basedOn w:val="1"/>
    <w:next w:val="1"/>
    <w:autoRedefine/>
    <w:qFormat/>
    <w:uiPriority w:val="39"/>
    <w:pPr>
      <w:ind w:left="2100" w:leftChars="1000"/>
    </w:pPr>
  </w:style>
  <w:style w:type="paragraph" w:styleId="26">
    <w:name w:val="table of figures"/>
    <w:basedOn w:val="1"/>
    <w:next w:val="1"/>
    <w:unhideWhenUsed/>
    <w:qFormat/>
    <w:uiPriority w:val="99"/>
    <w:pPr>
      <w:ind w:left="200" w:leftChars="200" w:hanging="200" w:hangingChars="200"/>
      <w:jc w:val="both"/>
    </w:pPr>
    <w:rPr>
      <w:rFonts w:ascii="Calibri" w:hAnsi="Calibri" w:eastAsia="仿宋_GB2312"/>
      <w:sz w:val="32"/>
      <w:szCs w:val="22"/>
    </w:rPr>
  </w:style>
  <w:style w:type="paragraph" w:styleId="27">
    <w:name w:val="toc 2"/>
    <w:basedOn w:val="1"/>
    <w:next w:val="1"/>
    <w:qFormat/>
    <w:uiPriority w:val="39"/>
    <w:pPr>
      <w:ind w:left="420" w:leftChars="200"/>
      <w:jc w:val="both"/>
    </w:pPr>
    <w:rPr>
      <w:rFonts w:ascii="Times New Roman" w:hAnsi="Times New Roman" w:eastAsia="宋体"/>
      <w:szCs w:val="24"/>
    </w:rPr>
  </w:style>
  <w:style w:type="paragraph" w:styleId="28">
    <w:name w:val="Body Text 2"/>
    <w:basedOn w:val="1"/>
    <w:link w:val="78"/>
    <w:autoRedefine/>
    <w:qFormat/>
    <w:uiPriority w:val="0"/>
    <w:pPr>
      <w:jc w:val="center"/>
    </w:pPr>
  </w:style>
  <w:style w:type="paragraph" w:styleId="29">
    <w:name w:val="HTML Preformatted"/>
    <w:basedOn w:val="1"/>
    <w:link w:val="7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30">
    <w:name w:val="Normal (Web)"/>
    <w:basedOn w:val="1"/>
    <w:autoRedefine/>
    <w:qFormat/>
    <w:uiPriority w:val="99"/>
    <w:pPr>
      <w:widowControl/>
      <w:kinsoku w:val="0"/>
      <w:autoSpaceDE w:val="0"/>
      <w:autoSpaceDN w:val="0"/>
      <w:snapToGrid w:val="0"/>
      <w:spacing w:line="30" w:lineRule="atLeast"/>
    </w:pPr>
    <w:rPr>
      <w:rFonts w:ascii="宋体" w:hAnsi="宋体" w:cs="宋体"/>
      <w:color w:val="000000"/>
      <w:kern w:val="0"/>
      <w:sz w:val="22"/>
    </w:rPr>
  </w:style>
  <w:style w:type="paragraph" w:styleId="31">
    <w:name w:val="Title"/>
    <w:next w:val="1"/>
    <w:link w:val="72"/>
    <w:qFormat/>
    <w:uiPriority w:val="10"/>
    <w:pPr>
      <w:widowControl w:val="0"/>
      <w:spacing w:before="240" w:after="60"/>
      <w:jc w:val="center"/>
      <w:outlineLvl w:val="0"/>
    </w:pPr>
    <w:rPr>
      <w:rFonts w:ascii="Cambria" w:hAnsi="Cambria" w:eastAsia="宋体" w:cs="Times New Roman"/>
      <w:b/>
      <w:bCs/>
      <w:sz w:val="21"/>
      <w:lang w:val="en-US" w:eastAsia="zh-CN" w:bidi="ar-SA"/>
    </w:rPr>
  </w:style>
  <w:style w:type="paragraph" w:styleId="32">
    <w:name w:val="annotation subject"/>
    <w:basedOn w:val="12"/>
    <w:next w:val="12"/>
    <w:link w:val="59"/>
    <w:autoRedefine/>
    <w:qFormat/>
    <w:uiPriority w:val="0"/>
    <w:rPr>
      <w:b/>
      <w:bCs/>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rPr>
  </w:style>
  <w:style w:type="character" w:styleId="37">
    <w:name w:val="page number"/>
    <w:basedOn w:val="35"/>
    <w:qFormat/>
    <w:uiPriority w:val="0"/>
    <w:rPr>
      <w:rFonts w:cs="Times New Roman"/>
    </w:rPr>
  </w:style>
  <w:style w:type="character" w:styleId="38">
    <w:name w:val="FollowedHyperlink"/>
    <w:autoRedefine/>
    <w:qFormat/>
    <w:uiPriority w:val="0"/>
    <w:rPr>
      <w:color w:val="800080"/>
      <w:u w:val="single"/>
    </w:rPr>
  </w:style>
  <w:style w:type="character" w:styleId="39">
    <w:name w:val="Hyperlink"/>
    <w:autoRedefine/>
    <w:qFormat/>
    <w:uiPriority w:val="99"/>
    <w:rPr>
      <w:color w:val="0000FF"/>
      <w:u w:val="single"/>
    </w:rPr>
  </w:style>
  <w:style w:type="character" w:styleId="40">
    <w:name w:val="annotation reference"/>
    <w:basedOn w:val="35"/>
    <w:autoRedefine/>
    <w:qFormat/>
    <w:uiPriority w:val="0"/>
    <w:rPr>
      <w:sz w:val="21"/>
      <w:szCs w:val="21"/>
    </w:rPr>
  </w:style>
  <w:style w:type="character" w:styleId="41">
    <w:name w:val="footnote reference"/>
    <w:basedOn w:val="35"/>
    <w:autoRedefine/>
    <w:qFormat/>
    <w:uiPriority w:val="0"/>
    <w:rPr>
      <w:vertAlign w:val="superscript"/>
    </w:rPr>
  </w:style>
  <w:style w:type="character" w:customStyle="1" w:styleId="42">
    <w:name w:val="页眉 Char"/>
    <w:link w:val="21"/>
    <w:autoRedefine/>
    <w:qFormat/>
    <w:uiPriority w:val="99"/>
    <w:rPr>
      <w:kern w:val="2"/>
      <w:sz w:val="18"/>
      <w:szCs w:val="18"/>
    </w:rPr>
  </w:style>
  <w:style w:type="character" w:customStyle="1" w:styleId="43">
    <w:name w:val="日期 Char"/>
    <w:link w:val="18"/>
    <w:autoRedefine/>
    <w:qFormat/>
    <w:uiPriority w:val="0"/>
    <w:rPr>
      <w:kern w:val="2"/>
      <w:sz w:val="21"/>
      <w:szCs w:val="24"/>
    </w:rPr>
  </w:style>
  <w:style w:type="character" w:customStyle="1" w:styleId="44">
    <w:name w:val="apple-converted-space"/>
    <w:basedOn w:val="35"/>
    <w:autoRedefine/>
    <w:qFormat/>
    <w:uiPriority w:val="0"/>
  </w:style>
  <w:style w:type="character" w:customStyle="1" w:styleId="45">
    <w:name w:val="标题 1 Char"/>
    <w:link w:val="2"/>
    <w:autoRedefine/>
    <w:qFormat/>
    <w:uiPriority w:val="0"/>
    <w:rPr>
      <w:b/>
      <w:bCs/>
      <w:kern w:val="44"/>
      <w:sz w:val="44"/>
      <w:szCs w:val="44"/>
    </w:rPr>
  </w:style>
  <w:style w:type="character" w:customStyle="1" w:styleId="46">
    <w:name w:val="标题 2 Char"/>
    <w:link w:val="3"/>
    <w:autoRedefine/>
    <w:qFormat/>
    <w:uiPriority w:val="0"/>
    <w:rPr>
      <w:rFonts w:ascii="Cambria" w:hAnsi="Cambria" w:eastAsia="宋体" w:cs="Times New Roman"/>
      <w:b/>
      <w:bCs/>
      <w:kern w:val="2"/>
      <w:sz w:val="32"/>
      <w:szCs w:val="32"/>
    </w:rPr>
  </w:style>
  <w:style w:type="character" w:customStyle="1" w:styleId="47">
    <w:name w:val="标题 3 Char"/>
    <w:link w:val="4"/>
    <w:autoRedefine/>
    <w:qFormat/>
    <w:uiPriority w:val="0"/>
    <w:rPr>
      <w:rFonts w:ascii="华文仿宋" w:hAnsi="华文仿宋" w:eastAsia="华文仿宋"/>
      <w:b/>
      <w:bCs/>
      <w:kern w:val="2"/>
      <w:sz w:val="32"/>
      <w:szCs w:val="32"/>
    </w:rPr>
  </w:style>
  <w:style w:type="character" w:customStyle="1" w:styleId="48">
    <w:name w:val="标题 4 Char"/>
    <w:link w:val="5"/>
    <w:autoRedefine/>
    <w:qFormat/>
    <w:uiPriority w:val="0"/>
    <w:rPr>
      <w:rFonts w:ascii="Cambria" w:hAnsi="Cambria" w:eastAsia="宋体" w:cs="Times New Roman"/>
      <w:b/>
      <w:bCs/>
      <w:kern w:val="2"/>
      <w:sz w:val="28"/>
      <w:szCs w:val="28"/>
    </w:rPr>
  </w:style>
  <w:style w:type="character" w:customStyle="1" w:styleId="49">
    <w:name w:val="页脚 Char"/>
    <w:link w:val="20"/>
    <w:autoRedefine/>
    <w:qFormat/>
    <w:uiPriority w:val="99"/>
    <w:rPr>
      <w:kern w:val="2"/>
      <w:sz w:val="18"/>
      <w:szCs w:val="18"/>
    </w:rPr>
  </w:style>
  <w:style w:type="character" w:customStyle="1" w:styleId="50">
    <w:name w:val="ask-title"/>
    <w:basedOn w:val="35"/>
    <w:autoRedefine/>
    <w:qFormat/>
    <w:uiPriority w:val="0"/>
  </w:style>
  <w:style w:type="character" w:customStyle="1" w:styleId="51">
    <w:name w:val="批注框文本 Char"/>
    <w:link w:val="19"/>
    <w:autoRedefine/>
    <w:qFormat/>
    <w:uiPriority w:val="99"/>
    <w:rPr>
      <w:rFonts w:eastAsia="仿宋_GB2312"/>
      <w:kern w:val="2"/>
      <w:sz w:val="18"/>
      <w:szCs w:val="18"/>
    </w:rPr>
  </w:style>
  <w:style w:type="paragraph" w:customStyle="1" w:styleId="52">
    <w:name w:val="目录 21"/>
    <w:basedOn w:val="1"/>
    <w:next w:val="1"/>
    <w:autoRedefine/>
    <w:qFormat/>
    <w:uiPriority w:val="39"/>
    <w:pPr>
      <w:ind w:left="420" w:leftChars="200"/>
    </w:pPr>
  </w:style>
  <w:style w:type="paragraph" w:customStyle="1" w:styleId="53">
    <w:name w:val="目录 11"/>
    <w:basedOn w:val="1"/>
    <w:next w:val="1"/>
    <w:autoRedefine/>
    <w:qFormat/>
    <w:uiPriority w:val="39"/>
  </w:style>
  <w:style w:type="paragraph" w:customStyle="1" w:styleId="54">
    <w:name w:val="列出段落1"/>
    <w:basedOn w:val="1"/>
    <w:autoRedefine/>
    <w:qFormat/>
    <w:uiPriority w:val="34"/>
    <w:pPr>
      <w:ind w:firstLine="420" w:firstLineChars="200"/>
    </w:pPr>
    <w:rPr>
      <w:rFonts w:ascii="Calibri" w:hAnsi="Calibri"/>
      <w:szCs w:val="22"/>
    </w:rPr>
  </w:style>
  <w:style w:type="character" w:customStyle="1" w:styleId="55">
    <w:name w:val="Other|1_"/>
    <w:link w:val="56"/>
    <w:autoRedefine/>
    <w:qFormat/>
    <w:uiPriority w:val="0"/>
    <w:rPr>
      <w:rFonts w:ascii="宋体" w:hAnsi="宋体" w:eastAsia="华文仿宋" w:cs="宋体"/>
      <w:color w:val="231F20"/>
      <w:sz w:val="22"/>
      <w:lang w:val="zh-TW" w:eastAsia="zh-TW" w:bidi="zh-TW"/>
    </w:rPr>
  </w:style>
  <w:style w:type="paragraph" w:customStyle="1" w:styleId="56">
    <w:name w:val="Other|1"/>
    <w:basedOn w:val="1"/>
    <w:link w:val="55"/>
    <w:autoRedefine/>
    <w:qFormat/>
    <w:uiPriority w:val="0"/>
    <w:pPr>
      <w:spacing w:line="276" w:lineRule="auto"/>
      <w:ind w:firstLine="440"/>
    </w:pPr>
    <w:rPr>
      <w:rFonts w:ascii="宋体" w:hAnsi="宋体" w:cs="宋体"/>
      <w:color w:val="231F20"/>
      <w:kern w:val="0"/>
      <w:sz w:val="22"/>
      <w:szCs w:val="20"/>
      <w:lang w:val="zh-TW" w:eastAsia="zh-TW" w:bidi="zh-TW"/>
    </w:rPr>
  </w:style>
  <w:style w:type="character" w:customStyle="1" w:styleId="57">
    <w:name w:val="正文文本 Char"/>
    <w:link w:val="13"/>
    <w:autoRedefine/>
    <w:qFormat/>
    <w:uiPriority w:val="0"/>
    <w:rPr>
      <w:rFonts w:ascii="华文仿宋" w:hAnsi="华文仿宋" w:eastAsia="华文仿宋"/>
      <w:kern w:val="2"/>
      <w:sz w:val="21"/>
      <w:szCs w:val="21"/>
    </w:rPr>
  </w:style>
  <w:style w:type="character" w:customStyle="1" w:styleId="58">
    <w:name w:val="批注文字 Char"/>
    <w:basedOn w:val="35"/>
    <w:link w:val="12"/>
    <w:autoRedefine/>
    <w:qFormat/>
    <w:uiPriority w:val="0"/>
    <w:rPr>
      <w:rFonts w:ascii="Times New Roman" w:hAnsi="Times New Roman" w:cs="Times New Roman"/>
      <w:kern w:val="2"/>
      <w:sz w:val="21"/>
      <w:szCs w:val="24"/>
    </w:rPr>
  </w:style>
  <w:style w:type="character" w:customStyle="1" w:styleId="59">
    <w:name w:val="批注主题 Char"/>
    <w:basedOn w:val="58"/>
    <w:link w:val="32"/>
    <w:autoRedefine/>
    <w:qFormat/>
    <w:uiPriority w:val="0"/>
    <w:rPr>
      <w:rFonts w:ascii="Times New Roman" w:hAnsi="Times New Roman" w:cs="Times New Roman"/>
      <w:b/>
      <w:bCs/>
      <w:kern w:val="2"/>
      <w:sz w:val="21"/>
      <w:szCs w:val="24"/>
    </w:rPr>
  </w:style>
  <w:style w:type="paragraph" w:styleId="60">
    <w:name w:val="List Paragraph"/>
    <w:basedOn w:val="1"/>
    <w:autoRedefine/>
    <w:unhideWhenUsed/>
    <w:qFormat/>
    <w:uiPriority w:val="99"/>
    <w:pPr>
      <w:ind w:firstLine="420" w:firstLineChars="200"/>
    </w:pPr>
  </w:style>
  <w:style w:type="paragraph" w:customStyle="1" w:styleId="61">
    <w:name w:val="Table Text"/>
    <w:basedOn w:val="1"/>
    <w:autoRedefine/>
    <w:semiHidden/>
    <w:qFormat/>
    <w:uiPriority w:val="0"/>
    <w:pPr>
      <w:widowControl/>
      <w:kinsoku w:val="0"/>
      <w:autoSpaceDE w:val="0"/>
      <w:autoSpaceDN w:val="0"/>
      <w:adjustRightInd w:val="0"/>
      <w:snapToGrid w:val="0"/>
      <w:spacing w:line="320" w:lineRule="exact"/>
      <w:jc w:val="center"/>
      <w:textAlignment w:val="baseline"/>
    </w:pPr>
    <w:rPr>
      <w:rFonts w:ascii="宋体" w:hAnsi="宋体" w:eastAsia="宋体" w:cs="宋体"/>
      <w:snapToGrid w:val="0"/>
      <w:color w:val="000000"/>
      <w:kern w:val="0"/>
      <w:sz w:val="24"/>
      <w:szCs w:val="24"/>
      <w:lang w:eastAsia="en-US"/>
    </w:rPr>
  </w:style>
  <w:style w:type="paragraph" w:customStyle="1" w:styleId="62">
    <w:name w:val="表文"/>
    <w:basedOn w:val="1"/>
    <w:autoRedefine/>
    <w:qFormat/>
    <w:uiPriority w:val="0"/>
    <w:pPr>
      <w:widowControl/>
      <w:adjustRightInd w:val="0"/>
      <w:snapToGrid w:val="0"/>
      <w:spacing w:line="320" w:lineRule="atLeast"/>
      <w:jc w:val="center"/>
    </w:pPr>
    <w:rPr>
      <w:rFonts w:ascii="Times New Roman" w:hAnsi="Times New Roman" w:eastAsia="宋体"/>
      <w:bCs/>
      <w:color w:val="000000"/>
      <w:kern w:val="0"/>
      <w:position w:val="8"/>
      <w:sz w:val="18"/>
      <w:szCs w:val="18"/>
    </w:rPr>
  </w:style>
  <w:style w:type="paragraph" w:customStyle="1" w:styleId="63">
    <w:name w:val="正文文本1"/>
    <w:basedOn w:val="1"/>
    <w:qFormat/>
    <w:uiPriority w:val="0"/>
    <w:pPr>
      <w:spacing w:line="444" w:lineRule="auto"/>
      <w:ind w:firstLine="400"/>
    </w:pPr>
    <w:rPr>
      <w:rFonts w:ascii="宋体" w:hAnsi="宋体" w:eastAsia="宋体" w:cs="宋体"/>
      <w:sz w:val="22"/>
      <w:szCs w:val="22"/>
      <w:lang w:val="zh-CN" w:bidi="zh-CN"/>
    </w:rPr>
  </w:style>
  <w:style w:type="table" w:customStyle="1" w:styleId="64">
    <w:name w:val="Table Normal"/>
    <w:basedOn w:val="33"/>
    <w:autoRedefine/>
    <w:qFormat/>
    <w:uiPriority w:val="0"/>
    <w:pPr>
      <w:snapToGrid w:val="0"/>
    </w:pPr>
    <w:rPr>
      <w:color w:val="000000"/>
      <w:sz w:val="21"/>
      <w:szCs w:val="21"/>
      <w:lang w:eastAsia="en-US"/>
    </w:rPr>
    <w:tblPr>
      <w:tblCellMar>
        <w:left w:w="0" w:type="dxa"/>
        <w:right w:w="0" w:type="dxa"/>
      </w:tblCellMar>
    </w:tblPr>
  </w:style>
  <w:style w:type="character" w:customStyle="1" w:styleId="65">
    <w:name w:val="font11"/>
    <w:basedOn w:val="35"/>
    <w:autoRedefine/>
    <w:qFormat/>
    <w:uiPriority w:val="0"/>
    <w:rPr>
      <w:rFonts w:hint="default" w:ascii="华文仿宋" w:hAnsi="华文仿宋" w:eastAsia="华文仿宋" w:cs="华文仿宋"/>
      <w:color w:val="000000"/>
      <w:sz w:val="21"/>
      <w:szCs w:val="21"/>
      <w:u w:val="none"/>
    </w:rPr>
  </w:style>
  <w:style w:type="character" w:customStyle="1" w:styleId="66">
    <w:name w:val="font21"/>
    <w:basedOn w:val="35"/>
    <w:autoRedefine/>
    <w:qFormat/>
    <w:uiPriority w:val="0"/>
    <w:rPr>
      <w:rFonts w:hint="default" w:ascii="华文仿宋" w:hAnsi="华文仿宋" w:eastAsia="华文仿宋" w:cs="华文仿宋"/>
      <w:color w:val="000000"/>
      <w:sz w:val="20"/>
      <w:szCs w:val="20"/>
      <w:u w:val="none"/>
    </w:rPr>
  </w:style>
  <w:style w:type="character" w:customStyle="1" w:styleId="67">
    <w:name w:val="标题 5 Char"/>
    <w:basedOn w:val="35"/>
    <w:link w:val="6"/>
    <w:qFormat/>
    <w:uiPriority w:val="0"/>
    <w:rPr>
      <w:b/>
      <w:bCs/>
      <w:kern w:val="2"/>
      <w:sz w:val="28"/>
      <w:szCs w:val="28"/>
    </w:rPr>
  </w:style>
  <w:style w:type="character" w:customStyle="1" w:styleId="68">
    <w:name w:val="标题 6 Char"/>
    <w:basedOn w:val="35"/>
    <w:link w:val="7"/>
    <w:qFormat/>
    <w:uiPriority w:val="0"/>
    <w:rPr>
      <w:rFonts w:asciiTheme="majorHAnsi" w:hAnsiTheme="majorHAnsi" w:eastAsiaTheme="majorEastAsia" w:cstheme="majorBidi"/>
      <w:b/>
      <w:bCs/>
      <w:kern w:val="2"/>
      <w:sz w:val="24"/>
      <w:szCs w:val="24"/>
    </w:rPr>
  </w:style>
  <w:style w:type="character" w:customStyle="1" w:styleId="69">
    <w:name w:val="标题 7 Char"/>
    <w:basedOn w:val="35"/>
    <w:link w:val="8"/>
    <w:qFormat/>
    <w:uiPriority w:val="0"/>
    <w:rPr>
      <w:b/>
      <w:bCs/>
      <w:kern w:val="2"/>
      <w:sz w:val="24"/>
      <w:szCs w:val="24"/>
    </w:rPr>
  </w:style>
  <w:style w:type="character" w:customStyle="1" w:styleId="70">
    <w:name w:val="标题 8 Char"/>
    <w:basedOn w:val="35"/>
    <w:link w:val="9"/>
    <w:qFormat/>
    <w:uiPriority w:val="0"/>
    <w:rPr>
      <w:rFonts w:asciiTheme="majorHAnsi" w:hAnsiTheme="majorHAnsi" w:eastAsiaTheme="majorEastAsia" w:cstheme="majorBidi"/>
      <w:kern w:val="2"/>
      <w:sz w:val="24"/>
      <w:szCs w:val="24"/>
    </w:rPr>
  </w:style>
  <w:style w:type="character" w:customStyle="1" w:styleId="71">
    <w:name w:val="标题 9 Char"/>
    <w:basedOn w:val="35"/>
    <w:link w:val="10"/>
    <w:qFormat/>
    <w:uiPriority w:val="0"/>
    <w:rPr>
      <w:rFonts w:asciiTheme="majorHAnsi" w:hAnsiTheme="majorHAnsi" w:eastAsiaTheme="majorEastAsia" w:cstheme="majorBidi"/>
      <w:kern w:val="2"/>
      <w:sz w:val="21"/>
      <w:szCs w:val="21"/>
    </w:rPr>
  </w:style>
  <w:style w:type="character" w:customStyle="1" w:styleId="72">
    <w:name w:val="标题 Char"/>
    <w:basedOn w:val="35"/>
    <w:link w:val="31"/>
    <w:qFormat/>
    <w:uiPriority w:val="10"/>
    <w:rPr>
      <w:rFonts w:ascii="Cambria" w:hAnsi="Cambria"/>
      <w:b/>
      <w:bCs/>
      <w:sz w:val="21"/>
    </w:rPr>
  </w:style>
  <w:style w:type="paragraph" w:customStyle="1" w:styleId="73">
    <w:name w:val="BodyText"/>
    <w:basedOn w:val="1"/>
    <w:qFormat/>
    <w:uiPriority w:val="0"/>
    <w:pPr>
      <w:jc w:val="center"/>
      <w:textAlignment w:val="baseline"/>
    </w:pPr>
    <w:rPr>
      <w:rFonts w:ascii="黑体" w:hAnsi="Times New Roman" w:eastAsia="黑体"/>
      <w:kern w:val="0"/>
      <w:sz w:val="44"/>
      <w:szCs w:val="44"/>
    </w:rPr>
  </w:style>
  <w:style w:type="paragraph" w:customStyle="1" w:styleId="74">
    <w:name w:val="WPSOffice手动目录 1"/>
    <w:qFormat/>
    <w:uiPriority w:val="0"/>
    <w:rPr>
      <w:rFonts w:asciiTheme="minorHAnsi" w:hAnsiTheme="minorHAnsi" w:eastAsiaTheme="minorEastAsia" w:cstheme="minorBidi"/>
      <w:lang w:val="en-US" w:eastAsia="zh-CN" w:bidi="ar-SA"/>
    </w:rPr>
  </w:style>
  <w:style w:type="paragraph" w:customStyle="1" w:styleId="75">
    <w:name w:val="TOC 标题1"/>
    <w:basedOn w:val="2"/>
    <w:next w:val="1"/>
    <w:unhideWhenUsed/>
    <w:qFormat/>
    <w:uiPriority w:val="39"/>
    <w:pPr>
      <w:widowControl/>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76">
    <w:name w:val="纯文本 Char"/>
    <w:basedOn w:val="35"/>
    <w:link w:val="16"/>
    <w:qFormat/>
    <w:uiPriority w:val="0"/>
    <w:rPr>
      <w:rFonts w:ascii="宋体" w:hAnsi="Courier New" w:eastAsia="华文仿宋" w:cs="Courier New"/>
      <w:kern w:val="2"/>
      <w:sz w:val="21"/>
      <w:szCs w:val="21"/>
    </w:rPr>
  </w:style>
  <w:style w:type="character" w:customStyle="1" w:styleId="77">
    <w:name w:val="脚注文本 Char"/>
    <w:basedOn w:val="35"/>
    <w:link w:val="24"/>
    <w:qFormat/>
    <w:uiPriority w:val="0"/>
    <w:rPr>
      <w:rFonts w:ascii="华文仿宋" w:hAnsi="华文仿宋" w:eastAsia="华文仿宋"/>
      <w:kern w:val="2"/>
      <w:sz w:val="18"/>
      <w:szCs w:val="21"/>
    </w:rPr>
  </w:style>
  <w:style w:type="character" w:customStyle="1" w:styleId="78">
    <w:name w:val="正文文本 2 Char"/>
    <w:basedOn w:val="35"/>
    <w:link w:val="28"/>
    <w:qFormat/>
    <w:uiPriority w:val="0"/>
    <w:rPr>
      <w:rFonts w:ascii="华文仿宋" w:hAnsi="华文仿宋" w:eastAsia="华文仿宋"/>
      <w:kern w:val="2"/>
      <w:sz w:val="21"/>
      <w:szCs w:val="21"/>
    </w:rPr>
  </w:style>
  <w:style w:type="character" w:customStyle="1" w:styleId="79">
    <w:name w:val="HTML 预设格式 Char"/>
    <w:basedOn w:val="35"/>
    <w:link w:val="29"/>
    <w:qFormat/>
    <w:uiPriority w:val="0"/>
    <w:rPr>
      <w:rFonts w:ascii="宋体" w:hAnsi="宋体" w:eastAsia="华文仿宋" w:cs="宋体"/>
      <w:sz w:val="24"/>
      <w:szCs w:val="21"/>
    </w:rPr>
  </w:style>
  <w:style w:type="character" w:customStyle="1" w:styleId="80">
    <w:name w:val="标题 1 Char1"/>
    <w:autoRedefine/>
    <w:qFormat/>
    <w:uiPriority w:val="0"/>
    <w:rPr>
      <w:b/>
      <w:bCs/>
      <w:kern w:val="44"/>
      <w:sz w:val="44"/>
      <w:szCs w:val="44"/>
    </w:rPr>
  </w:style>
  <w:style w:type="character" w:customStyle="1" w:styleId="81">
    <w:name w:val="标题 2 Char1"/>
    <w:autoRedefine/>
    <w:qFormat/>
    <w:uiPriority w:val="0"/>
    <w:rPr>
      <w:rFonts w:ascii="Cambria" w:hAnsi="Cambria" w:eastAsia="宋体" w:cs="Times New Roman"/>
      <w:b/>
      <w:bCs/>
      <w:kern w:val="2"/>
      <w:sz w:val="32"/>
      <w:szCs w:val="32"/>
    </w:rPr>
  </w:style>
  <w:style w:type="character" w:customStyle="1" w:styleId="82">
    <w:name w:val="标题 3 Char1"/>
    <w:autoRedefine/>
    <w:qFormat/>
    <w:uiPriority w:val="0"/>
    <w:rPr>
      <w:b/>
      <w:bCs/>
      <w:kern w:val="2"/>
      <w:sz w:val="32"/>
      <w:szCs w:val="32"/>
    </w:rPr>
  </w:style>
  <w:style w:type="character" w:customStyle="1" w:styleId="83">
    <w:name w:val="标题 4 Char1"/>
    <w:autoRedefine/>
    <w:qFormat/>
    <w:uiPriority w:val="0"/>
    <w:rPr>
      <w:rFonts w:ascii="Cambria" w:hAnsi="Cambria" w:eastAsia="宋体" w:cs="Times New Roman"/>
      <w:b/>
      <w:bCs/>
      <w:kern w:val="2"/>
      <w:sz w:val="28"/>
      <w:szCs w:val="28"/>
    </w:rPr>
  </w:style>
  <w:style w:type="character" w:customStyle="1" w:styleId="84">
    <w:name w:val="标题 5 Char1"/>
    <w:basedOn w:val="35"/>
    <w:qFormat/>
    <w:uiPriority w:val="0"/>
    <w:rPr>
      <w:rFonts w:ascii="华文仿宋" w:hAnsi="华文仿宋" w:eastAsia="华文仿宋"/>
      <w:b/>
      <w:bCs/>
      <w:kern w:val="2"/>
      <w:sz w:val="28"/>
      <w:szCs w:val="28"/>
    </w:rPr>
  </w:style>
  <w:style w:type="character" w:customStyle="1" w:styleId="85">
    <w:name w:val="标题 7 Char1"/>
    <w:basedOn w:val="35"/>
    <w:qFormat/>
    <w:uiPriority w:val="0"/>
    <w:rPr>
      <w:rFonts w:ascii="华文仿宋" w:hAnsi="华文仿宋" w:eastAsia="华文仿宋"/>
      <w:b/>
      <w:bCs/>
      <w:kern w:val="2"/>
      <w:sz w:val="24"/>
      <w:szCs w:val="24"/>
    </w:rPr>
  </w:style>
  <w:style w:type="character" w:customStyle="1" w:styleId="86">
    <w:name w:val="标题 9 Char1"/>
    <w:basedOn w:val="35"/>
    <w:qFormat/>
    <w:uiPriority w:val="0"/>
    <w:rPr>
      <w:rFonts w:asciiTheme="majorHAnsi" w:hAnsiTheme="majorHAnsi" w:eastAsiaTheme="majorEastAsia" w:cstheme="majorBidi"/>
      <w:kern w:val="2"/>
      <w:sz w:val="21"/>
      <w:szCs w:val="21"/>
    </w:rPr>
  </w:style>
  <w:style w:type="character" w:customStyle="1" w:styleId="87">
    <w:name w:val="批注文字 Char1"/>
    <w:basedOn w:val="35"/>
    <w:autoRedefine/>
    <w:qFormat/>
    <w:uiPriority w:val="0"/>
    <w:rPr>
      <w:rFonts w:ascii="Times New Roman" w:hAnsi="Times New Roman" w:cs="Times New Roman"/>
      <w:kern w:val="2"/>
      <w:sz w:val="21"/>
      <w:szCs w:val="24"/>
    </w:rPr>
  </w:style>
  <w:style w:type="character" w:customStyle="1" w:styleId="88">
    <w:name w:val="正文文本 Char1"/>
    <w:autoRedefine/>
    <w:qFormat/>
    <w:uiPriority w:val="0"/>
    <w:rPr>
      <w:kern w:val="2"/>
      <w:sz w:val="21"/>
      <w:szCs w:val="24"/>
    </w:rPr>
  </w:style>
  <w:style w:type="character" w:customStyle="1" w:styleId="89">
    <w:name w:val="日期 Char1"/>
    <w:autoRedefine/>
    <w:qFormat/>
    <w:uiPriority w:val="0"/>
    <w:rPr>
      <w:kern w:val="2"/>
      <w:sz w:val="21"/>
      <w:szCs w:val="24"/>
    </w:rPr>
  </w:style>
  <w:style w:type="character" w:customStyle="1" w:styleId="90">
    <w:name w:val="批注框文本 Char1"/>
    <w:autoRedefine/>
    <w:qFormat/>
    <w:uiPriority w:val="99"/>
    <w:rPr>
      <w:rFonts w:eastAsia="仿宋_GB2312"/>
      <w:kern w:val="2"/>
      <w:sz w:val="18"/>
      <w:szCs w:val="18"/>
    </w:rPr>
  </w:style>
  <w:style w:type="character" w:customStyle="1" w:styleId="91">
    <w:name w:val="页脚 Char1"/>
    <w:autoRedefine/>
    <w:qFormat/>
    <w:uiPriority w:val="99"/>
    <w:rPr>
      <w:kern w:val="2"/>
      <w:sz w:val="18"/>
      <w:szCs w:val="18"/>
    </w:rPr>
  </w:style>
  <w:style w:type="character" w:customStyle="1" w:styleId="92">
    <w:name w:val="页眉 Char1"/>
    <w:autoRedefine/>
    <w:qFormat/>
    <w:uiPriority w:val="99"/>
    <w:rPr>
      <w:kern w:val="2"/>
      <w:sz w:val="18"/>
      <w:szCs w:val="18"/>
    </w:rPr>
  </w:style>
  <w:style w:type="character" w:customStyle="1" w:styleId="93">
    <w:name w:val="批注主题 Char1"/>
    <w:basedOn w:val="58"/>
    <w:autoRedefine/>
    <w:qFormat/>
    <w:uiPriority w:val="0"/>
    <w:rPr>
      <w:rFonts w:ascii="Times New Roman" w:hAnsi="Times New Roman" w:eastAsia="华文仿宋" w:cs="Times New Roman"/>
      <w:b/>
      <w:bCs/>
      <w:kern w:val="2"/>
      <w:sz w:val="21"/>
      <w:szCs w:val="21"/>
    </w:rPr>
  </w:style>
  <w:style w:type="character" w:customStyle="1" w:styleId="94">
    <w:name w:val="apple-converted-space1"/>
    <w:basedOn w:val="35"/>
    <w:autoRedefine/>
    <w:qFormat/>
    <w:uiPriority w:val="0"/>
  </w:style>
  <w:style w:type="character" w:customStyle="1" w:styleId="95">
    <w:name w:val="ask-title1"/>
    <w:basedOn w:val="35"/>
    <w:autoRedefine/>
    <w:qFormat/>
    <w:uiPriority w:val="0"/>
  </w:style>
  <w:style w:type="paragraph" w:customStyle="1" w:styleId="96">
    <w:name w:val="目录 211"/>
    <w:basedOn w:val="1"/>
    <w:next w:val="1"/>
    <w:autoRedefine/>
    <w:qFormat/>
    <w:uiPriority w:val="39"/>
    <w:pPr>
      <w:ind w:left="420" w:leftChars="200"/>
    </w:pPr>
  </w:style>
  <w:style w:type="paragraph" w:customStyle="1" w:styleId="97">
    <w:name w:val="目录 111"/>
    <w:basedOn w:val="1"/>
    <w:next w:val="1"/>
    <w:autoRedefine/>
    <w:qFormat/>
    <w:uiPriority w:val="39"/>
  </w:style>
  <w:style w:type="paragraph" w:customStyle="1" w:styleId="98">
    <w:name w:val="列出段落11"/>
    <w:basedOn w:val="1"/>
    <w:autoRedefine/>
    <w:qFormat/>
    <w:uiPriority w:val="34"/>
    <w:pPr>
      <w:ind w:firstLine="420" w:firstLineChars="200"/>
    </w:pPr>
    <w:rPr>
      <w:rFonts w:ascii="Calibri" w:hAnsi="Calibri"/>
      <w:szCs w:val="22"/>
    </w:rPr>
  </w:style>
  <w:style w:type="character" w:customStyle="1" w:styleId="99">
    <w:name w:val="Other|1_1"/>
    <w:autoRedefine/>
    <w:qFormat/>
    <w:uiPriority w:val="0"/>
    <w:rPr>
      <w:rFonts w:ascii="宋体" w:hAnsi="宋体" w:eastAsia="华文仿宋" w:cs="宋体"/>
      <w:color w:val="231F20"/>
      <w:sz w:val="22"/>
      <w:lang w:val="zh-TW" w:eastAsia="zh-TW" w:bidi="zh-TW"/>
    </w:rPr>
  </w:style>
  <w:style w:type="paragraph" w:customStyle="1" w:styleId="100">
    <w:name w:val="Other|11"/>
    <w:basedOn w:val="1"/>
    <w:autoRedefine/>
    <w:qFormat/>
    <w:uiPriority w:val="0"/>
    <w:pPr>
      <w:spacing w:line="276" w:lineRule="auto"/>
      <w:ind w:firstLine="440"/>
    </w:pPr>
    <w:rPr>
      <w:rFonts w:ascii="宋体" w:hAnsi="宋体" w:cs="宋体"/>
      <w:color w:val="231F20"/>
      <w:kern w:val="0"/>
      <w:sz w:val="22"/>
      <w:szCs w:val="20"/>
      <w:lang w:val="zh-TW" w:eastAsia="zh-TW" w:bidi="zh-TW"/>
    </w:rPr>
  </w:style>
  <w:style w:type="paragraph" w:customStyle="1" w:styleId="101">
    <w:name w:val="Table Text1"/>
    <w:basedOn w:val="1"/>
    <w:autoRedefine/>
    <w:semiHidden/>
    <w:qFormat/>
    <w:uiPriority w:val="0"/>
    <w:pPr>
      <w:widowControl/>
      <w:kinsoku w:val="0"/>
      <w:autoSpaceDE w:val="0"/>
      <w:autoSpaceDN w:val="0"/>
      <w:adjustRightInd w:val="0"/>
      <w:snapToGrid w:val="0"/>
      <w:textAlignment w:val="baseline"/>
    </w:pPr>
    <w:rPr>
      <w:rFonts w:ascii="宋体" w:hAnsi="宋体" w:eastAsia="宋体" w:cs="宋体"/>
      <w:snapToGrid w:val="0"/>
      <w:color w:val="000000"/>
      <w:kern w:val="0"/>
      <w:sz w:val="24"/>
      <w:szCs w:val="24"/>
      <w:lang w:eastAsia="en-US"/>
    </w:rPr>
  </w:style>
  <w:style w:type="paragraph" w:customStyle="1" w:styleId="102">
    <w:name w:val="表文1"/>
    <w:basedOn w:val="1"/>
    <w:autoRedefine/>
    <w:qFormat/>
    <w:uiPriority w:val="0"/>
    <w:pPr>
      <w:widowControl/>
      <w:adjustRightInd w:val="0"/>
      <w:snapToGrid w:val="0"/>
      <w:spacing w:line="320" w:lineRule="atLeast"/>
      <w:jc w:val="center"/>
    </w:pPr>
    <w:rPr>
      <w:rFonts w:ascii="Times New Roman" w:hAnsi="Times New Roman" w:eastAsia="宋体"/>
      <w:bCs/>
      <w:color w:val="000000"/>
      <w:kern w:val="0"/>
      <w:position w:val="8"/>
      <w:sz w:val="18"/>
      <w:szCs w:val="18"/>
    </w:rPr>
  </w:style>
  <w:style w:type="paragraph" w:customStyle="1" w:styleId="103">
    <w:name w:val="正文文本11"/>
    <w:basedOn w:val="1"/>
    <w:autoRedefine/>
    <w:qFormat/>
    <w:uiPriority w:val="0"/>
    <w:pPr>
      <w:spacing w:line="444" w:lineRule="auto"/>
      <w:ind w:firstLine="400"/>
    </w:pPr>
    <w:rPr>
      <w:rFonts w:ascii="宋体" w:hAnsi="宋体" w:eastAsia="宋体" w:cs="宋体"/>
      <w:sz w:val="22"/>
      <w:szCs w:val="22"/>
      <w:lang w:val="zh-CN" w:bidi="zh-CN"/>
    </w:rPr>
  </w:style>
  <w:style w:type="table" w:customStyle="1" w:styleId="104">
    <w:name w:val="Table Normal1"/>
    <w:basedOn w:val="33"/>
    <w:autoRedefine/>
    <w:semiHidden/>
    <w:qFormat/>
    <w:uiPriority w:val="0"/>
    <w:pPr>
      <w:snapToGrid w:val="0"/>
    </w:pPr>
    <w:rPr>
      <w:color w:val="000000"/>
      <w:sz w:val="21"/>
      <w:szCs w:val="21"/>
      <w:lang w:eastAsia="en-US"/>
    </w:rPr>
    <w:tblPr>
      <w:tblCellMar>
        <w:left w:w="0" w:type="dxa"/>
        <w:right w:w="0" w:type="dxa"/>
      </w:tblCellMar>
    </w:tblPr>
  </w:style>
  <w:style w:type="character" w:customStyle="1" w:styleId="105">
    <w:name w:val="font111"/>
    <w:basedOn w:val="35"/>
    <w:autoRedefine/>
    <w:qFormat/>
    <w:uiPriority w:val="0"/>
    <w:rPr>
      <w:rFonts w:hint="default" w:ascii="华文仿宋" w:hAnsi="华文仿宋" w:eastAsia="华文仿宋" w:cs="华文仿宋"/>
      <w:color w:val="000000"/>
      <w:sz w:val="21"/>
      <w:szCs w:val="21"/>
      <w:u w:val="none"/>
    </w:rPr>
  </w:style>
  <w:style w:type="character" w:customStyle="1" w:styleId="106">
    <w:name w:val="font211"/>
    <w:basedOn w:val="35"/>
    <w:autoRedefine/>
    <w:qFormat/>
    <w:uiPriority w:val="0"/>
    <w:rPr>
      <w:rFonts w:hint="default" w:ascii="华文仿宋" w:hAnsi="华文仿宋" w:eastAsia="华文仿宋" w:cs="华文仿宋"/>
      <w:color w:val="000000"/>
      <w:sz w:val="20"/>
      <w:szCs w:val="20"/>
      <w:u w:val="none"/>
    </w:rPr>
  </w:style>
  <w:style w:type="character" w:customStyle="1" w:styleId="107">
    <w:name w:val="标题 1 Char11"/>
    <w:autoRedefine/>
    <w:qFormat/>
    <w:uiPriority w:val="0"/>
    <w:rPr>
      <w:b/>
      <w:bCs/>
      <w:kern w:val="44"/>
      <w:sz w:val="44"/>
      <w:szCs w:val="44"/>
    </w:rPr>
  </w:style>
  <w:style w:type="character" w:customStyle="1" w:styleId="108">
    <w:name w:val="标题 2 Char11"/>
    <w:autoRedefine/>
    <w:qFormat/>
    <w:uiPriority w:val="0"/>
    <w:rPr>
      <w:rFonts w:ascii="Cambria" w:hAnsi="Cambria" w:eastAsia="宋体" w:cs="Times New Roman"/>
      <w:b/>
      <w:bCs/>
      <w:kern w:val="2"/>
      <w:sz w:val="32"/>
      <w:szCs w:val="32"/>
    </w:rPr>
  </w:style>
  <w:style w:type="character" w:customStyle="1" w:styleId="109">
    <w:name w:val="标题 3 Char11"/>
    <w:autoRedefine/>
    <w:semiHidden/>
    <w:qFormat/>
    <w:uiPriority w:val="0"/>
    <w:rPr>
      <w:b/>
      <w:bCs/>
      <w:kern w:val="2"/>
      <w:sz w:val="32"/>
      <w:szCs w:val="32"/>
    </w:rPr>
  </w:style>
  <w:style w:type="character" w:customStyle="1" w:styleId="110">
    <w:name w:val="标题 4 Char11"/>
    <w:autoRedefine/>
    <w:semiHidden/>
    <w:qFormat/>
    <w:uiPriority w:val="0"/>
    <w:rPr>
      <w:rFonts w:ascii="Cambria" w:hAnsi="Cambria" w:eastAsia="宋体" w:cs="Times New Roman"/>
      <w:b/>
      <w:bCs/>
      <w:kern w:val="2"/>
      <w:sz w:val="28"/>
      <w:szCs w:val="28"/>
    </w:rPr>
  </w:style>
  <w:style w:type="character" w:customStyle="1" w:styleId="111">
    <w:name w:val="标题 5 Char11"/>
    <w:basedOn w:val="35"/>
    <w:qFormat/>
    <w:uiPriority w:val="0"/>
    <w:rPr>
      <w:rFonts w:ascii="华文仿宋" w:hAnsi="华文仿宋" w:eastAsia="华文仿宋"/>
      <w:b/>
      <w:bCs/>
      <w:kern w:val="2"/>
      <w:sz w:val="28"/>
      <w:szCs w:val="28"/>
    </w:rPr>
  </w:style>
  <w:style w:type="character" w:customStyle="1" w:styleId="112">
    <w:name w:val="标题 6 Char1"/>
    <w:basedOn w:val="35"/>
    <w:qFormat/>
    <w:uiPriority w:val="0"/>
    <w:rPr>
      <w:rFonts w:asciiTheme="majorHAnsi" w:hAnsiTheme="majorHAnsi" w:eastAsiaTheme="majorEastAsia" w:cstheme="majorBidi"/>
      <w:b/>
      <w:bCs/>
      <w:kern w:val="2"/>
      <w:sz w:val="24"/>
      <w:szCs w:val="24"/>
    </w:rPr>
  </w:style>
  <w:style w:type="character" w:customStyle="1" w:styleId="113">
    <w:name w:val="标题 7 Char11"/>
    <w:basedOn w:val="35"/>
    <w:qFormat/>
    <w:uiPriority w:val="0"/>
    <w:rPr>
      <w:rFonts w:ascii="华文仿宋" w:hAnsi="华文仿宋" w:eastAsia="华文仿宋"/>
      <w:b/>
      <w:bCs/>
      <w:kern w:val="2"/>
      <w:sz w:val="24"/>
      <w:szCs w:val="24"/>
    </w:rPr>
  </w:style>
  <w:style w:type="character" w:customStyle="1" w:styleId="114">
    <w:name w:val="标题 8 Char1"/>
    <w:basedOn w:val="35"/>
    <w:qFormat/>
    <w:uiPriority w:val="0"/>
    <w:rPr>
      <w:rFonts w:asciiTheme="majorHAnsi" w:hAnsiTheme="majorHAnsi" w:eastAsiaTheme="majorEastAsia" w:cstheme="majorBidi"/>
      <w:kern w:val="2"/>
      <w:sz w:val="24"/>
      <w:szCs w:val="24"/>
    </w:rPr>
  </w:style>
  <w:style w:type="character" w:customStyle="1" w:styleId="115">
    <w:name w:val="标题 9 Char11"/>
    <w:basedOn w:val="35"/>
    <w:qFormat/>
    <w:uiPriority w:val="0"/>
    <w:rPr>
      <w:rFonts w:asciiTheme="majorHAnsi" w:hAnsiTheme="majorHAnsi" w:eastAsiaTheme="majorEastAsia" w:cstheme="majorBidi"/>
      <w:kern w:val="2"/>
      <w:sz w:val="21"/>
      <w:szCs w:val="21"/>
    </w:rPr>
  </w:style>
  <w:style w:type="character" w:customStyle="1" w:styleId="116">
    <w:name w:val="批注文字 Char11"/>
    <w:basedOn w:val="35"/>
    <w:autoRedefine/>
    <w:qFormat/>
    <w:uiPriority w:val="0"/>
    <w:rPr>
      <w:rFonts w:ascii="Times New Roman" w:hAnsi="Times New Roman" w:cs="Times New Roman"/>
      <w:kern w:val="2"/>
      <w:sz w:val="21"/>
      <w:szCs w:val="24"/>
    </w:rPr>
  </w:style>
  <w:style w:type="character" w:customStyle="1" w:styleId="117">
    <w:name w:val="正文文本 Char11"/>
    <w:autoRedefine/>
    <w:qFormat/>
    <w:uiPriority w:val="0"/>
    <w:rPr>
      <w:kern w:val="2"/>
      <w:sz w:val="21"/>
      <w:szCs w:val="24"/>
    </w:rPr>
  </w:style>
  <w:style w:type="character" w:customStyle="1" w:styleId="118">
    <w:name w:val="纯文本 Char1"/>
    <w:basedOn w:val="35"/>
    <w:qFormat/>
    <w:uiPriority w:val="0"/>
    <w:rPr>
      <w:rFonts w:ascii="宋体" w:hAnsi="Courier New" w:eastAsia="华文仿宋" w:cs="Courier New"/>
      <w:kern w:val="2"/>
      <w:sz w:val="21"/>
      <w:szCs w:val="21"/>
    </w:rPr>
  </w:style>
  <w:style w:type="character" w:customStyle="1" w:styleId="119">
    <w:name w:val="日期 Char11"/>
    <w:autoRedefine/>
    <w:qFormat/>
    <w:uiPriority w:val="0"/>
    <w:rPr>
      <w:kern w:val="2"/>
      <w:sz w:val="21"/>
      <w:szCs w:val="24"/>
    </w:rPr>
  </w:style>
  <w:style w:type="character" w:customStyle="1" w:styleId="120">
    <w:name w:val="批注框文本 Char11"/>
    <w:autoRedefine/>
    <w:qFormat/>
    <w:uiPriority w:val="99"/>
    <w:rPr>
      <w:rFonts w:eastAsia="仿宋_GB2312"/>
      <w:kern w:val="2"/>
      <w:sz w:val="18"/>
      <w:szCs w:val="18"/>
    </w:rPr>
  </w:style>
  <w:style w:type="character" w:customStyle="1" w:styleId="121">
    <w:name w:val="页脚 Char11"/>
    <w:autoRedefine/>
    <w:qFormat/>
    <w:uiPriority w:val="99"/>
    <w:rPr>
      <w:kern w:val="2"/>
      <w:sz w:val="18"/>
      <w:szCs w:val="18"/>
    </w:rPr>
  </w:style>
  <w:style w:type="character" w:customStyle="1" w:styleId="122">
    <w:name w:val="页眉 Char11"/>
    <w:autoRedefine/>
    <w:qFormat/>
    <w:uiPriority w:val="99"/>
    <w:rPr>
      <w:kern w:val="2"/>
      <w:sz w:val="18"/>
      <w:szCs w:val="18"/>
    </w:rPr>
  </w:style>
  <w:style w:type="character" w:customStyle="1" w:styleId="123">
    <w:name w:val="脚注文本 Char1"/>
    <w:basedOn w:val="35"/>
    <w:qFormat/>
    <w:uiPriority w:val="0"/>
    <w:rPr>
      <w:rFonts w:ascii="华文仿宋" w:hAnsi="华文仿宋" w:eastAsia="华文仿宋"/>
      <w:kern w:val="2"/>
      <w:sz w:val="18"/>
      <w:szCs w:val="21"/>
    </w:rPr>
  </w:style>
  <w:style w:type="character" w:customStyle="1" w:styleId="124">
    <w:name w:val="正文文本 2 Char1"/>
    <w:basedOn w:val="35"/>
    <w:qFormat/>
    <w:uiPriority w:val="0"/>
    <w:rPr>
      <w:rFonts w:ascii="华文仿宋" w:hAnsi="华文仿宋" w:eastAsia="华文仿宋"/>
      <w:kern w:val="2"/>
      <w:sz w:val="21"/>
      <w:szCs w:val="21"/>
    </w:rPr>
  </w:style>
  <w:style w:type="character" w:customStyle="1" w:styleId="125">
    <w:name w:val="HTML 预设格式 Char1"/>
    <w:basedOn w:val="35"/>
    <w:qFormat/>
    <w:uiPriority w:val="0"/>
    <w:rPr>
      <w:rFonts w:ascii="宋体" w:hAnsi="宋体" w:eastAsia="华文仿宋" w:cs="宋体"/>
      <w:sz w:val="24"/>
      <w:szCs w:val="21"/>
    </w:rPr>
  </w:style>
  <w:style w:type="character" w:customStyle="1" w:styleId="126">
    <w:name w:val="批注主题 Char11"/>
    <w:basedOn w:val="58"/>
    <w:autoRedefine/>
    <w:qFormat/>
    <w:uiPriority w:val="0"/>
    <w:rPr>
      <w:rFonts w:ascii="Times New Roman" w:hAnsi="Times New Roman" w:eastAsia="华文仿宋" w:cs="Times New Roman"/>
      <w:b/>
      <w:bCs/>
      <w:kern w:val="2"/>
      <w:sz w:val="21"/>
      <w:szCs w:val="21"/>
    </w:rPr>
  </w:style>
  <w:style w:type="character" w:customStyle="1" w:styleId="127">
    <w:name w:val="页眉 Char2"/>
    <w:basedOn w:val="35"/>
    <w:qFormat/>
    <w:uiPriority w:val="0"/>
    <w:rPr>
      <w:rFonts w:asciiTheme="minorHAnsi" w:hAnsiTheme="minorHAnsi" w:eastAsiaTheme="minorEastAsia" w:cstheme="minorBidi"/>
      <w:kern w:val="2"/>
      <w:sz w:val="18"/>
      <w:szCs w:val="18"/>
    </w:rPr>
  </w:style>
  <w:style w:type="character" w:customStyle="1" w:styleId="128">
    <w:name w:val="页脚 Char2"/>
    <w:basedOn w:val="35"/>
    <w:qFormat/>
    <w:uiPriority w:val="0"/>
    <w:rPr>
      <w:rFonts w:asciiTheme="minorHAnsi" w:hAnsiTheme="minorHAnsi" w:eastAsiaTheme="minorEastAsia" w:cstheme="minorBidi"/>
      <w:kern w:val="2"/>
      <w:sz w:val="18"/>
      <w:szCs w:val="18"/>
    </w:rPr>
  </w:style>
  <w:style w:type="character" w:customStyle="1" w:styleId="129">
    <w:name w:val="标题 Char1"/>
    <w:basedOn w:val="35"/>
    <w:qFormat/>
    <w:uiPriority w:val="0"/>
    <w:rPr>
      <w:rFonts w:asciiTheme="majorHAnsi" w:hAnsiTheme="majorHAnsi" w:cstheme="majorBidi"/>
      <w:b/>
      <w:bCs/>
      <w:kern w:val="2"/>
      <w:sz w:val="32"/>
      <w:szCs w:val="32"/>
    </w:rPr>
  </w:style>
  <w:style w:type="table" w:customStyle="1" w:styleId="130">
    <w:name w:val="Table Normal2"/>
    <w:semiHidden/>
    <w:unhideWhenUsed/>
    <w:qFormat/>
    <w:uiPriority w:val="0"/>
    <w:rPr>
      <w:rFonts w:ascii="Arial" w:hAnsi="Arial" w:cs="Arial"/>
    </w:rPr>
    <w:tblPr>
      <w:tblCellMar>
        <w:top w:w="0" w:type="dxa"/>
        <w:left w:w="0" w:type="dxa"/>
        <w:bottom w:w="0" w:type="dxa"/>
        <w:right w:w="0" w:type="dxa"/>
      </w:tblCellMar>
    </w:tblPr>
  </w:style>
  <w:style w:type="paragraph" w:customStyle="1" w:styleId="131">
    <w:name w:val="TOC Heading"/>
    <w:basedOn w:val="2"/>
    <w:next w:val="1"/>
    <w:semiHidden/>
    <w:unhideWhenUsed/>
    <w:qFormat/>
    <w:uiPriority w:val="39"/>
    <w:pPr>
      <w:widowControl/>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EA54-FD9A-4D20-8FEC-8AD64F225EB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11267</Words>
  <Characters>11955</Characters>
  <Lines>174</Lines>
  <Paragraphs>49</Paragraphs>
  <TotalTime>23</TotalTime>
  <ScaleCrop>false</ScaleCrop>
  <LinksUpToDate>false</LinksUpToDate>
  <CharactersWithSpaces>12052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2025-03-31T12:38:00Z</dcterms:created>
  <dc:creator>User</dc:creator>
  <cp:lastModifiedBy>绿叶之狼</cp:lastModifiedBy>
  <cp:lastPrinted>2014-07-13T01:02:00Z</cp:lastPrinted>
  <dcterms:modified xsi:type="dcterms:W3CDTF">2025-04-10T07:40:44Z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37A90B53B3E446D69E6E674010B31321_13</vt:lpwstr>
  </property>
  <property fmtid="{D5CDD505-2E9C-101B-9397-08002B2CF9AE}" pid="4" name="KSOTemplateDocerSaveRecord">
    <vt:lpwstr>eyJoZGlkIjoiMTYxNGRjMWE2YzMwODk1ZDU5Zjg4Yjk4OTc4MTU4YjEiLCJ1c2VySWQiOiIzMjA0Njc2NjEifQ==</vt:lpwstr>
  </property>
</Properties>
</file>